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103E7" w14:textId="77777777" w:rsidR="00150C45" w:rsidRPr="00846754" w:rsidRDefault="00150C45" w:rsidP="00150C4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mallCaps/>
          <w:color w:val="00000A"/>
          <w:sz w:val="28"/>
          <w:szCs w:val="28"/>
        </w:rPr>
      </w:pPr>
    </w:p>
    <w:p w14:paraId="7290FA3F"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3EDD24D2"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44DA4F5A"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0622F8FB"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06B65B07"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1CCEC49B"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43593677"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508B49FF" w14:textId="77777777" w:rsidR="00150C45" w:rsidRPr="00846754" w:rsidRDefault="00150C45" w:rsidP="00150C45">
      <w:pPr>
        <w:spacing w:after="0" w:line="240" w:lineRule="auto"/>
        <w:ind w:left="5245"/>
        <w:rPr>
          <w:rFonts w:ascii="Times New Roman" w:eastAsia="Times New Roman" w:hAnsi="Times New Roman" w:cs="Times New Roman"/>
          <w:color w:val="00000A"/>
          <w:sz w:val="28"/>
          <w:szCs w:val="28"/>
          <w:lang w:val="en-US"/>
        </w:rPr>
      </w:pPr>
    </w:p>
    <w:p w14:paraId="0AA2A284" w14:textId="77777777" w:rsidR="00150C45" w:rsidRPr="00846754" w:rsidRDefault="00150C45" w:rsidP="00150C45">
      <w:pPr>
        <w:spacing w:after="0" w:line="240" w:lineRule="auto"/>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p>
    <w:p w14:paraId="1C41647E" w14:textId="77777777" w:rsidR="00150C45" w:rsidRPr="00846754" w:rsidRDefault="00150C45" w:rsidP="00150C45">
      <w:pPr>
        <w:spacing w:after="0" w:line="240" w:lineRule="auto"/>
        <w:rPr>
          <w:rFonts w:ascii="Times New Roman" w:eastAsia="Times New Roman" w:hAnsi="Times New Roman" w:cs="Times New Roman"/>
          <w:sz w:val="28"/>
          <w:szCs w:val="28"/>
          <w:lang w:val="en-US"/>
        </w:rPr>
      </w:pPr>
    </w:p>
    <w:p w14:paraId="13B8F4A4" w14:textId="77777777" w:rsidR="00150C45" w:rsidRPr="00846754" w:rsidRDefault="00150C45" w:rsidP="00150C45">
      <w:pPr>
        <w:spacing w:after="0" w:line="240" w:lineRule="auto"/>
        <w:rPr>
          <w:rFonts w:ascii="Times New Roman" w:eastAsia="Times New Roman" w:hAnsi="Times New Roman" w:cs="Times New Roman"/>
          <w:sz w:val="28"/>
          <w:szCs w:val="28"/>
          <w:lang w:val="en-US"/>
        </w:rPr>
      </w:pPr>
    </w:p>
    <w:p w14:paraId="398DFA44" w14:textId="77777777" w:rsidR="00150C45" w:rsidRPr="00846754" w:rsidRDefault="00150C45" w:rsidP="00150C45">
      <w:pPr>
        <w:spacing w:after="0" w:line="240" w:lineRule="auto"/>
        <w:rPr>
          <w:rFonts w:ascii="Times New Roman" w:eastAsia="Times New Roman" w:hAnsi="Times New Roman" w:cs="Times New Roman"/>
          <w:sz w:val="28"/>
          <w:szCs w:val="28"/>
          <w:lang w:val="en-US"/>
        </w:rPr>
      </w:pPr>
    </w:p>
    <w:p w14:paraId="434E6D8C" w14:textId="77777777" w:rsidR="00CA5458" w:rsidRPr="00846754" w:rsidRDefault="0055184B" w:rsidP="00CA5458">
      <w:pPr>
        <w:pBdr>
          <w:top w:val="nil"/>
          <w:left w:val="nil"/>
          <w:bottom w:val="single" w:sz="4" w:space="4" w:color="4472C4"/>
          <w:right w:val="nil"/>
          <w:between w:val="nil"/>
        </w:pBdr>
        <w:spacing w:before="200" w:after="280"/>
        <w:ind w:left="936" w:right="936"/>
        <w:jc w:val="center"/>
        <w:rPr>
          <w:rFonts w:ascii="Times New Roman" w:eastAsia="Times New Roman" w:hAnsi="Times New Roman" w:cs="Times New Roman"/>
          <w:b/>
          <w:color w:val="000000"/>
          <w:sz w:val="28"/>
          <w:szCs w:val="28"/>
          <w:lang w:val="en-US"/>
        </w:rPr>
      </w:pPr>
      <w:r w:rsidRPr="00846754">
        <w:rPr>
          <w:rFonts w:ascii="Times New Roman" w:eastAsia="Times New Roman" w:hAnsi="Times New Roman" w:cs="Times New Roman"/>
          <w:b/>
          <w:smallCaps/>
          <w:color w:val="000000"/>
          <w:sz w:val="28"/>
          <w:szCs w:val="28"/>
          <w:lang w:val="en-US"/>
        </w:rPr>
        <w:t xml:space="preserve">PROPOSAL FORM FOR AN ACADEMIC PROGRAMME </w:t>
      </w:r>
    </w:p>
    <w:p w14:paraId="32CD7D96" w14:textId="60578AE7" w:rsidR="00CA5458" w:rsidRPr="00846754" w:rsidRDefault="00846754" w:rsidP="00CA5458">
      <w:pPr>
        <w:spacing w:after="0" w:line="240" w:lineRule="auto"/>
        <w:jc w:val="center"/>
        <w:rPr>
          <w:rFonts w:ascii="Times New Roman" w:eastAsia="Times New Roman" w:hAnsi="Times New Roman" w:cs="Times New Roman"/>
          <w:b/>
          <w:sz w:val="28"/>
          <w:szCs w:val="28"/>
          <w:lang w:val="en-GB" w:eastAsia="ru-RU"/>
        </w:rPr>
      </w:pPr>
      <w:r w:rsidRPr="00846754">
        <w:rPr>
          <w:rFonts w:ascii="Times New Roman" w:eastAsia="Times New Roman" w:hAnsi="Times New Roman" w:cs="Times New Roman"/>
          <w:b/>
          <w:sz w:val="28"/>
          <w:szCs w:val="28"/>
          <w:lang w:val="en-GB" w:eastAsia="ru-RU"/>
        </w:rPr>
        <w:t>S</w:t>
      </w:r>
      <w:r w:rsidR="00FB7021" w:rsidRPr="00846754">
        <w:rPr>
          <w:rFonts w:ascii="Times New Roman" w:eastAsia="Times New Roman" w:hAnsi="Times New Roman" w:cs="Times New Roman"/>
          <w:b/>
          <w:sz w:val="28"/>
          <w:szCs w:val="28"/>
          <w:lang w:val="en-GB" w:eastAsia="ru-RU"/>
        </w:rPr>
        <w:t xml:space="preserve">ocial </w:t>
      </w:r>
      <w:r w:rsidRPr="00846754">
        <w:rPr>
          <w:rFonts w:ascii="Times New Roman" w:eastAsia="Times New Roman" w:hAnsi="Times New Roman" w:cs="Times New Roman"/>
          <w:b/>
          <w:sz w:val="28"/>
          <w:szCs w:val="28"/>
          <w:lang w:val="en-GB" w:eastAsia="ru-RU"/>
        </w:rPr>
        <w:t>P</w:t>
      </w:r>
      <w:r w:rsidR="00FB7021" w:rsidRPr="00846754">
        <w:rPr>
          <w:rFonts w:ascii="Times New Roman" w:eastAsia="Times New Roman" w:hAnsi="Times New Roman" w:cs="Times New Roman"/>
          <w:b/>
          <w:sz w:val="28"/>
          <w:szCs w:val="28"/>
          <w:lang w:val="en-GB" w:eastAsia="ru-RU"/>
        </w:rPr>
        <w:t>edagogy</w:t>
      </w:r>
    </w:p>
    <w:p w14:paraId="1057A249" w14:textId="77777777" w:rsidR="00CA5458" w:rsidRPr="00846754" w:rsidRDefault="00CA5458" w:rsidP="00CA5458">
      <w:pPr>
        <w:pBdr>
          <w:top w:val="nil"/>
          <w:left w:val="nil"/>
          <w:bottom w:val="single" w:sz="4" w:space="4" w:color="4472C4"/>
          <w:right w:val="nil"/>
          <w:between w:val="nil"/>
        </w:pBdr>
        <w:spacing w:before="200" w:after="280"/>
        <w:ind w:left="936" w:right="936"/>
        <w:rPr>
          <w:rFonts w:ascii="Times New Roman" w:eastAsia="Times New Roman" w:hAnsi="Times New Roman" w:cs="Times New Roman"/>
          <w:b/>
          <w:color w:val="000000"/>
          <w:sz w:val="28"/>
          <w:szCs w:val="28"/>
          <w:lang w:val="en-US"/>
        </w:rPr>
      </w:pPr>
      <w:r w:rsidRPr="00846754">
        <w:rPr>
          <w:rFonts w:ascii="Times New Roman" w:eastAsia="Times New Roman" w:hAnsi="Times New Roman" w:cs="Times New Roman"/>
          <w:b/>
          <w:color w:val="000000"/>
          <w:sz w:val="28"/>
          <w:szCs w:val="28"/>
          <w:lang w:val="en-US"/>
        </w:rPr>
        <w:t xml:space="preserve"> </w:t>
      </w:r>
    </w:p>
    <w:p w14:paraId="7964BBF7" w14:textId="770A749B" w:rsidR="00150C45" w:rsidRPr="001970A7" w:rsidRDefault="00DC6B36" w:rsidP="00150C45">
      <w:pPr>
        <w:spacing w:after="0" w:line="240" w:lineRule="auto"/>
        <w:jc w:val="center"/>
        <w:rPr>
          <w:rFonts w:ascii="Times New Roman" w:eastAsia="Times New Roman" w:hAnsi="Times New Roman" w:cs="Times New Roman"/>
          <w:i/>
          <w:color w:val="00000A"/>
          <w:sz w:val="28"/>
          <w:szCs w:val="28"/>
          <w:lang w:val="kk-KZ"/>
        </w:rPr>
      </w:pPr>
      <w:bookmarkStart w:id="0" w:name="_Hlk132110463"/>
      <w:r w:rsidRPr="00E5186A">
        <w:rPr>
          <w:rFonts w:ascii="Times New Roman" w:eastAsia="Times New Roman" w:hAnsi="Times New Roman" w:cs="Times New Roman"/>
          <w:color w:val="00000A"/>
          <w:sz w:val="28"/>
          <w:szCs w:val="28"/>
          <w:lang w:val="en-US"/>
        </w:rPr>
        <w:t>Approved for 202</w:t>
      </w:r>
      <w:r w:rsidR="001970A7">
        <w:rPr>
          <w:rFonts w:ascii="Times New Roman" w:eastAsia="Times New Roman" w:hAnsi="Times New Roman" w:cs="Times New Roman"/>
          <w:color w:val="00000A"/>
          <w:sz w:val="28"/>
          <w:szCs w:val="28"/>
          <w:lang w:val="kk-KZ"/>
        </w:rPr>
        <w:t>5</w:t>
      </w:r>
      <w:r w:rsidRPr="00E5186A">
        <w:rPr>
          <w:rFonts w:ascii="Times New Roman" w:eastAsia="Times New Roman" w:hAnsi="Times New Roman" w:cs="Times New Roman"/>
          <w:color w:val="00000A"/>
          <w:sz w:val="28"/>
          <w:szCs w:val="28"/>
          <w:lang w:val="en-US"/>
        </w:rPr>
        <w:t>-202</w:t>
      </w:r>
      <w:bookmarkEnd w:id="0"/>
      <w:r w:rsidR="001970A7">
        <w:rPr>
          <w:rFonts w:ascii="Times New Roman" w:eastAsia="Times New Roman" w:hAnsi="Times New Roman" w:cs="Times New Roman"/>
          <w:color w:val="00000A"/>
          <w:sz w:val="28"/>
          <w:szCs w:val="28"/>
          <w:lang w:val="kk-KZ"/>
        </w:rPr>
        <w:t>9</w:t>
      </w:r>
    </w:p>
    <w:p w14:paraId="288BE6F2" w14:textId="77777777" w:rsidR="00150C45" w:rsidRPr="00846754" w:rsidRDefault="00150C45" w:rsidP="00150C45">
      <w:pPr>
        <w:spacing w:after="0" w:line="240" w:lineRule="auto"/>
        <w:jc w:val="center"/>
        <w:rPr>
          <w:rFonts w:ascii="Times New Roman" w:eastAsia="Times New Roman" w:hAnsi="Times New Roman" w:cs="Times New Roman"/>
          <w:b/>
          <w:sz w:val="28"/>
          <w:szCs w:val="28"/>
          <w:lang w:val="en-US"/>
        </w:rPr>
      </w:pPr>
    </w:p>
    <w:p w14:paraId="1A27A144" w14:textId="77777777" w:rsidR="00150C45" w:rsidRPr="00846754" w:rsidRDefault="00150C45" w:rsidP="00150C45">
      <w:pPr>
        <w:spacing w:after="0" w:line="240" w:lineRule="auto"/>
        <w:jc w:val="center"/>
        <w:rPr>
          <w:rFonts w:ascii="Times New Roman" w:eastAsia="Times New Roman" w:hAnsi="Times New Roman" w:cs="Times New Roman"/>
          <w:b/>
          <w:sz w:val="28"/>
          <w:szCs w:val="28"/>
          <w:lang w:val="en-US"/>
        </w:rPr>
      </w:pPr>
    </w:p>
    <w:p w14:paraId="7D626EE3" w14:textId="77777777" w:rsidR="00150C45" w:rsidRPr="00846754" w:rsidRDefault="00150C45" w:rsidP="00150C45">
      <w:pPr>
        <w:spacing w:after="0" w:line="240" w:lineRule="auto"/>
        <w:jc w:val="center"/>
        <w:rPr>
          <w:rFonts w:ascii="Times New Roman" w:eastAsia="Times New Roman" w:hAnsi="Times New Roman" w:cs="Times New Roman"/>
          <w:b/>
          <w:sz w:val="28"/>
          <w:szCs w:val="28"/>
          <w:lang w:val="en-US"/>
        </w:rPr>
      </w:pPr>
    </w:p>
    <w:p w14:paraId="4444FBB7" w14:textId="77777777" w:rsidR="00150C45" w:rsidRPr="00846754" w:rsidRDefault="00150C45" w:rsidP="00150C45">
      <w:pPr>
        <w:spacing w:after="0" w:line="240" w:lineRule="auto"/>
        <w:jc w:val="center"/>
        <w:rPr>
          <w:rFonts w:ascii="Times New Roman" w:eastAsia="Times New Roman" w:hAnsi="Times New Roman" w:cs="Times New Roman"/>
          <w:b/>
          <w:sz w:val="28"/>
          <w:szCs w:val="28"/>
          <w:lang w:val="en-US"/>
        </w:rPr>
      </w:pPr>
    </w:p>
    <w:p w14:paraId="2579820F" w14:textId="77777777" w:rsidR="00150C45" w:rsidRPr="00846754" w:rsidRDefault="00150C45" w:rsidP="00150C45">
      <w:pPr>
        <w:spacing w:after="0" w:line="240" w:lineRule="auto"/>
        <w:jc w:val="center"/>
        <w:rPr>
          <w:rFonts w:ascii="Times New Roman" w:eastAsia="Times New Roman" w:hAnsi="Times New Roman" w:cs="Times New Roman"/>
          <w:b/>
          <w:sz w:val="28"/>
          <w:szCs w:val="28"/>
          <w:lang w:val="en-US"/>
        </w:rPr>
      </w:pPr>
    </w:p>
    <w:p w14:paraId="417F467A" w14:textId="77777777" w:rsidR="00150C45" w:rsidRPr="00846754" w:rsidRDefault="00150C45" w:rsidP="00150C45">
      <w:pPr>
        <w:spacing w:after="0" w:line="240" w:lineRule="auto"/>
        <w:jc w:val="center"/>
        <w:rPr>
          <w:rFonts w:ascii="Times New Roman" w:eastAsia="Times New Roman" w:hAnsi="Times New Roman" w:cs="Times New Roman"/>
          <w:b/>
          <w:sz w:val="28"/>
          <w:szCs w:val="28"/>
          <w:lang w:val="en-US"/>
        </w:rPr>
      </w:pPr>
    </w:p>
    <w:p w14:paraId="4ABF85AB" w14:textId="77777777" w:rsidR="00150C45" w:rsidRDefault="00150C45" w:rsidP="00150C45">
      <w:pPr>
        <w:spacing w:after="0" w:line="240" w:lineRule="auto"/>
        <w:jc w:val="center"/>
        <w:rPr>
          <w:rFonts w:ascii="Times New Roman" w:eastAsia="Times New Roman" w:hAnsi="Times New Roman" w:cs="Times New Roman"/>
          <w:b/>
          <w:sz w:val="28"/>
          <w:szCs w:val="28"/>
          <w:lang w:val="en-US"/>
        </w:rPr>
      </w:pPr>
    </w:p>
    <w:p w14:paraId="0A2801E1"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3BDCD09B"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213BA92C"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08D5AED1"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08A03363"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04E01DEE"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24E8F972"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18B656EB"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26313A4F"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4996A05F"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329334C7"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545C8F15"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7DE9FBD5"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146F071A" w14:textId="77777777" w:rsidR="005442A0" w:rsidRDefault="005442A0" w:rsidP="00150C45">
      <w:pPr>
        <w:spacing w:after="0" w:line="240" w:lineRule="auto"/>
        <w:jc w:val="center"/>
        <w:rPr>
          <w:rFonts w:ascii="Times New Roman" w:eastAsia="Times New Roman" w:hAnsi="Times New Roman" w:cs="Times New Roman"/>
          <w:b/>
          <w:sz w:val="28"/>
          <w:szCs w:val="28"/>
          <w:lang w:val="en-US"/>
        </w:rPr>
      </w:pPr>
    </w:p>
    <w:p w14:paraId="02703981" w14:textId="77777777" w:rsidR="005442A0" w:rsidRPr="00846754" w:rsidRDefault="005442A0" w:rsidP="00150C45">
      <w:pPr>
        <w:spacing w:after="0" w:line="240" w:lineRule="auto"/>
        <w:jc w:val="center"/>
        <w:rPr>
          <w:rFonts w:ascii="Times New Roman" w:eastAsia="Times New Roman" w:hAnsi="Times New Roman" w:cs="Times New Roman"/>
          <w:b/>
          <w:sz w:val="28"/>
          <w:szCs w:val="28"/>
          <w:lang w:val="en-US"/>
        </w:rPr>
      </w:pPr>
    </w:p>
    <w:bookmarkStart w:id="1" w:name="_GoBack" w:displacedByCustomXml="next"/>
    <w:bookmarkEnd w:id="1" w:displacedByCustomXml="next"/>
    <w:sdt>
      <w:sdtPr>
        <w:rPr>
          <w:rFonts w:ascii="Times New Roman" w:eastAsiaTheme="minorHAnsi" w:hAnsi="Times New Roman" w:cs="Times New Roman"/>
          <w:color w:val="auto"/>
          <w:sz w:val="28"/>
          <w:szCs w:val="28"/>
          <w:lang w:eastAsia="en-US"/>
        </w:rPr>
        <w:id w:val="-492726607"/>
        <w:docPartObj>
          <w:docPartGallery w:val="Table of Contents"/>
          <w:docPartUnique/>
        </w:docPartObj>
      </w:sdtPr>
      <w:sdtEndPr>
        <w:rPr>
          <w:b/>
          <w:bCs/>
          <w:noProof/>
        </w:rPr>
      </w:sdtEndPr>
      <w:sdtContent>
        <w:p w14:paraId="54F68BF5" w14:textId="344495D3" w:rsidR="00476772" w:rsidRPr="00846754" w:rsidRDefault="00476772">
          <w:pPr>
            <w:pStyle w:val="a6"/>
            <w:rPr>
              <w:rFonts w:ascii="Times New Roman" w:hAnsi="Times New Roman" w:cs="Times New Roman"/>
              <w:sz w:val="28"/>
              <w:szCs w:val="28"/>
              <w:lang w:val="en-US"/>
            </w:rPr>
          </w:pPr>
          <w:r w:rsidRPr="00846754">
            <w:rPr>
              <w:rFonts w:ascii="Times New Roman" w:hAnsi="Times New Roman" w:cs="Times New Roman"/>
              <w:sz w:val="28"/>
              <w:szCs w:val="28"/>
              <w:lang w:val="en-US"/>
            </w:rPr>
            <w:t>Contents</w:t>
          </w:r>
        </w:p>
        <w:p w14:paraId="20720417" w14:textId="77777777" w:rsidR="00894895" w:rsidRPr="00846754" w:rsidRDefault="00894895" w:rsidP="00894895">
          <w:pPr>
            <w:rPr>
              <w:rFonts w:ascii="Times New Roman" w:hAnsi="Times New Roman" w:cs="Times New Roman"/>
              <w:sz w:val="28"/>
              <w:szCs w:val="28"/>
              <w:lang w:val="en-US" w:eastAsia="fi-FI"/>
            </w:rPr>
          </w:pPr>
        </w:p>
        <w:p w14:paraId="775D82DC" w14:textId="77777777" w:rsidR="00B41BC6" w:rsidRDefault="00476772">
          <w:pPr>
            <w:pStyle w:val="11"/>
            <w:tabs>
              <w:tab w:val="right" w:leader="dot" w:pos="9016"/>
            </w:tabs>
            <w:rPr>
              <w:rFonts w:eastAsiaTheme="minorEastAsia"/>
              <w:noProof/>
              <w:lang w:val="en-GB" w:eastAsia="en-GB"/>
            </w:rPr>
          </w:pPr>
          <w:r w:rsidRPr="00846754">
            <w:rPr>
              <w:rFonts w:ascii="Times New Roman" w:hAnsi="Times New Roman" w:cs="Times New Roman"/>
              <w:sz w:val="28"/>
              <w:szCs w:val="28"/>
            </w:rPr>
            <w:fldChar w:fldCharType="begin"/>
          </w:r>
          <w:r w:rsidRPr="00846754">
            <w:rPr>
              <w:rFonts w:ascii="Times New Roman" w:hAnsi="Times New Roman" w:cs="Times New Roman"/>
              <w:sz w:val="28"/>
              <w:szCs w:val="28"/>
            </w:rPr>
            <w:instrText xml:space="preserve"> TOC \o "1-3" \h \z \u </w:instrText>
          </w:r>
          <w:r w:rsidRPr="00846754">
            <w:rPr>
              <w:rFonts w:ascii="Times New Roman" w:hAnsi="Times New Roman" w:cs="Times New Roman"/>
              <w:sz w:val="28"/>
              <w:szCs w:val="28"/>
            </w:rPr>
            <w:fldChar w:fldCharType="separate"/>
          </w:r>
          <w:hyperlink w:anchor="_Toc137343576" w:history="1">
            <w:r w:rsidR="00B41BC6" w:rsidRPr="00006EAE">
              <w:rPr>
                <w:rStyle w:val="a7"/>
                <w:rFonts w:ascii="Times New Roman" w:hAnsi="Times New Roman" w:cs="Times New Roman"/>
                <w:noProof/>
              </w:rPr>
              <w:t>1. General information</w:t>
            </w:r>
            <w:r w:rsidR="00B41BC6">
              <w:rPr>
                <w:noProof/>
                <w:webHidden/>
              </w:rPr>
              <w:tab/>
            </w:r>
            <w:r w:rsidR="00B41BC6">
              <w:rPr>
                <w:noProof/>
                <w:webHidden/>
              </w:rPr>
              <w:fldChar w:fldCharType="begin"/>
            </w:r>
            <w:r w:rsidR="00B41BC6">
              <w:rPr>
                <w:noProof/>
                <w:webHidden/>
              </w:rPr>
              <w:instrText xml:space="preserve"> PAGEREF _Toc137343576 \h </w:instrText>
            </w:r>
            <w:r w:rsidR="00B41BC6">
              <w:rPr>
                <w:noProof/>
                <w:webHidden/>
              </w:rPr>
            </w:r>
            <w:r w:rsidR="00B41BC6">
              <w:rPr>
                <w:noProof/>
                <w:webHidden/>
              </w:rPr>
              <w:fldChar w:fldCharType="separate"/>
            </w:r>
            <w:r w:rsidR="00A145A8">
              <w:rPr>
                <w:noProof/>
                <w:webHidden/>
              </w:rPr>
              <w:t>5</w:t>
            </w:r>
            <w:r w:rsidR="00B41BC6">
              <w:rPr>
                <w:noProof/>
                <w:webHidden/>
              </w:rPr>
              <w:fldChar w:fldCharType="end"/>
            </w:r>
          </w:hyperlink>
        </w:p>
        <w:p w14:paraId="59723053" w14:textId="77777777" w:rsidR="00B41BC6" w:rsidRDefault="00FF34DC">
          <w:pPr>
            <w:pStyle w:val="11"/>
            <w:tabs>
              <w:tab w:val="right" w:leader="dot" w:pos="9016"/>
            </w:tabs>
            <w:rPr>
              <w:rFonts w:eastAsiaTheme="minorEastAsia"/>
              <w:noProof/>
              <w:lang w:val="en-GB" w:eastAsia="en-GB"/>
            </w:rPr>
          </w:pPr>
          <w:hyperlink w:anchor="_Toc137343577" w:history="1">
            <w:r w:rsidR="00B41BC6" w:rsidRPr="00006EAE">
              <w:rPr>
                <w:rStyle w:val="a7"/>
                <w:rFonts w:ascii="Times New Roman" w:hAnsi="Times New Roman" w:cs="Times New Roman"/>
                <w:noProof/>
                <w:lang w:val="en-US"/>
              </w:rPr>
              <w:t>2. Programme rationale</w:t>
            </w:r>
            <w:r w:rsidR="00B41BC6">
              <w:rPr>
                <w:noProof/>
                <w:webHidden/>
              </w:rPr>
              <w:tab/>
            </w:r>
            <w:r w:rsidR="00B41BC6">
              <w:rPr>
                <w:noProof/>
                <w:webHidden/>
              </w:rPr>
              <w:fldChar w:fldCharType="begin"/>
            </w:r>
            <w:r w:rsidR="00B41BC6">
              <w:rPr>
                <w:noProof/>
                <w:webHidden/>
              </w:rPr>
              <w:instrText xml:space="preserve"> PAGEREF _Toc137343577 \h </w:instrText>
            </w:r>
            <w:r w:rsidR="00B41BC6">
              <w:rPr>
                <w:noProof/>
                <w:webHidden/>
              </w:rPr>
            </w:r>
            <w:r w:rsidR="00B41BC6">
              <w:rPr>
                <w:noProof/>
                <w:webHidden/>
              </w:rPr>
              <w:fldChar w:fldCharType="separate"/>
            </w:r>
            <w:r w:rsidR="00A145A8">
              <w:rPr>
                <w:noProof/>
                <w:webHidden/>
              </w:rPr>
              <w:t>8</w:t>
            </w:r>
            <w:r w:rsidR="00B41BC6">
              <w:rPr>
                <w:noProof/>
                <w:webHidden/>
              </w:rPr>
              <w:fldChar w:fldCharType="end"/>
            </w:r>
          </w:hyperlink>
        </w:p>
        <w:p w14:paraId="0CB4CA7B" w14:textId="77777777" w:rsidR="00B41BC6" w:rsidRDefault="00FF34DC">
          <w:pPr>
            <w:pStyle w:val="11"/>
            <w:tabs>
              <w:tab w:val="right" w:leader="dot" w:pos="9016"/>
            </w:tabs>
            <w:rPr>
              <w:rFonts w:eastAsiaTheme="minorEastAsia"/>
              <w:noProof/>
              <w:lang w:val="en-GB" w:eastAsia="en-GB"/>
            </w:rPr>
          </w:pPr>
          <w:hyperlink w:anchor="_Toc137343578" w:history="1">
            <w:r w:rsidR="00B41BC6" w:rsidRPr="00006EAE">
              <w:rPr>
                <w:rStyle w:val="a7"/>
                <w:rFonts w:ascii="Times New Roman" w:hAnsi="Times New Roman" w:cs="Times New Roman"/>
                <w:noProof/>
                <w:lang w:val="en-US"/>
              </w:rPr>
              <w:t>3. Teacher’s professional competences</w:t>
            </w:r>
            <w:r w:rsidR="00B41BC6">
              <w:rPr>
                <w:noProof/>
                <w:webHidden/>
              </w:rPr>
              <w:tab/>
            </w:r>
            <w:r w:rsidR="00B41BC6">
              <w:rPr>
                <w:noProof/>
                <w:webHidden/>
              </w:rPr>
              <w:fldChar w:fldCharType="begin"/>
            </w:r>
            <w:r w:rsidR="00B41BC6">
              <w:rPr>
                <w:noProof/>
                <w:webHidden/>
              </w:rPr>
              <w:instrText xml:space="preserve"> PAGEREF _Toc137343578 \h </w:instrText>
            </w:r>
            <w:r w:rsidR="00B41BC6">
              <w:rPr>
                <w:noProof/>
                <w:webHidden/>
              </w:rPr>
            </w:r>
            <w:r w:rsidR="00B41BC6">
              <w:rPr>
                <w:noProof/>
                <w:webHidden/>
              </w:rPr>
              <w:fldChar w:fldCharType="separate"/>
            </w:r>
            <w:r w:rsidR="00A145A8">
              <w:rPr>
                <w:noProof/>
                <w:webHidden/>
              </w:rPr>
              <w:t>9</w:t>
            </w:r>
            <w:r w:rsidR="00B41BC6">
              <w:rPr>
                <w:noProof/>
                <w:webHidden/>
              </w:rPr>
              <w:fldChar w:fldCharType="end"/>
            </w:r>
          </w:hyperlink>
        </w:p>
        <w:p w14:paraId="0EC87A7F" w14:textId="77777777" w:rsidR="00B41BC6" w:rsidRDefault="00FF34DC">
          <w:pPr>
            <w:pStyle w:val="11"/>
            <w:tabs>
              <w:tab w:val="right" w:leader="dot" w:pos="9016"/>
            </w:tabs>
            <w:rPr>
              <w:rFonts w:eastAsiaTheme="minorEastAsia"/>
              <w:noProof/>
              <w:lang w:val="en-GB" w:eastAsia="en-GB"/>
            </w:rPr>
          </w:pPr>
          <w:hyperlink w:anchor="_Toc137343579" w:history="1">
            <w:r w:rsidR="00B41BC6" w:rsidRPr="00006EAE">
              <w:rPr>
                <w:rStyle w:val="a7"/>
                <w:rFonts w:ascii="Times New Roman" w:hAnsi="Times New Roman" w:cs="Times New Roman"/>
                <w:noProof/>
                <w:lang w:val="en-US"/>
              </w:rPr>
              <w:t>4. Program structure and learning outcomes</w:t>
            </w:r>
            <w:r w:rsidR="00B41BC6">
              <w:rPr>
                <w:noProof/>
                <w:webHidden/>
              </w:rPr>
              <w:tab/>
            </w:r>
            <w:r w:rsidR="00B41BC6">
              <w:rPr>
                <w:noProof/>
                <w:webHidden/>
              </w:rPr>
              <w:fldChar w:fldCharType="begin"/>
            </w:r>
            <w:r w:rsidR="00B41BC6">
              <w:rPr>
                <w:noProof/>
                <w:webHidden/>
              </w:rPr>
              <w:instrText xml:space="preserve"> PAGEREF _Toc137343579 \h </w:instrText>
            </w:r>
            <w:r w:rsidR="00B41BC6">
              <w:rPr>
                <w:noProof/>
                <w:webHidden/>
              </w:rPr>
            </w:r>
            <w:r w:rsidR="00B41BC6">
              <w:rPr>
                <w:noProof/>
                <w:webHidden/>
              </w:rPr>
              <w:fldChar w:fldCharType="separate"/>
            </w:r>
            <w:r w:rsidR="00A145A8">
              <w:rPr>
                <w:noProof/>
                <w:webHidden/>
              </w:rPr>
              <w:t>12</w:t>
            </w:r>
            <w:r w:rsidR="00B41BC6">
              <w:rPr>
                <w:noProof/>
                <w:webHidden/>
              </w:rPr>
              <w:fldChar w:fldCharType="end"/>
            </w:r>
          </w:hyperlink>
        </w:p>
        <w:p w14:paraId="3C101B40" w14:textId="77777777" w:rsidR="00B41BC6" w:rsidRDefault="00FF34DC">
          <w:pPr>
            <w:pStyle w:val="21"/>
            <w:tabs>
              <w:tab w:val="right" w:leader="dot" w:pos="9016"/>
            </w:tabs>
            <w:rPr>
              <w:rFonts w:eastAsiaTheme="minorEastAsia"/>
              <w:noProof/>
              <w:lang w:val="en-GB" w:eastAsia="en-GB"/>
            </w:rPr>
          </w:pPr>
          <w:hyperlink w:anchor="_Toc137343580" w:history="1">
            <w:r w:rsidR="00B41BC6" w:rsidRPr="00006EAE">
              <w:rPr>
                <w:rStyle w:val="a7"/>
                <w:rFonts w:ascii="Times New Roman" w:hAnsi="Times New Roman" w:cs="Times New Roman"/>
                <w:noProof/>
                <w:lang w:val="en-US"/>
              </w:rPr>
              <w:t>4.1. Structure of the pedagogical component</w:t>
            </w:r>
            <w:r w:rsidR="00B41BC6">
              <w:rPr>
                <w:noProof/>
                <w:webHidden/>
              </w:rPr>
              <w:tab/>
            </w:r>
            <w:r w:rsidR="00B41BC6">
              <w:rPr>
                <w:noProof/>
                <w:webHidden/>
              </w:rPr>
              <w:fldChar w:fldCharType="begin"/>
            </w:r>
            <w:r w:rsidR="00B41BC6">
              <w:rPr>
                <w:noProof/>
                <w:webHidden/>
              </w:rPr>
              <w:instrText xml:space="preserve"> PAGEREF _Toc137343580 \h </w:instrText>
            </w:r>
            <w:r w:rsidR="00B41BC6">
              <w:rPr>
                <w:noProof/>
                <w:webHidden/>
              </w:rPr>
            </w:r>
            <w:r w:rsidR="00B41BC6">
              <w:rPr>
                <w:noProof/>
                <w:webHidden/>
              </w:rPr>
              <w:fldChar w:fldCharType="separate"/>
            </w:r>
            <w:r w:rsidR="00A145A8">
              <w:rPr>
                <w:noProof/>
                <w:webHidden/>
              </w:rPr>
              <w:t>12</w:t>
            </w:r>
            <w:r w:rsidR="00B41BC6">
              <w:rPr>
                <w:noProof/>
                <w:webHidden/>
              </w:rPr>
              <w:fldChar w:fldCharType="end"/>
            </w:r>
          </w:hyperlink>
        </w:p>
        <w:p w14:paraId="50F23A2B" w14:textId="77777777" w:rsidR="00B41BC6" w:rsidRDefault="00FF34DC">
          <w:pPr>
            <w:pStyle w:val="21"/>
            <w:tabs>
              <w:tab w:val="right" w:leader="dot" w:pos="9016"/>
            </w:tabs>
            <w:rPr>
              <w:rFonts w:eastAsiaTheme="minorEastAsia"/>
              <w:noProof/>
              <w:lang w:val="en-GB" w:eastAsia="en-GB"/>
            </w:rPr>
          </w:pPr>
          <w:hyperlink w:anchor="_Toc137343581" w:history="1">
            <w:r w:rsidR="00B41BC6" w:rsidRPr="00006EAE">
              <w:rPr>
                <w:rStyle w:val="a7"/>
                <w:rFonts w:ascii="Times New Roman" w:hAnsi="Times New Roman" w:cs="Times New Roman"/>
                <w:noProof/>
                <w:lang w:val="en-US"/>
              </w:rPr>
              <w:t>4.2 Structure of the subject component</w:t>
            </w:r>
            <w:r w:rsidR="00B41BC6">
              <w:rPr>
                <w:noProof/>
                <w:webHidden/>
              </w:rPr>
              <w:tab/>
            </w:r>
            <w:r w:rsidR="00B41BC6">
              <w:rPr>
                <w:noProof/>
                <w:webHidden/>
              </w:rPr>
              <w:fldChar w:fldCharType="begin"/>
            </w:r>
            <w:r w:rsidR="00B41BC6">
              <w:rPr>
                <w:noProof/>
                <w:webHidden/>
              </w:rPr>
              <w:instrText xml:space="preserve"> PAGEREF _Toc137343581 \h </w:instrText>
            </w:r>
            <w:r w:rsidR="00B41BC6">
              <w:rPr>
                <w:noProof/>
                <w:webHidden/>
              </w:rPr>
            </w:r>
            <w:r w:rsidR="00B41BC6">
              <w:rPr>
                <w:noProof/>
                <w:webHidden/>
              </w:rPr>
              <w:fldChar w:fldCharType="separate"/>
            </w:r>
            <w:r w:rsidR="00A145A8">
              <w:rPr>
                <w:noProof/>
                <w:webHidden/>
              </w:rPr>
              <w:t>26</w:t>
            </w:r>
            <w:r w:rsidR="00B41BC6">
              <w:rPr>
                <w:noProof/>
                <w:webHidden/>
              </w:rPr>
              <w:fldChar w:fldCharType="end"/>
            </w:r>
          </w:hyperlink>
        </w:p>
        <w:p w14:paraId="77AE6E3E" w14:textId="77777777" w:rsidR="00B41BC6" w:rsidRDefault="00FF34DC">
          <w:pPr>
            <w:pStyle w:val="21"/>
            <w:tabs>
              <w:tab w:val="right" w:leader="dot" w:pos="9016"/>
            </w:tabs>
            <w:rPr>
              <w:rFonts w:eastAsiaTheme="minorEastAsia"/>
              <w:noProof/>
              <w:lang w:val="en-GB" w:eastAsia="en-GB"/>
            </w:rPr>
          </w:pPr>
          <w:hyperlink w:anchor="_Toc137343582" w:history="1">
            <w:r w:rsidR="00B41BC6" w:rsidRPr="00006EAE">
              <w:rPr>
                <w:rStyle w:val="a7"/>
                <w:rFonts w:ascii="Times New Roman" w:hAnsi="Times New Roman" w:cs="Times New Roman"/>
                <w:noProof/>
                <w:lang w:val="en-US"/>
              </w:rPr>
              <w:t>4.3 The structure of the compulsory component</w:t>
            </w:r>
            <w:r w:rsidR="00B41BC6">
              <w:rPr>
                <w:noProof/>
                <w:webHidden/>
              </w:rPr>
              <w:tab/>
            </w:r>
            <w:r w:rsidR="00B41BC6">
              <w:rPr>
                <w:noProof/>
                <w:webHidden/>
              </w:rPr>
              <w:fldChar w:fldCharType="begin"/>
            </w:r>
            <w:r w:rsidR="00B41BC6">
              <w:rPr>
                <w:noProof/>
                <w:webHidden/>
              </w:rPr>
              <w:instrText xml:space="preserve"> PAGEREF _Toc137343582 \h </w:instrText>
            </w:r>
            <w:r w:rsidR="00B41BC6">
              <w:rPr>
                <w:noProof/>
                <w:webHidden/>
              </w:rPr>
            </w:r>
            <w:r w:rsidR="00B41BC6">
              <w:rPr>
                <w:noProof/>
                <w:webHidden/>
              </w:rPr>
              <w:fldChar w:fldCharType="separate"/>
            </w:r>
            <w:r w:rsidR="00A145A8">
              <w:rPr>
                <w:noProof/>
                <w:webHidden/>
              </w:rPr>
              <w:t>73</w:t>
            </w:r>
            <w:r w:rsidR="00B41BC6">
              <w:rPr>
                <w:noProof/>
                <w:webHidden/>
              </w:rPr>
              <w:fldChar w:fldCharType="end"/>
            </w:r>
          </w:hyperlink>
        </w:p>
        <w:p w14:paraId="79C82C91" w14:textId="77777777" w:rsidR="00B41BC6" w:rsidRDefault="00FF34DC">
          <w:pPr>
            <w:pStyle w:val="21"/>
            <w:tabs>
              <w:tab w:val="right" w:leader="dot" w:pos="9016"/>
            </w:tabs>
            <w:rPr>
              <w:rFonts w:eastAsiaTheme="minorEastAsia"/>
              <w:noProof/>
              <w:lang w:val="en-GB" w:eastAsia="en-GB"/>
            </w:rPr>
          </w:pPr>
          <w:hyperlink w:anchor="_Toc137343583" w:history="1">
            <w:r w:rsidR="00B41BC6" w:rsidRPr="00006EAE">
              <w:rPr>
                <w:rStyle w:val="a7"/>
                <w:rFonts w:ascii="Times New Roman" w:hAnsi="Times New Roman" w:cs="Times New Roman"/>
                <w:noProof/>
                <w:lang w:val="en-US"/>
              </w:rPr>
              <w:t>4.4 Progression of the studies</w:t>
            </w:r>
            <w:r w:rsidR="00B41BC6">
              <w:rPr>
                <w:noProof/>
                <w:webHidden/>
              </w:rPr>
              <w:tab/>
            </w:r>
            <w:r w:rsidR="00B41BC6">
              <w:rPr>
                <w:noProof/>
                <w:webHidden/>
              </w:rPr>
              <w:fldChar w:fldCharType="begin"/>
            </w:r>
            <w:r w:rsidR="00B41BC6">
              <w:rPr>
                <w:noProof/>
                <w:webHidden/>
              </w:rPr>
              <w:instrText xml:space="preserve"> PAGEREF _Toc137343583 \h </w:instrText>
            </w:r>
            <w:r w:rsidR="00B41BC6">
              <w:rPr>
                <w:noProof/>
                <w:webHidden/>
              </w:rPr>
            </w:r>
            <w:r w:rsidR="00B41BC6">
              <w:rPr>
                <w:noProof/>
                <w:webHidden/>
              </w:rPr>
              <w:fldChar w:fldCharType="separate"/>
            </w:r>
            <w:r w:rsidR="00A145A8">
              <w:rPr>
                <w:noProof/>
                <w:webHidden/>
              </w:rPr>
              <w:t>76</w:t>
            </w:r>
            <w:r w:rsidR="00B41BC6">
              <w:rPr>
                <w:noProof/>
                <w:webHidden/>
              </w:rPr>
              <w:fldChar w:fldCharType="end"/>
            </w:r>
          </w:hyperlink>
        </w:p>
        <w:p w14:paraId="0F62B42F" w14:textId="77777777" w:rsidR="00B41BC6" w:rsidRDefault="00FF34DC">
          <w:pPr>
            <w:pStyle w:val="21"/>
            <w:tabs>
              <w:tab w:val="right" w:leader="dot" w:pos="9016"/>
            </w:tabs>
            <w:rPr>
              <w:rFonts w:eastAsiaTheme="minorEastAsia"/>
              <w:noProof/>
              <w:lang w:val="en-GB" w:eastAsia="en-GB"/>
            </w:rPr>
          </w:pPr>
          <w:hyperlink w:anchor="_Toc137343584" w:history="1">
            <w:r w:rsidR="00B41BC6" w:rsidRPr="00006EAE">
              <w:rPr>
                <w:rStyle w:val="a7"/>
                <w:rFonts w:ascii="Times New Roman" w:hAnsi="Times New Roman" w:cs="Times New Roman"/>
                <w:noProof/>
                <w:lang w:val="en-US"/>
              </w:rPr>
              <w:t>4.5 Requirements for the successful completion of curriculum</w:t>
            </w:r>
            <w:r w:rsidR="00B41BC6">
              <w:rPr>
                <w:noProof/>
                <w:webHidden/>
              </w:rPr>
              <w:tab/>
            </w:r>
            <w:r w:rsidR="00B41BC6">
              <w:rPr>
                <w:noProof/>
                <w:webHidden/>
              </w:rPr>
              <w:fldChar w:fldCharType="begin"/>
            </w:r>
            <w:r w:rsidR="00B41BC6">
              <w:rPr>
                <w:noProof/>
                <w:webHidden/>
              </w:rPr>
              <w:instrText xml:space="preserve"> PAGEREF _Toc137343584 \h </w:instrText>
            </w:r>
            <w:r w:rsidR="00B41BC6">
              <w:rPr>
                <w:noProof/>
                <w:webHidden/>
              </w:rPr>
            </w:r>
            <w:r w:rsidR="00B41BC6">
              <w:rPr>
                <w:noProof/>
                <w:webHidden/>
              </w:rPr>
              <w:fldChar w:fldCharType="separate"/>
            </w:r>
            <w:r w:rsidR="00A145A8">
              <w:rPr>
                <w:noProof/>
                <w:webHidden/>
              </w:rPr>
              <w:t>85</w:t>
            </w:r>
            <w:r w:rsidR="00B41BC6">
              <w:rPr>
                <w:noProof/>
                <w:webHidden/>
              </w:rPr>
              <w:fldChar w:fldCharType="end"/>
            </w:r>
          </w:hyperlink>
        </w:p>
        <w:p w14:paraId="58A72C24" w14:textId="77777777" w:rsidR="00B41BC6" w:rsidRDefault="00FF34DC">
          <w:pPr>
            <w:pStyle w:val="11"/>
            <w:tabs>
              <w:tab w:val="right" w:leader="dot" w:pos="9016"/>
            </w:tabs>
            <w:rPr>
              <w:rFonts w:eastAsiaTheme="minorEastAsia"/>
              <w:noProof/>
              <w:lang w:val="en-GB" w:eastAsia="en-GB"/>
            </w:rPr>
          </w:pPr>
          <w:hyperlink w:anchor="_Toc137343585" w:history="1">
            <w:r w:rsidR="00B41BC6" w:rsidRPr="00006EAE">
              <w:rPr>
                <w:rStyle w:val="a7"/>
                <w:rFonts w:ascii="Times New Roman" w:hAnsi="Times New Roman" w:cs="Times New Roman"/>
                <w:noProof/>
              </w:rPr>
              <w:t>5. Description of students’ work</w:t>
            </w:r>
            <w:r w:rsidR="00B41BC6">
              <w:rPr>
                <w:noProof/>
                <w:webHidden/>
              </w:rPr>
              <w:tab/>
            </w:r>
            <w:r w:rsidR="00B41BC6">
              <w:rPr>
                <w:noProof/>
                <w:webHidden/>
              </w:rPr>
              <w:fldChar w:fldCharType="begin"/>
            </w:r>
            <w:r w:rsidR="00B41BC6">
              <w:rPr>
                <w:noProof/>
                <w:webHidden/>
              </w:rPr>
              <w:instrText xml:space="preserve"> PAGEREF _Toc137343585 \h </w:instrText>
            </w:r>
            <w:r w:rsidR="00B41BC6">
              <w:rPr>
                <w:noProof/>
                <w:webHidden/>
              </w:rPr>
            </w:r>
            <w:r w:rsidR="00B41BC6">
              <w:rPr>
                <w:noProof/>
                <w:webHidden/>
              </w:rPr>
              <w:fldChar w:fldCharType="separate"/>
            </w:r>
            <w:r w:rsidR="00A145A8">
              <w:rPr>
                <w:noProof/>
                <w:webHidden/>
              </w:rPr>
              <w:t>85</w:t>
            </w:r>
            <w:r w:rsidR="00B41BC6">
              <w:rPr>
                <w:noProof/>
                <w:webHidden/>
              </w:rPr>
              <w:fldChar w:fldCharType="end"/>
            </w:r>
          </w:hyperlink>
        </w:p>
        <w:p w14:paraId="20553C58" w14:textId="77777777" w:rsidR="00B41BC6" w:rsidRDefault="00FF34DC">
          <w:pPr>
            <w:pStyle w:val="11"/>
            <w:tabs>
              <w:tab w:val="right" w:leader="dot" w:pos="9016"/>
            </w:tabs>
            <w:rPr>
              <w:rFonts w:eastAsiaTheme="minorEastAsia"/>
              <w:noProof/>
              <w:lang w:val="en-GB" w:eastAsia="en-GB"/>
            </w:rPr>
          </w:pPr>
          <w:hyperlink w:anchor="_Toc137343586" w:history="1">
            <w:r w:rsidR="00B41BC6" w:rsidRPr="00006EAE">
              <w:rPr>
                <w:rStyle w:val="a7"/>
                <w:rFonts w:ascii="Times New Roman" w:hAnsi="Times New Roman" w:cs="Times New Roman"/>
                <w:noProof/>
              </w:rPr>
              <w:t>6. Evaluation methods/Assessment</w:t>
            </w:r>
            <w:r w:rsidR="00B41BC6">
              <w:rPr>
                <w:noProof/>
                <w:webHidden/>
              </w:rPr>
              <w:tab/>
            </w:r>
            <w:r w:rsidR="00B41BC6">
              <w:rPr>
                <w:noProof/>
                <w:webHidden/>
              </w:rPr>
              <w:fldChar w:fldCharType="begin"/>
            </w:r>
            <w:r w:rsidR="00B41BC6">
              <w:rPr>
                <w:noProof/>
                <w:webHidden/>
              </w:rPr>
              <w:instrText xml:space="preserve"> PAGEREF _Toc137343586 \h </w:instrText>
            </w:r>
            <w:r w:rsidR="00B41BC6">
              <w:rPr>
                <w:noProof/>
                <w:webHidden/>
              </w:rPr>
            </w:r>
            <w:r w:rsidR="00B41BC6">
              <w:rPr>
                <w:noProof/>
                <w:webHidden/>
              </w:rPr>
              <w:fldChar w:fldCharType="separate"/>
            </w:r>
            <w:r w:rsidR="00A145A8">
              <w:rPr>
                <w:noProof/>
                <w:webHidden/>
              </w:rPr>
              <w:t>86</w:t>
            </w:r>
            <w:r w:rsidR="00B41BC6">
              <w:rPr>
                <w:noProof/>
                <w:webHidden/>
              </w:rPr>
              <w:fldChar w:fldCharType="end"/>
            </w:r>
          </w:hyperlink>
        </w:p>
        <w:p w14:paraId="00F8B897" w14:textId="77777777" w:rsidR="00B41BC6" w:rsidRDefault="00FF34DC">
          <w:pPr>
            <w:pStyle w:val="21"/>
            <w:tabs>
              <w:tab w:val="right" w:leader="dot" w:pos="9016"/>
            </w:tabs>
            <w:rPr>
              <w:rFonts w:eastAsiaTheme="minorEastAsia"/>
              <w:noProof/>
              <w:lang w:val="en-GB" w:eastAsia="en-GB"/>
            </w:rPr>
          </w:pPr>
          <w:hyperlink w:anchor="_Toc137343587" w:history="1">
            <w:r w:rsidR="00B41BC6" w:rsidRPr="00006EAE">
              <w:rPr>
                <w:rStyle w:val="a7"/>
                <w:rFonts w:ascii="Times New Roman" w:hAnsi="Times New Roman" w:cs="Times New Roman"/>
                <w:noProof/>
              </w:rPr>
              <w:t>6.1 Assessment</w:t>
            </w:r>
            <w:r w:rsidR="00B41BC6">
              <w:rPr>
                <w:noProof/>
                <w:webHidden/>
              </w:rPr>
              <w:tab/>
            </w:r>
            <w:r w:rsidR="00B41BC6">
              <w:rPr>
                <w:noProof/>
                <w:webHidden/>
              </w:rPr>
              <w:fldChar w:fldCharType="begin"/>
            </w:r>
            <w:r w:rsidR="00B41BC6">
              <w:rPr>
                <w:noProof/>
                <w:webHidden/>
              </w:rPr>
              <w:instrText xml:space="preserve"> PAGEREF _Toc137343587 \h </w:instrText>
            </w:r>
            <w:r w:rsidR="00B41BC6">
              <w:rPr>
                <w:noProof/>
                <w:webHidden/>
              </w:rPr>
            </w:r>
            <w:r w:rsidR="00B41BC6">
              <w:rPr>
                <w:noProof/>
                <w:webHidden/>
              </w:rPr>
              <w:fldChar w:fldCharType="separate"/>
            </w:r>
            <w:r w:rsidR="00A145A8">
              <w:rPr>
                <w:noProof/>
                <w:webHidden/>
              </w:rPr>
              <w:t>86</w:t>
            </w:r>
            <w:r w:rsidR="00B41BC6">
              <w:rPr>
                <w:noProof/>
                <w:webHidden/>
              </w:rPr>
              <w:fldChar w:fldCharType="end"/>
            </w:r>
          </w:hyperlink>
        </w:p>
        <w:p w14:paraId="60CE2A4E" w14:textId="77777777" w:rsidR="00B41BC6" w:rsidRDefault="00FF34DC">
          <w:pPr>
            <w:pStyle w:val="21"/>
            <w:tabs>
              <w:tab w:val="right" w:leader="dot" w:pos="9016"/>
            </w:tabs>
            <w:rPr>
              <w:rFonts w:eastAsiaTheme="minorEastAsia"/>
              <w:noProof/>
              <w:lang w:val="en-GB" w:eastAsia="en-GB"/>
            </w:rPr>
          </w:pPr>
          <w:hyperlink w:anchor="_Toc137343588" w:history="1">
            <w:r w:rsidR="00B41BC6" w:rsidRPr="00006EAE">
              <w:rPr>
                <w:rStyle w:val="a7"/>
                <w:rFonts w:ascii="Times New Roman" w:hAnsi="Times New Roman" w:cs="Times New Roman"/>
                <w:noProof/>
              </w:rPr>
              <w:t>6.2 External evaluation</w:t>
            </w:r>
            <w:r w:rsidR="00B41BC6">
              <w:rPr>
                <w:noProof/>
                <w:webHidden/>
              </w:rPr>
              <w:tab/>
            </w:r>
            <w:r w:rsidR="00B41BC6">
              <w:rPr>
                <w:noProof/>
                <w:webHidden/>
              </w:rPr>
              <w:fldChar w:fldCharType="begin"/>
            </w:r>
            <w:r w:rsidR="00B41BC6">
              <w:rPr>
                <w:noProof/>
                <w:webHidden/>
              </w:rPr>
              <w:instrText xml:space="preserve"> PAGEREF _Toc137343588 \h </w:instrText>
            </w:r>
            <w:r w:rsidR="00B41BC6">
              <w:rPr>
                <w:noProof/>
                <w:webHidden/>
              </w:rPr>
            </w:r>
            <w:r w:rsidR="00B41BC6">
              <w:rPr>
                <w:noProof/>
                <w:webHidden/>
              </w:rPr>
              <w:fldChar w:fldCharType="separate"/>
            </w:r>
            <w:r w:rsidR="00A145A8">
              <w:rPr>
                <w:noProof/>
                <w:webHidden/>
              </w:rPr>
              <w:t>88</w:t>
            </w:r>
            <w:r w:rsidR="00B41BC6">
              <w:rPr>
                <w:noProof/>
                <w:webHidden/>
              </w:rPr>
              <w:fldChar w:fldCharType="end"/>
            </w:r>
          </w:hyperlink>
        </w:p>
        <w:p w14:paraId="6039EE0B" w14:textId="77777777" w:rsidR="00B41BC6" w:rsidRDefault="00FF34DC">
          <w:pPr>
            <w:pStyle w:val="11"/>
            <w:tabs>
              <w:tab w:val="right" w:leader="dot" w:pos="9016"/>
            </w:tabs>
            <w:rPr>
              <w:rFonts w:eastAsiaTheme="minorEastAsia"/>
              <w:noProof/>
              <w:lang w:val="en-GB" w:eastAsia="en-GB"/>
            </w:rPr>
          </w:pPr>
          <w:hyperlink w:anchor="_Toc137343589" w:history="1">
            <w:r w:rsidR="00B41BC6" w:rsidRPr="00006EAE">
              <w:rPr>
                <w:rStyle w:val="a7"/>
                <w:rFonts w:ascii="Times New Roman" w:hAnsi="Times New Roman" w:cs="Times New Roman"/>
                <w:noProof/>
              </w:rPr>
              <w:t>7. Faculty requirements</w:t>
            </w:r>
            <w:r w:rsidR="00B41BC6">
              <w:rPr>
                <w:noProof/>
                <w:webHidden/>
              </w:rPr>
              <w:tab/>
            </w:r>
            <w:r w:rsidR="00B41BC6">
              <w:rPr>
                <w:noProof/>
                <w:webHidden/>
              </w:rPr>
              <w:fldChar w:fldCharType="begin"/>
            </w:r>
            <w:r w:rsidR="00B41BC6">
              <w:rPr>
                <w:noProof/>
                <w:webHidden/>
              </w:rPr>
              <w:instrText xml:space="preserve"> PAGEREF _Toc137343589 \h </w:instrText>
            </w:r>
            <w:r w:rsidR="00B41BC6">
              <w:rPr>
                <w:noProof/>
                <w:webHidden/>
              </w:rPr>
            </w:r>
            <w:r w:rsidR="00B41BC6">
              <w:rPr>
                <w:noProof/>
                <w:webHidden/>
              </w:rPr>
              <w:fldChar w:fldCharType="separate"/>
            </w:r>
            <w:r w:rsidR="00A145A8">
              <w:rPr>
                <w:noProof/>
                <w:webHidden/>
              </w:rPr>
              <w:t>89</w:t>
            </w:r>
            <w:r w:rsidR="00B41BC6">
              <w:rPr>
                <w:noProof/>
                <w:webHidden/>
              </w:rPr>
              <w:fldChar w:fldCharType="end"/>
            </w:r>
          </w:hyperlink>
        </w:p>
        <w:p w14:paraId="296DFD08" w14:textId="77777777" w:rsidR="00B41BC6" w:rsidRDefault="00FF34DC">
          <w:pPr>
            <w:pStyle w:val="21"/>
            <w:tabs>
              <w:tab w:val="right" w:leader="dot" w:pos="9016"/>
            </w:tabs>
            <w:rPr>
              <w:rFonts w:eastAsiaTheme="minorEastAsia"/>
              <w:noProof/>
              <w:lang w:val="en-GB" w:eastAsia="en-GB"/>
            </w:rPr>
          </w:pPr>
          <w:hyperlink w:anchor="_Toc137343590" w:history="1">
            <w:r w:rsidR="00B41BC6" w:rsidRPr="00006EAE">
              <w:rPr>
                <w:rStyle w:val="a7"/>
                <w:rFonts w:ascii="Times New Roman" w:hAnsi="Times New Roman" w:cs="Times New Roman"/>
                <w:noProof/>
              </w:rPr>
              <w:t>7.1 Faculty Requirements</w:t>
            </w:r>
            <w:r w:rsidR="00B41BC6">
              <w:rPr>
                <w:noProof/>
                <w:webHidden/>
              </w:rPr>
              <w:tab/>
            </w:r>
            <w:r w:rsidR="00B41BC6">
              <w:rPr>
                <w:noProof/>
                <w:webHidden/>
              </w:rPr>
              <w:fldChar w:fldCharType="begin"/>
            </w:r>
            <w:r w:rsidR="00B41BC6">
              <w:rPr>
                <w:noProof/>
                <w:webHidden/>
              </w:rPr>
              <w:instrText xml:space="preserve"> PAGEREF _Toc137343590 \h </w:instrText>
            </w:r>
            <w:r w:rsidR="00B41BC6">
              <w:rPr>
                <w:noProof/>
                <w:webHidden/>
              </w:rPr>
            </w:r>
            <w:r w:rsidR="00B41BC6">
              <w:rPr>
                <w:noProof/>
                <w:webHidden/>
              </w:rPr>
              <w:fldChar w:fldCharType="separate"/>
            </w:r>
            <w:r w:rsidR="00A145A8">
              <w:rPr>
                <w:noProof/>
                <w:webHidden/>
              </w:rPr>
              <w:t>89</w:t>
            </w:r>
            <w:r w:rsidR="00B41BC6">
              <w:rPr>
                <w:noProof/>
                <w:webHidden/>
              </w:rPr>
              <w:fldChar w:fldCharType="end"/>
            </w:r>
          </w:hyperlink>
        </w:p>
        <w:p w14:paraId="7B90D7FF" w14:textId="77777777" w:rsidR="00B41BC6" w:rsidRDefault="00FF34DC">
          <w:pPr>
            <w:pStyle w:val="21"/>
            <w:tabs>
              <w:tab w:val="right" w:leader="dot" w:pos="9016"/>
            </w:tabs>
            <w:rPr>
              <w:rFonts w:eastAsiaTheme="minorEastAsia"/>
              <w:noProof/>
              <w:lang w:val="en-GB" w:eastAsia="en-GB"/>
            </w:rPr>
          </w:pPr>
          <w:hyperlink w:anchor="_Toc137343591" w:history="1">
            <w:r w:rsidR="00B41BC6" w:rsidRPr="00006EAE">
              <w:rPr>
                <w:rStyle w:val="a7"/>
                <w:rFonts w:ascii="Times New Roman" w:hAnsi="Times New Roman" w:cs="Times New Roman"/>
                <w:noProof/>
              </w:rPr>
              <w:t>7.2 Additionally Required Faculty</w:t>
            </w:r>
            <w:r w:rsidR="00B41BC6">
              <w:rPr>
                <w:noProof/>
                <w:webHidden/>
              </w:rPr>
              <w:tab/>
            </w:r>
            <w:r w:rsidR="00B41BC6">
              <w:rPr>
                <w:noProof/>
                <w:webHidden/>
              </w:rPr>
              <w:fldChar w:fldCharType="begin"/>
            </w:r>
            <w:r w:rsidR="00B41BC6">
              <w:rPr>
                <w:noProof/>
                <w:webHidden/>
              </w:rPr>
              <w:instrText xml:space="preserve"> PAGEREF _Toc137343591 \h </w:instrText>
            </w:r>
            <w:r w:rsidR="00B41BC6">
              <w:rPr>
                <w:noProof/>
                <w:webHidden/>
              </w:rPr>
            </w:r>
            <w:r w:rsidR="00B41BC6">
              <w:rPr>
                <w:noProof/>
                <w:webHidden/>
              </w:rPr>
              <w:fldChar w:fldCharType="separate"/>
            </w:r>
            <w:r w:rsidR="00A145A8">
              <w:rPr>
                <w:noProof/>
                <w:webHidden/>
              </w:rPr>
              <w:t>89</w:t>
            </w:r>
            <w:r w:rsidR="00B41BC6">
              <w:rPr>
                <w:noProof/>
                <w:webHidden/>
              </w:rPr>
              <w:fldChar w:fldCharType="end"/>
            </w:r>
          </w:hyperlink>
        </w:p>
        <w:p w14:paraId="7EBB4566" w14:textId="77777777" w:rsidR="00B41BC6" w:rsidRDefault="00FF34DC">
          <w:pPr>
            <w:pStyle w:val="21"/>
            <w:tabs>
              <w:tab w:val="right" w:leader="dot" w:pos="9016"/>
            </w:tabs>
            <w:rPr>
              <w:rFonts w:eastAsiaTheme="minorEastAsia"/>
              <w:noProof/>
              <w:lang w:val="en-GB" w:eastAsia="en-GB"/>
            </w:rPr>
          </w:pPr>
          <w:hyperlink w:anchor="_Toc137343592" w:history="1">
            <w:r w:rsidR="00B41BC6" w:rsidRPr="00006EAE">
              <w:rPr>
                <w:rStyle w:val="a7"/>
                <w:rFonts w:ascii="Times New Roman" w:hAnsi="Times New Roman" w:cs="Times New Roman"/>
                <w:noProof/>
                <w:lang w:val="en-US"/>
              </w:rPr>
              <w:t>7.3 Required professional development of faculty</w:t>
            </w:r>
            <w:r w:rsidR="00B41BC6">
              <w:rPr>
                <w:noProof/>
                <w:webHidden/>
              </w:rPr>
              <w:tab/>
            </w:r>
            <w:r w:rsidR="00B41BC6">
              <w:rPr>
                <w:noProof/>
                <w:webHidden/>
              </w:rPr>
              <w:fldChar w:fldCharType="begin"/>
            </w:r>
            <w:r w:rsidR="00B41BC6">
              <w:rPr>
                <w:noProof/>
                <w:webHidden/>
              </w:rPr>
              <w:instrText xml:space="preserve"> PAGEREF _Toc137343592 \h </w:instrText>
            </w:r>
            <w:r w:rsidR="00B41BC6">
              <w:rPr>
                <w:noProof/>
                <w:webHidden/>
              </w:rPr>
            </w:r>
            <w:r w:rsidR="00B41BC6">
              <w:rPr>
                <w:noProof/>
                <w:webHidden/>
              </w:rPr>
              <w:fldChar w:fldCharType="separate"/>
            </w:r>
            <w:r w:rsidR="00A145A8">
              <w:rPr>
                <w:noProof/>
                <w:webHidden/>
              </w:rPr>
              <w:t>90</w:t>
            </w:r>
            <w:r w:rsidR="00B41BC6">
              <w:rPr>
                <w:noProof/>
                <w:webHidden/>
              </w:rPr>
              <w:fldChar w:fldCharType="end"/>
            </w:r>
          </w:hyperlink>
        </w:p>
        <w:p w14:paraId="71624C51" w14:textId="77777777" w:rsidR="00B41BC6" w:rsidRDefault="00FF34DC">
          <w:pPr>
            <w:pStyle w:val="21"/>
            <w:tabs>
              <w:tab w:val="right" w:leader="dot" w:pos="9016"/>
            </w:tabs>
            <w:rPr>
              <w:rFonts w:eastAsiaTheme="minorEastAsia"/>
              <w:noProof/>
              <w:lang w:val="en-GB" w:eastAsia="en-GB"/>
            </w:rPr>
          </w:pPr>
          <w:hyperlink w:anchor="_Toc137343593" w:history="1">
            <w:r w:rsidR="00B41BC6" w:rsidRPr="00006EAE">
              <w:rPr>
                <w:rStyle w:val="a7"/>
                <w:rFonts w:ascii="Times New Roman" w:hAnsi="Times New Roman" w:cs="Times New Roman"/>
                <w:noProof/>
              </w:rPr>
              <w:t>7.4 Required additional administrative staff</w:t>
            </w:r>
            <w:r w:rsidR="00B41BC6">
              <w:rPr>
                <w:noProof/>
                <w:webHidden/>
              </w:rPr>
              <w:tab/>
            </w:r>
            <w:r w:rsidR="00B41BC6">
              <w:rPr>
                <w:noProof/>
                <w:webHidden/>
              </w:rPr>
              <w:fldChar w:fldCharType="begin"/>
            </w:r>
            <w:r w:rsidR="00B41BC6">
              <w:rPr>
                <w:noProof/>
                <w:webHidden/>
              </w:rPr>
              <w:instrText xml:space="preserve"> PAGEREF _Toc137343593 \h </w:instrText>
            </w:r>
            <w:r w:rsidR="00B41BC6">
              <w:rPr>
                <w:noProof/>
                <w:webHidden/>
              </w:rPr>
            </w:r>
            <w:r w:rsidR="00B41BC6">
              <w:rPr>
                <w:noProof/>
                <w:webHidden/>
              </w:rPr>
              <w:fldChar w:fldCharType="separate"/>
            </w:r>
            <w:r w:rsidR="00A145A8">
              <w:rPr>
                <w:noProof/>
                <w:webHidden/>
              </w:rPr>
              <w:t>90</w:t>
            </w:r>
            <w:r w:rsidR="00B41BC6">
              <w:rPr>
                <w:noProof/>
                <w:webHidden/>
              </w:rPr>
              <w:fldChar w:fldCharType="end"/>
            </w:r>
          </w:hyperlink>
        </w:p>
        <w:p w14:paraId="6316BFC7" w14:textId="77777777" w:rsidR="00B41BC6" w:rsidRDefault="00FF34DC">
          <w:pPr>
            <w:pStyle w:val="11"/>
            <w:tabs>
              <w:tab w:val="right" w:leader="dot" w:pos="9016"/>
            </w:tabs>
            <w:rPr>
              <w:rFonts w:eastAsiaTheme="minorEastAsia"/>
              <w:noProof/>
              <w:lang w:val="en-GB" w:eastAsia="en-GB"/>
            </w:rPr>
          </w:pPr>
          <w:hyperlink w:anchor="_Toc137343594" w:history="1">
            <w:r w:rsidR="00B41BC6" w:rsidRPr="00006EAE">
              <w:rPr>
                <w:rStyle w:val="a7"/>
                <w:rFonts w:ascii="Times New Roman" w:hAnsi="Times New Roman" w:cs="Times New Roman"/>
                <w:noProof/>
                <w:lang w:val="en-US"/>
              </w:rPr>
              <w:t>8. Resources</w:t>
            </w:r>
            <w:r w:rsidR="00B41BC6">
              <w:rPr>
                <w:noProof/>
                <w:webHidden/>
              </w:rPr>
              <w:tab/>
            </w:r>
            <w:r w:rsidR="00B41BC6">
              <w:rPr>
                <w:noProof/>
                <w:webHidden/>
              </w:rPr>
              <w:fldChar w:fldCharType="begin"/>
            </w:r>
            <w:r w:rsidR="00B41BC6">
              <w:rPr>
                <w:noProof/>
                <w:webHidden/>
              </w:rPr>
              <w:instrText xml:space="preserve"> PAGEREF _Toc137343594 \h </w:instrText>
            </w:r>
            <w:r w:rsidR="00B41BC6">
              <w:rPr>
                <w:noProof/>
                <w:webHidden/>
              </w:rPr>
            </w:r>
            <w:r w:rsidR="00B41BC6">
              <w:rPr>
                <w:noProof/>
                <w:webHidden/>
              </w:rPr>
              <w:fldChar w:fldCharType="separate"/>
            </w:r>
            <w:r w:rsidR="00A145A8">
              <w:rPr>
                <w:noProof/>
                <w:webHidden/>
              </w:rPr>
              <w:t>90</w:t>
            </w:r>
            <w:r w:rsidR="00B41BC6">
              <w:rPr>
                <w:noProof/>
                <w:webHidden/>
              </w:rPr>
              <w:fldChar w:fldCharType="end"/>
            </w:r>
          </w:hyperlink>
        </w:p>
        <w:p w14:paraId="7AC814F9" w14:textId="77777777" w:rsidR="00B41BC6" w:rsidRDefault="00FF34DC">
          <w:pPr>
            <w:pStyle w:val="21"/>
            <w:tabs>
              <w:tab w:val="right" w:leader="dot" w:pos="9016"/>
            </w:tabs>
            <w:rPr>
              <w:rFonts w:eastAsiaTheme="minorEastAsia"/>
              <w:noProof/>
              <w:lang w:val="en-GB" w:eastAsia="en-GB"/>
            </w:rPr>
          </w:pPr>
          <w:hyperlink w:anchor="_Toc137343595" w:history="1">
            <w:r w:rsidR="00B41BC6" w:rsidRPr="00006EAE">
              <w:rPr>
                <w:rStyle w:val="a7"/>
                <w:rFonts w:ascii="Times New Roman" w:hAnsi="Times New Roman" w:cs="Times New Roman"/>
                <w:noProof/>
              </w:rPr>
              <w:t>8.1 Library Resources</w:t>
            </w:r>
            <w:r w:rsidR="00B41BC6">
              <w:rPr>
                <w:noProof/>
                <w:webHidden/>
              </w:rPr>
              <w:tab/>
            </w:r>
            <w:r w:rsidR="00B41BC6">
              <w:rPr>
                <w:noProof/>
                <w:webHidden/>
              </w:rPr>
              <w:fldChar w:fldCharType="begin"/>
            </w:r>
            <w:r w:rsidR="00B41BC6">
              <w:rPr>
                <w:noProof/>
                <w:webHidden/>
              </w:rPr>
              <w:instrText xml:space="preserve"> PAGEREF _Toc137343595 \h </w:instrText>
            </w:r>
            <w:r w:rsidR="00B41BC6">
              <w:rPr>
                <w:noProof/>
                <w:webHidden/>
              </w:rPr>
            </w:r>
            <w:r w:rsidR="00B41BC6">
              <w:rPr>
                <w:noProof/>
                <w:webHidden/>
              </w:rPr>
              <w:fldChar w:fldCharType="separate"/>
            </w:r>
            <w:r w:rsidR="00A145A8">
              <w:rPr>
                <w:noProof/>
                <w:webHidden/>
              </w:rPr>
              <w:t>90</w:t>
            </w:r>
            <w:r w:rsidR="00B41BC6">
              <w:rPr>
                <w:noProof/>
                <w:webHidden/>
              </w:rPr>
              <w:fldChar w:fldCharType="end"/>
            </w:r>
          </w:hyperlink>
        </w:p>
        <w:p w14:paraId="68D992EF" w14:textId="77777777" w:rsidR="00B41BC6" w:rsidRDefault="00FF34DC">
          <w:pPr>
            <w:pStyle w:val="21"/>
            <w:tabs>
              <w:tab w:val="right" w:leader="dot" w:pos="9016"/>
            </w:tabs>
            <w:rPr>
              <w:rFonts w:eastAsiaTheme="minorEastAsia"/>
              <w:noProof/>
              <w:lang w:val="en-GB" w:eastAsia="en-GB"/>
            </w:rPr>
          </w:pPr>
          <w:hyperlink w:anchor="_Toc137343596" w:history="1">
            <w:r w:rsidR="00B41BC6" w:rsidRPr="00006EAE">
              <w:rPr>
                <w:rStyle w:val="a7"/>
                <w:rFonts w:ascii="Times New Roman" w:hAnsi="Times New Roman" w:cs="Times New Roman"/>
                <w:noProof/>
              </w:rPr>
              <w:t>8.2 IT Resources</w:t>
            </w:r>
            <w:r w:rsidR="00B41BC6">
              <w:rPr>
                <w:noProof/>
                <w:webHidden/>
              </w:rPr>
              <w:tab/>
            </w:r>
            <w:r w:rsidR="00B41BC6">
              <w:rPr>
                <w:noProof/>
                <w:webHidden/>
              </w:rPr>
              <w:fldChar w:fldCharType="begin"/>
            </w:r>
            <w:r w:rsidR="00B41BC6">
              <w:rPr>
                <w:noProof/>
                <w:webHidden/>
              </w:rPr>
              <w:instrText xml:space="preserve"> PAGEREF _Toc137343596 \h </w:instrText>
            </w:r>
            <w:r w:rsidR="00B41BC6">
              <w:rPr>
                <w:noProof/>
                <w:webHidden/>
              </w:rPr>
            </w:r>
            <w:r w:rsidR="00B41BC6">
              <w:rPr>
                <w:noProof/>
                <w:webHidden/>
              </w:rPr>
              <w:fldChar w:fldCharType="separate"/>
            </w:r>
            <w:r w:rsidR="00A145A8">
              <w:rPr>
                <w:noProof/>
                <w:webHidden/>
              </w:rPr>
              <w:t>90</w:t>
            </w:r>
            <w:r w:rsidR="00B41BC6">
              <w:rPr>
                <w:noProof/>
                <w:webHidden/>
              </w:rPr>
              <w:fldChar w:fldCharType="end"/>
            </w:r>
          </w:hyperlink>
        </w:p>
        <w:p w14:paraId="7DE6CC0A" w14:textId="77777777" w:rsidR="00B41BC6" w:rsidRDefault="00FF34DC">
          <w:pPr>
            <w:pStyle w:val="21"/>
            <w:tabs>
              <w:tab w:val="right" w:leader="dot" w:pos="9016"/>
            </w:tabs>
            <w:rPr>
              <w:rFonts w:eastAsiaTheme="minorEastAsia"/>
              <w:noProof/>
              <w:lang w:val="en-GB" w:eastAsia="en-GB"/>
            </w:rPr>
          </w:pPr>
          <w:hyperlink w:anchor="_Toc137343597" w:history="1">
            <w:r w:rsidR="00B41BC6" w:rsidRPr="00006EAE">
              <w:rPr>
                <w:rStyle w:val="a7"/>
                <w:rFonts w:ascii="Times New Roman" w:hAnsi="Times New Roman" w:cs="Times New Roman"/>
                <w:noProof/>
              </w:rPr>
              <w:t>8.3 Infrastructure</w:t>
            </w:r>
            <w:r w:rsidR="00B41BC6">
              <w:rPr>
                <w:noProof/>
                <w:webHidden/>
              </w:rPr>
              <w:tab/>
            </w:r>
            <w:r w:rsidR="00B41BC6">
              <w:rPr>
                <w:noProof/>
                <w:webHidden/>
              </w:rPr>
              <w:fldChar w:fldCharType="begin"/>
            </w:r>
            <w:r w:rsidR="00B41BC6">
              <w:rPr>
                <w:noProof/>
                <w:webHidden/>
              </w:rPr>
              <w:instrText xml:space="preserve"> PAGEREF _Toc137343597 \h </w:instrText>
            </w:r>
            <w:r w:rsidR="00B41BC6">
              <w:rPr>
                <w:noProof/>
                <w:webHidden/>
              </w:rPr>
            </w:r>
            <w:r w:rsidR="00B41BC6">
              <w:rPr>
                <w:noProof/>
                <w:webHidden/>
              </w:rPr>
              <w:fldChar w:fldCharType="separate"/>
            </w:r>
            <w:r w:rsidR="00A145A8">
              <w:rPr>
                <w:noProof/>
                <w:webHidden/>
              </w:rPr>
              <w:t>91</w:t>
            </w:r>
            <w:r w:rsidR="00B41BC6">
              <w:rPr>
                <w:noProof/>
                <w:webHidden/>
              </w:rPr>
              <w:fldChar w:fldCharType="end"/>
            </w:r>
          </w:hyperlink>
        </w:p>
        <w:p w14:paraId="1A2E8715" w14:textId="77777777" w:rsidR="00B41BC6" w:rsidRDefault="00FF34DC">
          <w:pPr>
            <w:pStyle w:val="11"/>
            <w:tabs>
              <w:tab w:val="right" w:leader="dot" w:pos="9016"/>
            </w:tabs>
            <w:rPr>
              <w:rFonts w:eastAsiaTheme="minorEastAsia"/>
              <w:noProof/>
              <w:lang w:val="en-GB" w:eastAsia="en-GB"/>
            </w:rPr>
          </w:pPr>
          <w:hyperlink w:anchor="_Toc137343598" w:history="1">
            <w:r w:rsidR="00B41BC6" w:rsidRPr="00006EAE">
              <w:rPr>
                <w:rStyle w:val="a7"/>
                <w:rFonts w:ascii="Times New Roman" w:hAnsi="Times New Roman" w:cs="Times New Roman"/>
                <w:noProof/>
                <w:lang w:val="en-US"/>
              </w:rPr>
              <w:t>9</w:t>
            </w:r>
            <w:r w:rsidR="00B41BC6" w:rsidRPr="00006EAE">
              <w:rPr>
                <w:rStyle w:val="a7"/>
                <w:rFonts w:ascii="Times New Roman" w:hAnsi="Times New Roman" w:cs="Times New Roman"/>
                <w:noProof/>
              </w:rPr>
              <w:t>. Additional information</w:t>
            </w:r>
            <w:r w:rsidR="00B41BC6">
              <w:rPr>
                <w:noProof/>
                <w:webHidden/>
              </w:rPr>
              <w:tab/>
            </w:r>
            <w:r w:rsidR="00B41BC6">
              <w:rPr>
                <w:noProof/>
                <w:webHidden/>
              </w:rPr>
              <w:fldChar w:fldCharType="begin"/>
            </w:r>
            <w:r w:rsidR="00B41BC6">
              <w:rPr>
                <w:noProof/>
                <w:webHidden/>
              </w:rPr>
              <w:instrText xml:space="preserve"> PAGEREF _Toc137343598 \h </w:instrText>
            </w:r>
            <w:r w:rsidR="00B41BC6">
              <w:rPr>
                <w:noProof/>
                <w:webHidden/>
              </w:rPr>
            </w:r>
            <w:r w:rsidR="00B41BC6">
              <w:rPr>
                <w:noProof/>
                <w:webHidden/>
              </w:rPr>
              <w:fldChar w:fldCharType="separate"/>
            </w:r>
            <w:r w:rsidR="00A145A8">
              <w:rPr>
                <w:noProof/>
                <w:webHidden/>
              </w:rPr>
              <w:t>91</w:t>
            </w:r>
            <w:r w:rsidR="00B41BC6">
              <w:rPr>
                <w:noProof/>
                <w:webHidden/>
              </w:rPr>
              <w:fldChar w:fldCharType="end"/>
            </w:r>
          </w:hyperlink>
        </w:p>
        <w:p w14:paraId="0600F664" w14:textId="77777777" w:rsidR="00B41BC6" w:rsidRDefault="00FF34DC">
          <w:pPr>
            <w:pStyle w:val="21"/>
            <w:tabs>
              <w:tab w:val="right" w:leader="dot" w:pos="9016"/>
            </w:tabs>
            <w:rPr>
              <w:rFonts w:eastAsiaTheme="minorEastAsia"/>
              <w:noProof/>
              <w:lang w:val="en-GB" w:eastAsia="en-GB"/>
            </w:rPr>
          </w:pPr>
          <w:hyperlink w:anchor="_Toc137343599" w:history="1">
            <w:r w:rsidR="00B41BC6" w:rsidRPr="00006EAE">
              <w:rPr>
                <w:rStyle w:val="a7"/>
                <w:rFonts w:ascii="Times New Roman" w:hAnsi="Times New Roman" w:cs="Times New Roman"/>
                <w:noProof/>
              </w:rPr>
              <w:t>9.1 Additional materials</w:t>
            </w:r>
            <w:r w:rsidR="00B41BC6">
              <w:rPr>
                <w:noProof/>
                <w:webHidden/>
              </w:rPr>
              <w:tab/>
            </w:r>
            <w:r w:rsidR="00B41BC6">
              <w:rPr>
                <w:noProof/>
                <w:webHidden/>
              </w:rPr>
              <w:fldChar w:fldCharType="begin"/>
            </w:r>
            <w:r w:rsidR="00B41BC6">
              <w:rPr>
                <w:noProof/>
                <w:webHidden/>
              </w:rPr>
              <w:instrText xml:space="preserve"> PAGEREF _Toc137343599 \h </w:instrText>
            </w:r>
            <w:r w:rsidR="00B41BC6">
              <w:rPr>
                <w:noProof/>
                <w:webHidden/>
              </w:rPr>
            </w:r>
            <w:r w:rsidR="00B41BC6">
              <w:rPr>
                <w:noProof/>
                <w:webHidden/>
              </w:rPr>
              <w:fldChar w:fldCharType="separate"/>
            </w:r>
            <w:r w:rsidR="00A145A8">
              <w:rPr>
                <w:noProof/>
                <w:webHidden/>
              </w:rPr>
              <w:t>91</w:t>
            </w:r>
            <w:r w:rsidR="00B41BC6">
              <w:rPr>
                <w:noProof/>
                <w:webHidden/>
              </w:rPr>
              <w:fldChar w:fldCharType="end"/>
            </w:r>
          </w:hyperlink>
        </w:p>
        <w:p w14:paraId="6DF911EC" w14:textId="77777777" w:rsidR="00B41BC6" w:rsidRDefault="00FF34DC">
          <w:pPr>
            <w:pStyle w:val="21"/>
            <w:tabs>
              <w:tab w:val="right" w:leader="dot" w:pos="9016"/>
            </w:tabs>
            <w:rPr>
              <w:rFonts w:eastAsiaTheme="minorEastAsia"/>
              <w:noProof/>
              <w:lang w:val="en-GB" w:eastAsia="en-GB"/>
            </w:rPr>
          </w:pPr>
          <w:hyperlink w:anchor="_Toc137343600" w:history="1">
            <w:r w:rsidR="00B41BC6" w:rsidRPr="00006EAE">
              <w:rPr>
                <w:rStyle w:val="a7"/>
                <w:rFonts w:ascii="Times New Roman" w:hAnsi="Times New Roman" w:cs="Times New Roman"/>
                <w:noProof/>
              </w:rPr>
              <w:t>9.2 E-learning</w:t>
            </w:r>
            <w:r w:rsidR="00B41BC6">
              <w:rPr>
                <w:noProof/>
                <w:webHidden/>
              </w:rPr>
              <w:tab/>
            </w:r>
            <w:r w:rsidR="00B41BC6">
              <w:rPr>
                <w:noProof/>
                <w:webHidden/>
              </w:rPr>
              <w:fldChar w:fldCharType="begin"/>
            </w:r>
            <w:r w:rsidR="00B41BC6">
              <w:rPr>
                <w:noProof/>
                <w:webHidden/>
              </w:rPr>
              <w:instrText xml:space="preserve"> PAGEREF _Toc137343600 \h </w:instrText>
            </w:r>
            <w:r w:rsidR="00B41BC6">
              <w:rPr>
                <w:noProof/>
                <w:webHidden/>
              </w:rPr>
            </w:r>
            <w:r w:rsidR="00B41BC6">
              <w:rPr>
                <w:noProof/>
                <w:webHidden/>
              </w:rPr>
              <w:fldChar w:fldCharType="separate"/>
            </w:r>
            <w:r w:rsidR="00A145A8">
              <w:rPr>
                <w:noProof/>
                <w:webHidden/>
              </w:rPr>
              <w:t>92</w:t>
            </w:r>
            <w:r w:rsidR="00B41BC6">
              <w:rPr>
                <w:noProof/>
                <w:webHidden/>
              </w:rPr>
              <w:fldChar w:fldCharType="end"/>
            </w:r>
          </w:hyperlink>
        </w:p>
        <w:p w14:paraId="07318266" w14:textId="77777777" w:rsidR="00B41BC6" w:rsidRDefault="00FF34DC">
          <w:pPr>
            <w:pStyle w:val="11"/>
            <w:tabs>
              <w:tab w:val="right" w:leader="dot" w:pos="9016"/>
            </w:tabs>
            <w:rPr>
              <w:rFonts w:eastAsiaTheme="minorEastAsia"/>
              <w:noProof/>
              <w:lang w:val="en-GB" w:eastAsia="en-GB"/>
            </w:rPr>
          </w:pPr>
          <w:hyperlink w:anchor="_Toc137343601" w:history="1">
            <w:r w:rsidR="00B41BC6" w:rsidRPr="00006EAE">
              <w:rPr>
                <w:rStyle w:val="a7"/>
                <w:rFonts w:ascii="Times New Roman" w:hAnsi="Times New Roman" w:cs="Times New Roman"/>
                <w:noProof/>
                <w:lang w:val="en-US"/>
              </w:rPr>
              <w:t>10. Approval</w:t>
            </w:r>
            <w:r w:rsidR="00B41BC6">
              <w:rPr>
                <w:noProof/>
                <w:webHidden/>
              </w:rPr>
              <w:tab/>
            </w:r>
            <w:r w:rsidR="00B41BC6">
              <w:rPr>
                <w:noProof/>
                <w:webHidden/>
              </w:rPr>
              <w:fldChar w:fldCharType="begin"/>
            </w:r>
            <w:r w:rsidR="00B41BC6">
              <w:rPr>
                <w:noProof/>
                <w:webHidden/>
              </w:rPr>
              <w:instrText xml:space="preserve"> PAGEREF _Toc137343601 \h </w:instrText>
            </w:r>
            <w:r w:rsidR="00B41BC6">
              <w:rPr>
                <w:noProof/>
                <w:webHidden/>
              </w:rPr>
            </w:r>
            <w:r w:rsidR="00B41BC6">
              <w:rPr>
                <w:noProof/>
                <w:webHidden/>
              </w:rPr>
              <w:fldChar w:fldCharType="separate"/>
            </w:r>
            <w:r w:rsidR="00A145A8">
              <w:rPr>
                <w:noProof/>
                <w:webHidden/>
              </w:rPr>
              <w:t>92</w:t>
            </w:r>
            <w:r w:rsidR="00B41BC6">
              <w:rPr>
                <w:noProof/>
                <w:webHidden/>
              </w:rPr>
              <w:fldChar w:fldCharType="end"/>
            </w:r>
          </w:hyperlink>
        </w:p>
        <w:p w14:paraId="116439AE" w14:textId="77777777" w:rsidR="00B41BC6" w:rsidRDefault="00FF34DC">
          <w:pPr>
            <w:pStyle w:val="11"/>
            <w:tabs>
              <w:tab w:val="right" w:leader="dot" w:pos="9016"/>
            </w:tabs>
            <w:rPr>
              <w:rFonts w:eastAsiaTheme="minorEastAsia"/>
              <w:noProof/>
              <w:lang w:val="en-GB" w:eastAsia="en-GB"/>
            </w:rPr>
          </w:pPr>
          <w:hyperlink w:anchor="_Toc137343602" w:history="1">
            <w:r w:rsidR="00B41BC6" w:rsidRPr="00006EAE">
              <w:rPr>
                <w:rStyle w:val="a7"/>
                <w:rFonts w:ascii="Times New Roman" w:hAnsi="Times New Roman" w:cs="Times New Roman"/>
                <w:b/>
                <w:bCs/>
                <w:noProof/>
                <w:lang w:val="en-US"/>
              </w:rPr>
              <w:t>APPENDIX 1</w:t>
            </w:r>
            <w:r w:rsidR="00B41BC6" w:rsidRPr="00006EAE">
              <w:rPr>
                <w:rStyle w:val="a7"/>
                <w:rFonts w:ascii="Times New Roman" w:hAnsi="Times New Roman" w:cs="Times New Roman"/>
                <w:noProof/>
                <w:lang w:val="en-US"/>
              </w:rPr>
              <w:t>: Main principles of the curriculum</w:t>
            </w:r>
            <w:r w:rsidR="00B41BC6">
              <w:rPr>
                <w:noProof/>
                <w:webHidden/>
              </w:rPr>
              <w:tab/>
            </w:r>
            <w:r w:rsidR="00B41BC6">
              <w:rPr>
                <w:noProof/>
                <w:webHidden/>
              </w:rPr>
              <w:fldChar w:fldCharType="begin"/>
            </w:r>
            <w:r w:rsidR="00B41BC6">
              <w:rPr>
                <w:noProof/>
                <w:webHidden/>
              </w:rPr>
              <w:instrText xml:space="preserve"> PAGEREF _Toc137343602 \h </w:instrText>
            </w:r>
            <w:r w:rsidR="00B41BC6">
              <w:rPr>
                <w:noProof/>
                <w:webHidden/>
              </w:rPr>
            </w:r>
            <w:r w:rsidR="00B41BC6">
              <w:rPr>
                <w:noProof/>
                <w:webHidden/>
              </w:rPr>
              <w:fldChar w:fldCharType="separate"/>
            </w:r>
            <w:r w:rsidR="00A145A8">
              <w:rPr>
                <w:noProof/>
                <w:webHidden/>
              </w:rPr>
              <w:t>93</w:t>
            </w:r>
            <w:r w:rsidR="00B41BC6">
              <w:rPr>
                <w:noProof/>
                <w:webHidden/>
              </w:rPr>
              <w:fldChar w:fldCharType="end"/>
            </w:r>
          </w:hyperlink>
        </w:p>
        <w:p w14:paraId="4D058BA5" w14:textId="77777777" w:rsidR="00B41BC6" w:rsidRDefault="00FF34DC">
          <w:pPr>
            <w:pStyle w:val="11"/>
            <w:tabs>
              <w:tab w:val="right" w:leader="dot" w:pos="9016"/>
            </w:tabs>
            <w:rPr>
              <w:rFonts w:eastAsiaTheme="minorEastAsia"/>
              <w:noProof/>
              <w:lang w:val="en-GB" w:eastAsia="en-GB"/>
            </w:rPr>
          </w:pPr>
          <w:hyperlink w:anchor="_Toc137343603" w:history="1">
            <w:r w:rsidR="00B41BC6" w:rsidRPr="00006EAE">
              <w:rPr>
                <w:rStyle w:val="a7"/>
                <w:rFonts w:ascii="Times New Roman" w:hAnsi="Times New Roman" w:cs="Times New Roman"/>
                <w:b/>
                <w:bCs/>
                <w:noProof/>
                <w:lang w:val="en-US"/>
              </w:rPr>
              <w:t>Literature</w:t>
            </w:r>
            <w:r w:rsidR="00B41BC6">
              <w:rPr>
                <w:noProof/>
                <w:webHidden/>
              </w:rPr>
              <w:tab/>
            </w:r>
            <w:r w:rsidR="00B41BC6">
              <w:rPr>
                <w:noProof/>
                <w:webHidden/>
              </w:rPr>
              <w:fldChar w:fldCharType="begin"/>
            </w:r>
            <w:r w:rsidR="00B41BC6">
              <w:rPr>
                <w:noProof/>
                <w:webHidden/>
              </w:rPr>
              <w:instrText xml:space="preserve"> PAGEREF _Toc137343603 \h </w:instrText>
            </w:r>
            <w:r w:rsidR="00B41BC6">
              <w:rPr>
                <w:noProof/>
                <w:webHidden/>
              </w:rPr>
            </w:r>
            <w:r w:rsidR="00B41BC6">
              <w:rPr>
                <w:noProof/>
                <w:webHidden/>
              </w:rPr>
              <w:fldChar w:fldCharType="separate"/>
            </w:r>
            <w:r w:rsidR="00A145A8">
              <w:rPr>
                <w:noProof/>
                <w:webHidden/>
              </w:rPr>
              <w:t>103</w:t>
            </w:r>
            <w:r w:rsidR="00B41BC6">
              <w:rPr>
                <w:noProof/>
                <w:webHidden/>
              </w:rPr>
              <w:fldChar w:fldCharType="end"/>
            </w:r>
          </w:hyperlink>
        </w:p>
        <w:p w14:paraId="116417A3" w14:textId="0E650926" w:rsidR="00476772" w:rsidRPr="00846754" w:rsidRDefault="00476772">
          <w:pPr>
            <w:rPr>
              <w:rFonts w:ascii="Times New Roman" w:hAnsi="Times New Roman" w:cs="Times New Roman"/>
              <w:sz w:val="28"/>
              <w:szCs w:val="28"/>
            </w:rPr>
          </w:pPr>
          <w:r w:rsidRPr="00846754">
            <w:rPr>
              <w:rFonts w:ascii="Times New Roman" w:hAnsi="Times New Roman" w:cs="Times New Roman"/>
              <w:b/>
              <w:bCs/>
              <w:noProof/>
              <w:sz w:val="28"/>
              <w:szCs w:val="28"/>
            </w:rPr>
            <w:fldChar w:fldCharType="end"/>
          </w:r>
        </w:p>
      </w:sdtContent>
    </w:sdt>
    <w:p w14:paraId="36AFF598" w14:textId="56130B8C" w:rsidR="00150C45" w:rsidRPr="00846754" w:rsidRDefault="00150C45" w:rsidP="00150C45">
      <w:pPr>
        <w:rPr>
          <w:rFonts w:ascii="Times New Roman" w:eastAsia="Times New Roman" w:hAnsi="Times New Roman" w:cs="Times New Roman"/>
          <w:smallCaps/>
          <w:color w:val="ED7D31"/>
          <w:sz w:val="28"/>
          <w:szCs w:val="28"/>
          <w:u w:val="single"/>
        </w:rPr>
      </w:pPr>
    </w:p>
    <w:p w14:paraId="671C4389" w14:textId="2EBB2776" w:rsidR="00F43631" w:rsidRPr="00846754" w:rsidRDefault="00F43631">
      <w:pPr>
        <w:rPr>
          <w:rFonts w:ascii="Times New Roman" w:eastAsia="Times New Roman" w:hAnsi="Times New Roman" w:cs="Times New Roman"/>
          <w:smallCaps/>
          <w:color w:val="ED7D31"/>
          <w:sz w:val="28"/>
          <w:szCs w:val="28"/>
          <w:u w:val="single"/>
        </w:rPr>
      </w:pPr>
      <w:r w:rsidRPr="00846754">
        <w:rPr>
          <w:rFonts w:ascii="Times New Roman" w:eastAsia="Times New Roman" w:hAnsi="Times New Roman" w:cs="Times New Roman"/>
          <w:smallCaps/>
          <w:color w:val="ED7D31"/>
          <w:sz w:val="28"/>
          <w:szCs w:val="28"/>
          <w:u w:val="single"/>
        </w:rPr>
        <w:br w:type="page"/>
      </w:r>
    </w:p>
    <w:p w14:paraId="75E30641" w14:textId="73201BE1" w:rsidR="6B229BC4" w:rsidRPr="00846754" w:rsidRDefault="37A33F82" w:rsidP="0008387B">
      <w:pPr>
        <w:pStyle w:val="1"/>
        <w:rPr>
          <w:rFonts w:ascii="Times New Roman" w:hAnsi="Times New Roman" w:cs="Times New Roman"/>
          <w:sz w:val="28"/>
          <w:szCs w:val="28"/>
        </w:rPr>
      </w:pPr>
      <w:bookmarkStart w:id="2" w:name="_Toc95726084"/>
      <w:bookmarkStart w:id="3" w:name="_Toc137343576"/>
      <w:r w:rsidRPr="00846754">
        <w:rPr>
          <w:rFonts w:ascii="Times New Roman" w:hAnsi="Times New Roman" w:cs="Times New Roman"/>
          <w:sz w:val="28"/>
          <w:szCs w:val="28"/>
        </w:rPr>
        <w:lastRenderedPageBreak/>
        <w:t>1. General information</w:t>
      </w:r>
      <w:bookmarkEnd w:id="2"/>
      <w:bookmarkEnd w:id="3"/>
    </w:p>
    <w:p w14:paraId="2ECE22BF" w14:textId="3CD5F7D2" w:rsidR="6B229BC4" w:rsidRPr="00861EE4" w:rsidRDefault="6B229BC4" w:rsidP="6B229BC4">
      <w:pPr>
        <w:rPr>
          <w:rFonts w:ascii="Times New Roman" w:hAnsi="Times New Roman" w:cs="Times New Roman"/>
          <w:sz w:val="12"/>
          <w:szCs w:val="28"/>
          <w:lang w:val="en-US"/>
        </w:rPr>
      </w:pPr>
    </w:p>
    <w:tbl>
      <w:tblPr>
        <w:tblW w:w="9152" w:type="dxa"/>
        <w:tblLayout w:type="fixed"/>
        <w:tblLook w:val="0400" w:firstRow="0" w:lastRow="0" w:firstColumn="0" w:lastColumn="0" w:noHBand="0" w:noVBand="1"/>
      </w:tblPr>
      <w:tblGrid>
        <w:gridCol w:w="2632"/>
        <w:gridCol w:w="6520"/>
      </w:tblGrid>
      <w:tr w:rsidR="6B229BC4" w:rsidRPr="00846754" w14:paraId="6A0AF88B" w14:textId="77777777" w:rsidTr="4A33B8B3">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4C46D1A3" w14:textId="525E9BF4" w:rsidR="6B229BC4" w:rsidRPr="00846754" w:rsidRDefault="6B229BC4" w:rsidP="00861EE4">
            <w:pPr>
              <w:tabs>
                <w:tab w:val="left" w:pos="709"/>
              </w:tabs>
              <w:spacing w:after="0" w:line="257" w:lineRule="auto"/>
              <w:rPr>
                <w:rFonts w:ascii="Times New Roman" w:hAnsi="Times New Roman" w:cs="Times New Roman"/>
                <w:sz w:val="28"/>
                <w:szCs w:val="28"/>
                <w:lang w:val="en-US"/>
              </w:rPr>
            </w:pPr>
            <w:r w:rsidRPr="00846754">
              <w:rPr>
                <w:rFonts w:ascii="Times New Roman" w:eastAsia="Times New Roman" w:hAnsi="Times New Roman" w:cs="Times New Roman"/>
                <w:b/>
                <w:bCs/>
                <w:color w:val="000000" w:themeColor="text1"/>
                <w:sz w:val="28"/>
                <w:szCs w:val="28"/>
                <w:lang w:val="en-US"/>
              </w:rPr>
              <w:t>1.1. Curriculum title</w:t>
            </w:r>
          </w:p>
        </w:tc>
        <w:tc>
          <w:tcPr>
            <w:tcW w:w="6520"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5F71DA3A" w14:textId="4BAEF2C5" w:rsidR="6B229BC4" w:rsidRPr="00846754" w:rsidRDefault="00206C41" w:rsidP="00861EE4">
            <w:pPr>
              <w:tabs>
                <w:tab w:val="left" w:pos="709"/>
              </w:tabs>
              <w:spacing w:after="0" w:line="257" w:lineRule="auto"/>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Social Pedagogy</w:t>
            </w:r>
          </w:p>
        </w:tc>
      </w:tr>
      <w:tr w:rsidR="6B229BC4" w:rsidRPr="00DC6B36" w14:paraId="6C2A1F07" w14:textId="77777777" w:rsidTr="4A33B8B3">
        <w:trPr>
          <w:trHeight w:val="3285"/>
        </w:trPr>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61DB76A1" w14:textId="63D218A9" w:rsidR="6B229BC4" w:rsidRPr="00846754" w:rsidRDefault="6B229BC4" w:rsidP="6B229BC4">
            <w:pPr>
              <w:tabs>
                <w:tab w:val="left" w:pos="709"/>
              </w:tabs>
              <w:spacing w:line="257" w:lineRule="auto"/>
              <w:rPr>
                <w:rFonts w:ascii="Times New Roman" w:eastAsia="Times New Roman" w:hAnsi="Times New Roman" w:cs="Times New Roman"/>
                <w:b/>
                <w:bCs/>
                <w:color w:val="000000" w:themeColor="text1"/>
                <w:sz w:val="28"/>
                <w:szCs w:val="28"/>
                <w:lang w:val="en-US"/>
              </w:rPr>
            </w:pPr>
            <w:r w:rsidRPr="00846754">
              <w:rPr>
                <w:rFonts w:ascii="Times New Roman" w:eastAsia="Times New Roman" w:hAnsi="Times New Roman" w:cs="Times New Roman"/>
                <w:b/>
                <w:bCs/>
                <w:color w:val="000000" w:themeColor="text1"/>
                <w:sz w:val="28"/>
                <w:szCs w:val="28"/>
                <w:lang w:val="en-US"/>
              </w:rPr>
              <w:t xml:space="preserve">1.2. Curriculum developing team: </w:t>
            </w:r>
          </w:p>
          <w:p w14:paraId="0A00F739" w14:textId="78449853" w:rsidR="6B229BC4" w:rsidRPr="00846754" w:rsidRDefault="6B229BC4" w:rsidP="6B229BC4">
            <w:pPr>
              <w:tabs>
                <w:tab w:val="left" w:pos="709"/>
              </w:tabs>
              <w:spacing w:line="257" w:lineRule="auto"/>
              <w:rPr>
                <w:rFonts w:ascii="Times New Roman" w:hAnsi="Times New Roman" w:cs="Times New Roman"/>
                <w:sz w:val="28"/>
                <w:szCs w:val="28"/>
                <w:lang w:val="en-US"/>
              </w:rPr>
            </w:pPr>
          </w:p>
        </w:tc>
        <w:tc>
          <w:tcPr>
            <w:tcW w:w="6520"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vAlign w:val="center"/>
          </w:tcPr>
          <w:p w14:paraId="6EBB1F18" w14:textId="6FD5384D" w:rsidR="6B229BC4" w:rsidRPr="00B36C9D" w:rsidRDefault="6B229BC4" w:rsidP="00896572">
            <w:pPr>
              <w:spacing w:line="257" w:lineRule="auto"/>
              <w:rPr>
                <w:rFonts w:ascii="Times New Roman" w:hAnsi="Times New Roman" w:cs="Times New Roman"/>
                <w:b/>
                <w:sz w:val="28"/>
                <w:szCs w:val="28"/>
                <w:lang w:val="en-US"/>
              </w:rPr>
            </w:pPr>
            <w:r w:rsidRPr="00846754">
              <w:rPr>
                <w:rFonts w:ascii="Times New Roman" w:eastAsia="Times New Roman" w:hAnsi="Times New Roman" w:cs="Times New Roman"/>
                <w:color w:val="000000" w:themeColor="text1"/>
                <w:sz w:val="28"/>
                <w:szCs w:val="28"/>
                <w:lang w:val="en-US"/>
              </w:rPr>
              <w:t xml:space="preserve"> </w:t>
            </w:r>
          </w:p>
          <w:tbl>
            <w:tblPr>
              <w:tblW w:w="6335" w:type="dxa"/>
              <w:tblLayout w:type="fixed"/>
              <w:tblLook w:val="0400" w:firstRow="0" w:lastRow="0" w:firstColumn="0" w:lastColumn="0" w:noHBand="0" w:noVBand="1"/>
            </w:tblPr>
            <w:tblGrid>
              <w:gridCol w:w="3225"/>
              <w:gridCol w:w="3110"/>
            </w:tblGrid>
            <w:tr w:rsidR="6B229BC4" w:rsidRPr="00B36C9D" w14:paraId="72A2E199"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874CA5" w14:textId="45DD6D75" w:rsidR="6B229BC4" w:rsidRPr="00B36C9D" w:rsidRDefault="6B229BC4" w:rsidP="00E30505">
                  <w:pPr>
                    <w:tabs>
                      <w:tab w:val="left" w:pos="709"/>
                    </w:tabs>
                    <w:spacing w:line="257" w:lineRule="auto"/>
                    <w:rPr>
                      <w:rFonts w:ascii="Times New Roman" w:eastAsia="Times New Roman" w:hAnsi="Times New Roman" w:cs="Times New Roman"/>
                      <w:b/>
                      <w:color w:val="000000" w:themeColor="text1"/>
                      <w:sz w:val="28"/>
                      <w:szCs w:val="28"/>
                      <w:lang w:val="ru-RU"/>
                    </w:rPr>
                  </w:pPr>
                  <w:r w:rsidRPr="00B36C9D">
                    <w:rPr>
                      <w:rFonts w:ascii="Times New Roman" w:eastAsia="Times New Roman" w:hAnsi="Times New Roman" w:cs="Times New Roman"/>
                      <w:b/>
                      <w:color w:val="000000" w:themeColor="text1"/>
                      <w:sz w:val="28"/>
                      <w:szCs w:val="28"/>
                      <w:lang w:val="en-US"/>
                    </w:rPr>
                    <w:t>Leader university</w:t>
                  </w:r>
                  <w:r w:rsidR="008A4D4E" w:rsidRPr="00B36C9D">
                    <w:rPr>
                      <w:rFonts w:ascii="Times New Roman" w:eastAsia="Times New Roman" w:hAnsi="Times New Roman" w:cs="Times New Roman"/>
                      <w:b/>
                      <w:color w:val="000000" w:themeColor="text1"/>
                      <w:sz w:val="28"/>
                      <w:szCs w:val="28"/>
                      <w:lang w:val="en-US"/>
                    </w:rPr>
                    <w:t xml:space="preserve"> </w:t>
                  </w: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EA38FF" w14:textId="69693342" w:rsidR="6B229BC4" w:rsidRPr="00B36C9D" w:rsidRDefault="6B229BC4" w:rsidP="00896572">
                  <w:pPr>
                    <w:tabs>
                      <w:tab w:val="left" w:pos="709"/>
                    </w:tabs>
                    <w:spacing w:line="257" w:lineRule="auto"/>
                    <w:rPr>
                      <w:rFonts w:ascii="Times New Roman" w:hAnsi="Times New Roman" w:cs="Times New Roman"/>
                      <w:b/>
                      <w:sz w:val="28"/>
                      <w:szCs w:val="28"/>
                      <w:lang w:val="en-US"/>
                    </w:rPr>
                  </w:pPr>
                  <w:r w:rsidRPr="00B36C9D">
                    <w:rPr>
                      <w:rFonts w:ascii="Times New Roman" w:eastAsia="Times New Roman" w:hAnsi="Times New Roman" w:cs="Times New Roman"/>
                      <w:b/>
                      <w:color w:val="000000" w:themeColor="text1"/>
                      <w:sz w:val="28"/>
                      <w:szCs w:val="28"/>
                      <w:lang w:val="en-US"/>
                    </w:rPr>
                    <w:t>Member universities</w:t>
                  </w:r>
                </w:p>
              </w:tc>
            </w:tr>
            <w:tr w:rsidR="00896572" w:rsidRPr="00DC6B36" w14:paraId="3D6C5940"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1CE077" w14:textId="34A65264" w:rsidR="00896572" w:rsidRPr="00846754" w:rsidRDefault="00896572" w:rsidP="00896572">
                  <w:pPr>
                    <w:tabs>
                      <w:tab w:val="left" w:pos="709"/>
                    </w:tabs>
                    <w:spacing w:line="257" w:lineRule="auto"/>
                    <w:rPr>
                      <w:rFonts w:ascii="Times New Roman" w:hAnsi="Times New Roman" w:cs="Times New Roman"/>
                      <w:bCs/>
                      <w:sz w:val="28"/>
                      <w:szCs w:val="28"/>
                      <w:highlight w:val="yellow"/>
                      <w:lang w:val="en-US"/>
                    </w:rPr>
                  </w:pPr>
                  <w:proofErr w:type="spellStart"/>
                  <w:r w:rsidRPr="00846754">
                    <w:rPr>
                      <w:rFonts w:ascii="Times New Roman" w:eastAsia="Times New Roman" w:hAnsi="Times New Roman" w:cs="Times New Roman"/>
                      <w:bCs/>
                      <w:sz w:val="28"/>
                      <w:szCs w:val="28"/>
                      <w:lang w:val="en"/>
                    </w:rPr>
                    <w:t>Altynsarin</w:t>
                  </w:r>
                  <w:proofErr w:type="spellEnd"/>
                  <w:r w:rsidRPr="00846754">
                    <w:rPr>
                      <w:rFonts w:ascii="Times New Roman" w:eastAsia="Times New Roman" w:hAnsi="Times New Roman" w:cs="Times New Roman"/>
                      <w:bCs/>
                      <w:sz w:val="28"/>
                      <w:szCs w:val="28"/>
                      <w:lang w:val="en"/>
                    </w:rPr>
                    <w:t xml:space="preserve"> </w:t>
                  </w:r>
                  <w:proofErr w:type="spellStart"/>
                  <w:r w:rsidRPr="00846754">
                    <w:rPr>
                      <w:rFonts w:ascii="Times New Roman" w:eastAsia="Times New Roman" w:hAnsi="Times New Roman" w:cs="Times New Roman"/>
                      <w:bCs/>
                      <w:sz w:val="28"/>
                      <w:szCs w:val="28"/>
                      <w:lang w:val="en"/>
                    </w:rPr>
                    <w:t>Arkalyk</w:t>
                  </w:r>
                  <w:proofErr w:type="spellEnd"/>
                  <w:r w:rsidRPr="00846754">
                    <w:rPr>
                      <w:rFonts w:ascii="Times New Roman" w:eastAsia="Times New Roman" w:hAnsi="Times New Roman" w:cs="Times New Roman"/>
                      <w:bCs/>
                      <w:sz w:val="28"/>
                      <w:szCs w:val="28"/>
                      <w:lang w:val="en"/>
                    </w:rPr>
                    <w:t xml:space="preserve"> Pedagogical Institute </w:t>
                  </w: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B21F2" w14:textId="627A74C4" w:rsidR="00896572" w:rsidRPr="00846754" w:rsidRDefault="00896572" w:rsidP="00896572">
                  <w:pPr>
                    <w:tabs>
                      <w:tab w:val="left" w:pos="709"/>
                    </w:tabs>
                    <w:spacing w:line="257" w:lineRule="auto"/>
                    <w:rPr>
                      <w:rFonts w:ascii="Times New Roman" w:hAnsi="Times New Roman" w:cs="Times New Roman"/>
                      <w:sz w:val="28"/>
                      <w:szCs w:val="28"/>
                      <w:lang w:val="en-US"/>
                    </w:rPr>
                  </w:pPr>
                  <w:proofErr w:type="spellStart"/>
                  <w:r w:rsidRPr="00846754">
                    <w:rPr>
                      <w:rFonts w:ascii="Times New Roman" w:eastAsia="Times New Roman" w:hAnsi="Times New Roman" w:cs="Times New Roman"/>
                      <w:sz w:val="28"/>
                      <w:szCs w:val="28"/>
                      <w:lang w:val="en"/>
                    </w:rPr>
                    <w:t>K.Zhubanov</w:t>
                  </w:r>
                  <w:proofErr w:type="spellEnd"/>
                  <w:r w:rsidRPr="00846754">
                    <w:rPr>
                      <w:rFonts w:ascii="Times New Roman" w:eastAsia="Times New Roman" w:hAnsi="Times New Roman" w:cs="Times New Roman"/>
                      <w:sz w:val="28"/>
                      <w:szCs w:val="28"/>
                      <w:lang w:val="en"/>
                    </w:rPr>
                    <w:t xml:space="preserve"> </w:t>
                  </w:r>
                  <w:proofErr w:type="spellStart"/>
                  <w:r w:rsidRPr="00846754">
                    <w:rPr>
                      <w:rFonts w:ascii="Times New Roman" w:eastAsia="Times New Roman" w:hAnsi="Times New Roman" w:cs="Times New Roman"/>
                      <w:sz w:val="28"/>
                      <w:szCs w:val="28"/>
                      <w:lang w:val="en"/>
                    </w:rPr>
                    <w:t>Aktobe</w:t>
                  </w:r>
                  <w:proofErr w:type="spellEnd"/>
                  <w:r w:rsidRPr="00846754">
                    <w:rPr>
                      <w:rFonts w:ascii="Times New Roman" w:eastAsia="Times New Roman" w:hAnsi="Times New Roman" w:cs="Times New Roman"/>
                      <w:sz w:val="28"/>
                      <w:szCs w:val="28"/>
                      <w:lang w:val="en"/>
                    </w:rPr>
                    <w:t xml:space="preserve"> Regional University</w:t>
                  </w:r>
                </w:p>
              </w:tc>
            </w:tr>
            <w:tr w:rsidR="00896572" w:rsidRPr="00846754" w14:paraId="37B4738D"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EAC5D" w14:textId="572430EE"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6EA9C6" w14:textId="1C8F2411" w:rsidR="00896572" w:rsidRPr="00846754" w:rsidRDefault="00896572" w:rsidP="00896572">
                  <w:pPr>
                    <w:spacing w:line="257" w:lineRule="auto"/>
                    <w:rPr>
                      <w:rFonts w:ascii="Times New Roman" w:hAnsi="Times New Roman" w:cs="Times New Roman"/>
                      <w:sz w:val="28"/>
                      <w:szCs w:val="28"/>
                      <w:lang w:val="en-US"/>
                    </w:rPr>
                  </w:pPr>
                  <w:proofErr w:type="spellStart"/>
                  <w:r w:rsidRPr="00846754">
                    <w:rPr>
                      <w:rFonts w:ascii="Times New Roman" w:eastAsia="Times New Roman" w:hAnsi="Times New Roman" w:cs="Times New Roman"/>
                      <w:sz w:val="28"/>
                      <w:szCs w:val="28"/>
                      <w:lang w:val="en"/>
                    </w:rPr>
                    <w:t>Kh.Dosmukhamedov</w:t>
                  </w:r>
                  <w:proofErr w:type="spellEnd"/>
                  <w:r w:rsidRPr="00846754">
                    <w:rPr>
                      <w:rFonts w:ascii="Times New Roman" w:eastAsia="Times New Roman" w:hAnsi="Times New Roman" w:cs="Times New Roman"/>
                      <w:sz w:val="28"/>
                      <w:szCs w:val="28"/>
                      <w:lang w:val="en"/>
                    </w:rPr>
                    <w:t xml:space="preserve"> </w:t>
                  </w:r>
                  <w:proofErr w:type="spellStart"/>
                  <w:r w:rsidRPr="00846754">
                    <w:rPr>
                      <w:rFonts w:ascii="Times New Roman" w:eastAsia="Times New Roman" w:hAnsi="Times New Roman" w:cs="Times New Roman"/>
                      <w:sz w:val="28"/>
                      <w:szCs w:val="28"/>
                      <w:lang w:val="en"/>
                    </w:rPr>
                    <w:t>Atyrau</w:t>
                  </w:r>
                  <w:proofErr w:type="spellEnd"/>
                  <w:r w:rsidRPr="00846754">
                    <w:rPr>
                      <w:rFonts w:ascii="Times New Roman" w:eastAsia="Times New Roman" w:hAnsi="Times New Roman" w:cs="Times New Roman"/>
                      <w:sz w:val="28"/>
                      <w:szCs w:val="28"/>
                      <w:lang w:val="en"/>
                    </w:rPr>
                    <w:t xml:space="preserve"> University </w:t>
                  </w:r>
                </w:p>
              </w:tc>
            </w:tr>
            <w:tr w:rsidR="00896572" w:rsidRPr="00846754" w14:paraId="451B315E"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BC896" w14:textId="77777777"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1B01A7" w14:textId="03E3F3C7" w:rsidR="00896572" w:rsidRPr="00846754" w:rsidRDefault="00896572" w:rsidP="00896572">
                  <w:pPr>
                    <w:tabs>
                      <w:tab w:val="left" w:pos="709"/>
                    </w:tabs>
                    <w:spacing w:line="257" w:lineRule="auto"/>
                    <w:rPr>
                      <w:rFonts w:ascii="Times New Roman" w:hAnsi="Times New Roman" w:cs="Times New Roman"/>
                      <w:sz w:val="28"/>
                      <w:szCs w:val="28"/>
                      <w:lang w:val="en-US"/>
                    </w:rPr>
                  </w:pPr>
                  <w:proofErr w:type="spellStart"/>
                  <w:r w:rsidRPr="00846754">
                    <w:rPr>
                      <w:rFonts w:ascii="Times New Roman" w:eastAsia="Times New Roman" w:hAnsi="Times New Roman" w:cs="Times New Roman"/>
                      <w:sz w:val="28"/>
                      <w:szCs w:val="28"/>
                      <w:lang w:val="en"/>
                    </w:rPr>
                    <w:t>Shakarim</w:t>
                  </w:r>
                  <w:proofErr w:type="spellEnd"/>
                  <w:r w:rsidRPr="00846754">
                    <w:rPr>
                      <w:rFonts w:ascii="Times New Roman" w:eastAsia="Times New Roman" w:hAnsi="Times New Roman" w:cs="Times New Roman"/>
                      <w:sz w:val="28"/>
                      <w:szCs w:val="28"/>
                      <w:lang w:val="en"/>
                    </w:rPr>
                    <w:t xml:space="preserve"> University of </w:t>
                  </w:r>
                  <w:proofErr w:type="spellStart"/>
                  <w:r w:rsidRPr="00846754">
                    <w:rPr>
                      <w:rFonts w:ascii="Times New Roman" w:eastAsia="Times New Roman" w:hAnsi="Times New Roman" w:cs="Times New Roman"/>
                      <w:sz w:val="28"/>
                      <w:szCs w:val="28"/>
                      <w:lang w:val="en"/>
                    </w:rPr>
                    <w:t>Semey</w:t>
                  </w:r>
                  <w:proofErr w:type="spellEnd"/>
                  <w:r w:rsidRPr="00846754">
                    <w:rPr>
                      <w:rFonts w:ascii="Times New Roman" w:eastAsia="Times New Roman" w:hAnsi="Times New Roman" w:cs="Times New Roman"/>
                      <w:sz w:val="28"/>
                      <w:szCs w:val="28"/>
                      <w:lang w:val="en"/>
                    </w:rPr>
                    <w:t xml:space="preserve"> </w:t>
                  </w:r>
                </w:p>
              </w:tc>
            </w:tr>
            <w:tr w:rsidR="00896572" w:rsidRPr="00846754" w14:paraId="58650783"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E3E4B" w14:textId="77777777"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88A0D" w14:textId="4297DEDD" w:rsidR="00896572" w:rsidRPr="00846754" w:rsidRDefault="00896572" w:rsidP="00896572">
                  <w:pPr>
                    <w:tabs>
                      <w:tab w:val="left" w:pos="709"/>
                    </w:tabs>
                    <w:spacing w:line="257" w:lineRule="auto"/>
                    <w:rPr>
                      <w:rFonts w:ascii="Times New Roman" w:hAnsi="Times New Roman" w:cs="Times New Roman"/>
                      <w:sz w:val="28"/>
                      <w:szCs w:val="28"/>
                      <w:lang w:val="en-US"/>
                    </w:rPr>
                  </w:pPr>
                  <w:proofErr w:type="spellStart"/>
                  <w:r w:rsidRPr="00846754">
                    <w:rPr>
                      <w:rFonts w:ascii="Times New Roman" w:eastAsia="Times New Roman" w:hAnsi="Times New Roman" w:cs="Times New Roman"/>
                      <w:sz w:val="28"/>
                      <w:szCs w:val="28"/>
                      <w:lang w:val="en"/>
                    </w:rPr>
                    <w:t>Amanzholov</w:t>
                  </w:r>
                  <w:proofErr w:type="spellEnd"/>
                  <w:r w:rsidRPr="00846754">
                    <w:rPr>
                      <w:rFonts w:ascii="Times New Roman" w:eastAsia="Times New Roman" w:hAnsi="Times New Roman" w:cs="Times New Roman"/>
                      <w:sz w:val="28"/>
                      <w:szCs w:val="28"/>
                      <w:lang w:val="en"/>
                    </w:rPr>
                    <w:t xml:space="preserve"> East Kazakhstan University</w:t>
                  </w:r>
                </w:p>
              </w:tc>
            </w:tr>
            <w:tr w:rsidR="00896572" w:rsidRPr="00846754" w14:paraId="34E3A688"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AB7F0" w14:textId="77777777"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F2824" w14:textId="3A676B71" w:rsidR="00896572" w:rsidRPr="00846754" w:rsidRDefault="00896572" w:rsidP="00896572">
                  <w:pPr>
                    <w:pStyle w:val="12"/>
                    <w:tabs>
                      <w:tab w:val="left" w:pos="709"/>
                    </w:tabs>
                    <w:spacing w:line="257" w:lineRule="auto"/>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
                    </w:rPr>
                    <w:t xml:space="preserve">I. </w:t>
                  </w:r>
                  <w:proofErr w:type="spellStart"/>
                  <w:r w:rsidRPr="00846754">
                    <w:rPr>
                      <w:rFonts w:ascii="Times New Roman" w:eastAsia="Times New Roman" w:hAnsi="Times New Roman" w:cs="Times New Roman"/>
                      <w:sz w:val="28"/>
                      <w:szCs w:val="28"/>
                      <w:lang w:val="en"/>
                    </w:rPr>
                    <w:t>Zhansugurova</w:t>
                  </w:r>
                  <w:proofErr w:type="spellEnd"/>
                  <w:r w:rsidRPr="00846754">
                    <w:rPr>
                      <w:rFonts w:ascii="Times New Roman" w:eastAsia="Times New Roman" w:hAnsi="Times New Roman" w:cs="Times New Roman"/>
                      <w:sz w:val="28"/>
                      <w:szCs w:val="28"/>
                      <w:lang w:val="en"/>
                    </w:rPr>
                    <w:t xml:space="preserve"> </w:t>
                  </w:r>
                  <w:proofErr w:type="spellStart"/>
                  <w:r w:rsidRPr="00846754">
                    <w:rPr>
                      <w:rFonts w:ascii="Times New Roman" w:eastAsia="Times New Roman" w:hAnsi="Times New Roman" w:cs="Times New Roman"/>
                      <w:sz w:val="28"/>
                      <w:szCs w:val="28"/>
                      <w:lang w:val="en"/>
                    </w:rPr>
                    <w:t>Zhetusu</w:t>
                  </w:r>
                  <w:proofErr w:type="spellEnd"/>
                  <w:r w:rsidRPr="00846754">
                    <w:rPr>
                      <w:rFonts w:ascii="Times New Roman" w:eastAsia="Times New Roman" w:hAnsi="Times New Roman" w:cs="Times New Roman"/>
                      <w:sz w:val="28"/>
                      <w:szCs w:val="28"/>
                      <w:lang w:val="en"/>
                    </w:rPr>
                    <w:t xml:space="preserve"> University  </w:t>
                  </w:r>
                </w:p>
              </w:tc>
            </w:tr>
            <w:tr w:rsidR="00896572" w:rsidRPr="00DC6B36" w14:paraId="3C076E19"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FE505" w14:textId="77777777"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1B05A" w14:textId="3CC3C3E8" w:rsidR="00896572" w:rsidRPr="00846754" w:rsidRDefault="00896572" w:rsidP="00896572">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
                    </w:rPr>
                    <w:t xml:space="preserve">Kazakh National Women's Pedagogical University </w:t>
                  </w:r>
                </w:p>
              </w:tc>
            </w:tr>
            <w:tr w:rsidR="00896572" w:rsidRPr="00846754" w14:paraId="636EB29E"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AA1962" w14:textId="77777777"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C978D" w14:textId="7628EC27" w:rsidR="00896572" w:rsidRPr="00846754" w:rsidRDefault="00896572" w:rsidP="00896572">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
                    </w:rPr>
                    <w:t xml:space="preserve">Sh. </w:t>
                  </w:r>
                  <w:proofErr w:type="spellStart"/>
                  <w:r w:rsidRPr="00846754">
                    <w:rPr>
                      <w:rFonts w:ascii="Times New Roman" w:eastAsia="Times New Roman" w:hAnsi="Times New Roman" w:cs="Times New Roman"/>
                      <w:sz w:val="28"/>
                      <w:szCs w:val="28"/>
                      <w:lang w:val="en"/>
                    </w:rPr>
                    <w:t>Ualikhanov</w:t>
                  </w:r>
                  <w:proofErr w:type="spellEnd"/>
                  <w:r w:rsidRPr="00846754">
                    <w:rPr>
                      <w:rFonts w:ascii="Times New Roman" w:eastAsia="Times New Roman" w:hAnsi="Times New Roman" w:cs="Times New Roman"/>
                      <w:sz w:val="28"/>
                      <w:szCs w:val="28"/>
                      <w:lang w:val="en"/>
                    </w:rPr>
                    <w:t xml:space="preserve"> </w:t>
                  </w:r>
                  <w:proofErr w:type="spellStart"/>
                  <w:r w:rsidRPr="00846754">
                    <w:rPr>
                      <w:rFonts w:ascii="Times New Roman" w:eastAsia="Times New Roman" w:hAnsi="Times New Roman" w:cs="Times New Roman"/>
                      <w:sz w:val="28"/>
                      <w:szCs w:val="28"/>
                      <w:lang w:val="en"/>
                    </w:rPr>
                    <w:t>Kokshetau</w:t>
                  </w:r>
                  <w:proofErr w:type="spellEnd"/>
                  <w:r w:rsidRPr="00846754">
                    <w:rPr>
                      <w:rFonts w:ascii="Times New Roman" w:eastAsia="Times New Roman" w:hAnsi="Times New Roman" w:cs="Times New Roman"/>
                      <w:sz w:val="28"/>
                      <w:szCs w:val="28"/>
                      <w:lang w:val="en"/>
                    </w:rPr>
                    <w:t xml:space="preserve"> University </w:t>
                  </w:r>
                </w:p>
              </w:tc>
            </w:tr>
            <w:tr w:rsidR="00896572" w:rsidRPr="00DC6B36" w14:paraId="1A1A5A27"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3BA00" w14:textId="77777777"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3943A" w14:textId="43EEC05E" w:rsidR="00896572" w:rsidRPr="00846754" w:rsidRDefault="00896572" w:rsidP="00896572">
                  <w:pPr>
                    <w:tabs>
                      <w:tab w:val="left" w:pos="709"/>
                    </w:tabs>
                    <w:spacing w:line="257" w:lineRule="auto"/>
                    <w:rPr>
                      <w:rFonts w:ascii="Times New Roman" w:hAnsi="Times New Roman" w:cs="Times New Roman"/>
                      <w:sz w:val="28"/>
                      <w:szCs w:val="28"/>
                      <w:lang w:val="en-US"/>
                    </w:rPr>
                  </w:pPr>
                  <w:proofErr w:type="spellStart"/>
                  <w:r w:rsidRPr="00846754">
                    <w:rPr>
                      <w:rFonts w:ascii="Times New Roman" w:eastAsia="Times New Roman" w:hAnsi="Times New Roman" w:cs="Times New Roman"/>
                      <w:sz w:val="28"/>
                      <w:szCs w:val="28"/>
                      <w:lang w:val="en"/>
                    </w:rPr>
                    <w:t>Korkyt</w:t>
                  </w:r>
                  <w:proofErr w:type="spellEnd"/>
                  <w:r w:rsidRPr="00846754">
                    <w:rPr>
                      <w:rFonts w:ascii="Times New Roman" w:eastAsia="Times New Roman" w:hAnsi="Times New Roman" w:cs="Times New Roman"/>
                      <w:sz w:val="28"/>
                      <w:szCs w:val="28"/>
                      <w:lang w:val="en"/>
                    </w:rPr>
                    <w:t xml:space="preserve">-Ata </w:t>
                  </w:r>
                  <w:proofErr w:type="spellStart"/>
                  <w:r w:rsidRPr="00846754">
                    <w:rPr>
                      <w:rFonts w:ascii="Times New Roman" w:eastAsia="Times New Roman" w:hAnsi="Times New Roman" w:cs="Times New Roman"/>
                      <w:sz w:val="28"/>
                      <w:szCs w:val="28"/>
                      <w:lang w:val="en"/>
                    </w:rPr>
                    <w:t>Kyzylorda</w:t>
                  </w:r>
                  <w:proofErr w:type="spellEnd"/>
                  <w:r w:rsidRPr="00846754">
                    <w:rPr>
                      <w:rFonts w:ascii="Times New Roman" w:eastAsia="Times New Roman" w:hAnsi="Times New Roman" w:cs="Times New Roman"/>
                      <w:sz w:val="28"/>
                      <w:szCs w:val="28"/>
                      <w:lang w:val="en"/>
                    </w:rPr>
                    <w:t xml:space="preserve"> State University/</w:t>
                  </w:r>
                </w:p>
              </w:tc>
            </w:tr>
            <w:tr w:rsidR="00896572" w:rsidRPr="00DC6B36" w14:paraId="51843712" w14:textId="77777777" w:rsidTr="765F5A61">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226AE" w14:textId="77777777" w:rsidR="00896572" w:rsidRPr="00846754" w:rsidRDefault="00896572" w:rsidP="00896572">
                  <w:pPr>
                    <w:tabs>
                      <w:tab w:val="left" w:pos="709"/>
                    </w:tabs>
                    <w:spacing w:line="257" w:lineRule="auto"/>
                    <w:rPr>
                      <w:rFonts w:ascii="Times New Roman" w:hAnsi="Times New Roman" w:cs="Times New Roman"/>
                      <w:sz w:val="28"/>
                      <w:szCs w:val="28"/>
                      <w:highlight w:val="yellow"/>
                      <w:lang w:val="en-US"/>
                    </w:rPr>
                  </w:pPr>
                </w:p>
              </w:tc>
              <w:tc>
                <w:tcPr>
                  <w:tcW w:w="3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42CB76" w14:textId="7898AB52" w:rsidR="00896572" w:rsidRPr="00846754" w:rsidRDefault="00896572" w:rsidP="00896572">
                  <w:pPr>
                    <w:pStyle w:val="12"/>
                    <w:tabs>
                      <w:tab w:val="left" w:pos="709"/>
                    </w:tabs>
                    <w:spacing w:line="257" w:lineRule="auto"/>
                    <w:rPr>
                      <w:rFonts w:ascii="Times New Roman" w:eastAsia="Times New Roman" w:hAnsi="Times New Roman" w:cs="Times New Roman"/>
                      <w:sz w:val="28"/>
                      <w:szCs w:val="28"/>
                      <w:lang w:val="en-US"/>
                    </w:rPr>
                  </w:pPr>
                  <w:proofErr w:type="spellStart"/>
                  <w:r w:rsidRPr="00846754">
                    <w:rPr>
                      <w:rFonts w:ascii="Times New Roman" w:eastAsia="Times New Roman" w:hAnsi="Times New Roman" w:cs="Times New Roman"/>
                      <w:sz w:val="28"/>
                      <w:szCs w:val="28"/>
                      <w:lang w:val="en"/>
                    </w:rPr>
                    <w:t>M.Kozybayev</w:t>
                  </w:r>
                  <w:proofErr w:type="spellEnd"/>
                  <w:r w:rsidRPr="00846754">
                    <w:rPr>
                      <w:rFonts w:ascii="Times New Roman" w:eastAsia="Times New Roman" w:hAnsi="Times New Roman" w:cs="Times New Roman"/>
                      <w:sz w:val="28"/>
                      <w:szCs w:val="28"/>
                      <w:lang w:val="en"/>
                    </w:rPr>
                    <w:t xml:space="preserve"> North Kazakhstan University</w:t>
                  </w:r>
                </w:p>
              </w:tc>
            </w:tr>
          </w:tbl>
          <w:p w14:paraId="3F503E9C" w14:textId="77777777" w:rsidR="00381DE0" w:rsidRPr="00846754" w:rsidRDefault="00381DE0" w:rsidP="00896572">
            <w:pPr>
              <w:spacing w:after="0" w:line="240" w:lineRule="auto"/>
              <w:rPr>
                <w:rFonts w:ascii="Times New Roman" w:hAnsi="Times New Roman" w:cs="Times New Roman"/>
                <w:sz w:val="28"/>
                <w:szCs w:val="28"/>
                <w:lang w:val="en-US"/>
              </w:rPr>
            </w:pPr>
          </w:p>
        </w:tc>
      </w:tr>
      <w:tr w:rsidR="6B229BC4" w:rsidRPr="00846754" w14:paraId="3C8A2175" w14:textId="77777777" w:rsidTr="4A33B8B3">
        <w:trPr>
          <w:trHeight w:val="1847"/>
        </w:trPr>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24B384E7" w14:textId="23B5C8E6" w:rsidR="6B229BC4" w:rsidRPr="00846754" w:rsidRDefault="6B229BC4" w:rsidP="6B229BC4">
            <w:pPr>
              <w:tabs>
                <w:tab w:val="left" w:pos="709"/>
              </w:tabs>
              <w:spacing w:line="257" w:lineRule="auto"/>
              <w:rPr>
                <w:rFonts w:ascii="Times New Roman" w:eastAsia="Times New Roman" w:hAnsi="Times New Roman" w:cs="Times New Roman"/>
                <w:b/>
                <w:bCs/>
                <w:color w:val="000000" w:themeColor="text1"/>
                <w:sz w:val="28"/>
                <w:szCs w:val="28"/>
                <w:lang w:val="en-US"/>
              </w:rPr>
            </w:pPr>
            <w:r w:rsidRPr="00846754">
              <w:rPr>
                <w:rFonts w:ascii="Times New Roman" w:eastAsia="Times New Roman" w:hAnsi="Times New Roman" w:cs="Times New Roman"/>
                <w:b/>
                <w:bCs/>
                <w:color w:val="000000" w:themeColor="text1"/>
                <w:sz w:val="28"/>
                <w:szCs w:val="28"/>
                <w:lang w:val="en-US"/>
              </w:rPr>
              <w:t>1.3. Type of curriculum</w:t>
            </w:r>
          </w:p>
          <w:p w14:paraId="580938CC" w14:textId="67204DDA" w:rsidR="6B229BC4" w:rsidRPr="00846754" w:rsidRDefault="6B229BC4" w:rsidP="6B229BC4">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color w:val="000000" w:themeColor="text1"/>
                <w:sz w:val="28"/>
                <w:szCs w:val="28"/>
                <w:lang w:val="en-US"/>
              </w:rPr>
              <w:t>(in accordance with the National Qualifications Framework</w:t>
            </w:r>
          </w:p>
        </w:tc>
        <w:tc>
          <w:tcPr>
            <w:tcW w:w="6520"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vAlign w:val="center"/>
          </w:tcPr>
          <w:p w14:paraId="335F63A6" w14:textId="473B6321" w:rsidR="002274D4" w:rsidRPr="00846754" w:rsidRDefault="002274D4" w:rsidP="002274D4">
            <w:pPr>
              <w:spacing w:line="257" w:lineRule="auto"/>
              <w:rPr>
                <w:rFonts w:ascii="Times New Roman" w:hAnsi="Times New Roman" w:cs="Times New Roman"/>
                <w:sz w:val="28"/>
                <w:szCs w:val="28"/>
                <w:lang w:val="kk-KZ"/>
              </w:rPr>
            </w:pPr>
            <w:r w:rsidRPr="00846754">
              <w:rPr>
                <w:rFonts w:ascii="Times New Roman" w:hAnsi="Times New Roman" w:cs="Times New Roman"/>
                <w:sz w:val="28"/>
                <w:szCs w:val="28"/>
                <w:lang w:val="en-GB"/>
              </w:rPr>
              <w:t>BACHELOR'S DEGREE</w:t>
            </w:r>
          </w:p>
          <w:p w14:paraId="3AA5A0DF" w14:textId="42B6A983" w:rsidR="6B229BC4" w:rsidRPr="00846754" w:rsidRDefault="002274D4" w:rsidP="002274D4">
            <w:pPr>
              <w:spacing w:line="257" w:lineRule="auto"/>
              <w:rPr>
                <w:rFonts w:ascii="Times New Roman" w:hAnsi="Times New Roman" w:cs="Times New Roman"/>
                <w:sz w:val="28"/>
                <w:szCs w:val="28"/>
                <w:lang w:val="kk-KZ"/>
              </w:rPr>
            </w:pPr>
            <w:r w:rsidRPr="00846754">
              <w:rPr>
                <w:rFonts w:ascii="Times New Roman" w:hAnsi="Times New Roman" w:cs="Times New Roman"/>
                <w:sz w:val="28"/>
                <w:szCs w:val="28"/>
                <w:lang w:val="en-GB"/>
              </w:rPr>
              <w:t>Level 6</w:t>
            </w:r>
          </w:p>
        </w:tc>
      </w:tr>
      <w:tr w:rsidR="6B229BC4" w:rsidRPr="00846754" w14:paraId="68A21F70" w14:textId="77777777" w:rsidTr="4A33B8B3">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6732E6C0" w14:textId="655CBB32" w:rsidR="6B229BC4" w:rsidRPr="00846754" w:rsidRDefault="6B229BC4" w:rsidP="6B229BC4">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b/>
                <w:bCs/>
                <w:color w:val="000000" w:themeColor="text1"/>
                <w:sz w:val="28"/>
                <w:szCs w:val="28"/>
                <w:lang w:val="en-US"/>
              </w:rPr>
              <w:t xml:space="preserve">1.4. Total </w:t>
            </w:r>
            <w:r w:rsidR="00DC6B36">
              <w:rPr>
                <w:rFonts w:ascii="Times New Roman" w:eastAsia="Times New Roman" w:hAnsi="Times New Roman" w:cs="Times New Roman"/>
                <w:b/>
                <w:bCs/>
                <w:color w:val="000000" w:themeColor="text1"/>
                <w:sz w:val="28"/>
                <w:szCs w:val="28"/>
                <w:lang w:val="en-US"/>
              </w:rPr>
              <w:t xml:space="preserve">academic </w:t>
            </w:r>
            <w:r w:rsidRPr="00846754">
              <w:rPr>
                <w:rFonts w:ascii="Times New Roman" w:eastAsia="Times New Roman" w:hAnsi="Times New Roman" w:cs="Times New Roman"/>
                <w:b/>
                <w:bCs/>
                <w:color w:val="000000" w:themeColor="text1"/>
                <w:sz w:val="28"/>
                <w:szCs w:val="28"/>
                <w:lang w:val="en-US"/>
              </w:rPr>
              <w:t>credits</w:t>
            </w:r>
          </w:p>
        </w:tc>
        <w:tc>
          <w:tcPr>
            <w:tcW w:w="6520"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3E994374" w14:textId="55E49F28" w:rsidR="6B229BC4" w:rsidRPr="00846754" w:rsidRDefault="6B229BC4" w:rsidP="6B229BC4">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r w:rsidR="002274D4" w:rsidRPr="00846754">
              <w:rPr>
                <w:rFonts w:ascii="Times New Roman" w:eastAsia="Times New Roman" w:hAnsi="Times New Roman" w:cs="Times New Roman"/>
                <w:sz w:val="28"/>
                <w:szCs w:val="28"/>
                <w:lang w:val="en-GB"/>
              </w:rPr>
              <w:t xml:space="preserve">240 </w:t>
            </w:r>
            <w:r w:rsidR="00DC6B36">
              <w:rPr>
                <w:rFonts w:ascii="Times New Roman" w:eastAsia="Times New Roman" w:hAnsi="Times New Roman" w:cs="Times New Roman"/>
                <w:sz w:val="28"/>
                <w:szCs w:val="28"/>
                <w:lang w:val="en-GB"/>
              </w:rPr>
              <w:t>academic</w:t>
            </w:r>
            <w:r w:rsidR="002274D4" w:rsidRPr="00846754">
              <w:rPr>
                <w:rFonts w:ascii="Times New Roman" w:eastAsia="Times New Roman" w:hAnsi="Times New Roman" w:cs="Times New Roman"/>
                <w:sz w:val="28"/>
                <w:szCs w:val="28"/>
                <w:lang w:val="en-GB"/>
              </w:rPr>
              <w:t xml:space="preserve"> credits</w:t>
            </w:r>
          </w:p>
        </w:tc>
      </w:tr>
      <w:tr w:rsidR="6B229BC4" w:rsidRPr="00846754" w14:paraId="1F71D997" w14:textId="77777777" w:rsidTr="4A33B8B3">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03873C36" w14:textId="542E0A1A" w:rsidR="6B229BC4" w:rsidRPr="00846754" w:rsidRDefault="6B229BC4" w:rsidP="6B229BC4">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b/>
                <w:bCs/>
                <w:color w:val="000000" w:themeColor="text1"/>
                <w:sz w:val="28"/>
                <w:szCs w:val="28"/>
                <w:lang w:val="en-US"/>
              </w:rPr>
              <w:lastRenderedPageBreak/>
              <w:t>1.5. Study mode</w:t>
            </w:r>
          </w:p>
        </w:tc>
        <w:tc>
          <w:tcPr>
            <w:tcW w:w="6520"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34707CC0" w14:textId="31EC170D" w:rsidR="6B229BC4" w:rsidRPr="00846754" w:rsidRDefault="6B229BC4" w:rsidP="6B229BC4">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r w:rsidR="00CC6339" w:rsidRPr="00846754">
              <w:rPr>
                <w:rFonts w:ascii="Times New Roman" w:eastAsia="Times New Roman" w:hAnsi="Times New Roman" w:cs="Times New Roman"/>
                <w:sz w:val="28"/>
                <w:szCs w:val="28"/>
                <w:lang w:val="en-GB"/>
              </w:rPr>
              <w:t>full-time</w:t>
            </w:r>
          </w:p>
        </w:tc>
      </w:tr>
      <w:tr w:rsidR="6B229BC4" w:rsidRPr="00846754" w14:paraId="180C80E0" w14:textId="77777777" w:rsidTr="4A33B8B3">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3BCF1054" w14:textId="5514C3EA" w:rsidR="6B229BC4" w:rsidRPr="00846754" w:rsidRDefault="6B229BC4" w:rsidP="6B229BC4">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b/>
                <w:bCs/>
                <w:color w:val="000000" w:themeColor="text1"/>
                <w:sz w:val="28"/>
                <w:szCs w:val="28"/>
                <w:lang w:val="en-US"/>
              </w:rPr>
              <w:t>1.6. Expected program duration</w:t>
            </w:r>
          </w:p>
        </w:tc>
        <w:tc>
          <w:tcPr>
            <w:tcW w:w="6520"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699C6B1F" w14:textId="6570C815" w:rsidR="6B229BC4" w:rsidRPr="00846754" w:rsidRDefault="6B229BC4" w:rsidP="6B229BC4">
            <w:pPr>
              <w:tabs>
                <w:tab w:val="left" w:pos="709"/>
              </w:tabs>
              <w:spacing w:line="257" w:lineRule="auto"/>
              <w:rPr>
                <w:rFonts w:ascii="Times New Roman" w:hAnsi="Times New Roman" w:cs="Times New Roman"/>
                <w:sz w:val="28"/>
                <w:szCs w:val="28"/>
                <w:lang w:val="en-US"/>
              </w:rPr>
            </w:pPr>
            <w:r w:rsidRPr="00846754">
              <w:rPr>
                <w:rFonts w:ascii="Times New Roman" w:eastAsia="Times New Roman" w:hAnsi="Times New Roman" w:cs="Times New Roman"/>
                <w:color w:val="000000" w:themeColor="text1"/>
                <w:sz w:val="28"/>
                <w:szCs w:val="28"/>
                <w:lang w:val="en-US"/>
              </w:rPr>
              <w:t xml:space="preserve"> </w:t>
            </w:r>
            <w:r w:rsidR="00CC6339" w:rsidRPr="00846754">
              <w:rPr>
                <w:rFonts w:ascii="Times New Roman" w:eastAsia="Times New Roman" w:hAnsi="Times New Roman" w:cs="Times New Roman"/>
                <w:color w:val="000000"/>
                <w:sz w:val="28"/>
                <w:szCs w:val="28"/>
                <w:lang w:val="en-GB"/>
              </w:rPr>
              <w:t>4 years</w:t>
            </w:r>
          </w:p>
        </w:tc>
      </w:tr>
      <w:tr w:rsidR="6B229BC4" w:rsidRPr="00DC6B36" w14:paraId="6345A6C8" w14:textId="77777777" w:rsidTr="4A33B8B3">
        <w:trPr>
          <w:trHeight w:val="973"/>
        </w:trPr>
        <w:tc>
          <w:tcPr>
            <w:tcW w:w="2632" w:type="dxa"/>
            <w:tcBorders>
              <w:top w:val="single" w:sz="8" w:space="0" w:color="000000" w:themeColor="text1"/>
              <w:left w:val="single" w:sz="8" w:space="0" w:color="000000" w:themeColor="text1"/>
              <w:bottom w:val="single" w:sz="8" w:space="0" w:color="000000" w:themeColor="text1"/>
              <w:right w:val="single" w:sz="8" w:space="0" w:color="BFBFBF" w:themeColor="background1" w:themeShade="BF"/>
            </w:tcBorders>
            <w:shd w:val="clear" w:color="auto" w:fill="D9D9D9" w:themeFill="background1" w:themeFillShade="D9"/>
          </w:tcPr>
          <w:p w14:paraId="3148248D" w14:textId="0C810080" w:rsidR="6B229BC4" w:rsidRPr="00846754" w:rsidRDefault="6B229BC4" w:rsidP="6B229BC4">
            <w:pPr>
              <w:tabs>
                <w:tab w:val="left" w:pos="709"/>
              </w:tabs>
              <w:spacing w:line="257" w:lineRule="auto"/>
              <w:rPr>
                <w:rFonts w:ascii="Times New Roman" w:eastAsia="Times New Roman" w:hAnsi="Times New Roman" w:cs="Times New Roman"/>
                <w:b/>
                <w:bCs/>
                <w:sz w:val="28"/>
                <w:szCs w:val="28"/>
                <w:lang w:val="en-US"/>
              </w:rPr>
            </w:pPr>
            <w:r w:rsidRPr="00846754">
              <w:rPr>
                <w:rFonts w:ascii="Times New Roman" w:eastAsia="Times New Roman" w:hAnsi="Times New Roman" w:cs="Times New Roman"/>
                <w:b/>
                <w:bCs/>
                <w:color w:val="000000" w:themeColor="text1"/>
                <w:sz w:val="28"/>
                <w:szCs w:val="28"/>
                <w:lang w:val="en-US"/>
              </w:rPr>
              <w:t>1.7. Short curriculum description</w:t>
            </w:r>
            <w:r w:rsidR="00FB7021">
              <w:rPr>
                <w:rFonts w:ascii="Times New Roman" w:eastAsia="Times New Roman" w:hAnsi="Times New Roman" w:cs="Times New Roman"/>
                <w:b/>
                <w:bCs/>
                <w:color w:val="000000" w:themeColor="text1"/>
                <w:sz w:val="28"/>
                <w:szCs w:val="28"/>
                <w:lang w:val="en-US"/>
              </w:rPr>
              <w:t xml:space="preserve"> </w:t>
            </w:r>
            <w:r w:rsidR="00FB7021" w:rsidRPr="00120A11">
              <w:rPr>
                <w:rFonts w:ascii="Times New Roman" w:hAnsi="Times New Roman" w:cs="Times New Roman"/>
                <w:sz w:val="28"/>
                <w:szCs w:val="28"/>
                <w:lang w:val="en-US"/>
              </w:rPr>
              <w:t>Curriculum goals and objectives</w:t>
            </w:r>
          </w:p>
        </w:tc>
        <w:tc>
          <w:tcPr>
            <w:tcW w:w="6520" w:type="dxa"/>
            <w:tcBorders>
              <w:top w:val="single" w:sz="8" w:space="0" w:color="000000" w:themeColor="text1"/>
              <w:left w:val="single" w:sz="8" w:space="0" w:color="BFBFBF" w:themeColor="background1" w:themeShade="BF"/>
              <w:bottom w:val="single" w:sz="8" w:space="0" w:color="000000" w:themeColor="text1"/>
              <w:right w:val="single" w:sz="8" w:space="0" w:color="000000" w:themeColor="text1"/>
            </w:tcBorders>
          </w:tcPr>
          <w:p w14:paraId="3E1467C0" w14:textId="45E257F7" w:rsidR="00CA5458" w:rsidRPr="00846754" w:rsidRDefault="00CA5458" w:rsidP="00CA5458">
            <w:pPr>
              <w:tabs>
                <w:tab w:val="left" w:pos="709"/>
              </w:tabs>
              <w:spacing w:after="0" w:line="240" w:lineRule="auto"/>
              <w:jc w:val="both"/>
              <w:rPr>
                <w:rFonts w:ascii="Times New Roman" w:eastAsia="Times New Roman" w:hAnsi="Times New Roman" w:cs="Times New Roman"/>
                <w:color w:val="000000" w:themeColor="text1"/>
                <w:sz w:val="28"/>
                <w:szCs w:val="28"/>
                <w:lang w:val="en-US"/>
              </w:rPr>
            </w:pPr>
            <w:r w:rsidRPr="00846754">
              <w:rPr>
                <w:rFonts w:ascii="Times New Roman" w:hAnsi="Times New Roman" w:cs="Times New Roman"/>
                <w:sz w:val="28"/>
                <w:szCs w:val="28"/>
                <w:lang w:val="en-GB"/>
              </w:rPr>
              <w:t>This Educational Programme (EP) "</w:t>
            </w:r>
            <w:r w:rsidR="00896572" w:rsidRPr="00846754">
              <w:rPr>
                <w:rFonts w:ascii="Times New Roman" w:hAnsi="Times New Roman" w:cs="Times New Roman"/>
                <w:i/>
                <w:iCs/>
                <w:sz w:val="28"/>
                <w:szCs w:val="28"/>
                <w:lang w:val="en-US"/>
              </w:rPr>
              <w:t>Social Pedagogy</w:t>
            </w:r>
            <w:r w:rsidRPr="00846754">
              <w:rPr>
                <w:rFonts w:ascii="Times New Roman" w:hAnsi="Times New Roman" w:cs="Times New Roman"/>
                <w:sz w:val="28"/>
                <w:szCs w:val="28"/>
                <w:lang w:val="en-GB"/>
              </w:rPr>
              <w:t xml:space="preserve">" </w:t>
            </w:r>
            <w:r w:rsidRPr="00846754">
              <w:rPr>
                <w:rFonts w:ascii="Times New Roman" w:eastAsia="Times New Roman" w:hAnsi="Times New Roman" w:cs="Times New Roman"/>
                <w:color w:val="000000" w:themeColor="text1"/>
                <w:sz w:val="28"/>
                <w:szCs w:val="28"/>
                <w:lang w:val="en-US"/>
              </w:rPr>
              <w:t xml:space="preserve">is a national teacher education curriculum, which has been designed in collaboration by various Kazakh universities and with international consulting. Due to the nature of a national curriculum, the descriptive texts within the curriculum do not provide specific information but highlight general pedagogical principles and cross-cutting themes (see also Annex 1.). The more detailed descriptions of e.g. methodologies and assessment will be identified in the implementation plans of the universities, considering also institutional and regional specific conditions.  </w:t>
            </w:r>
          </w:p>
          <w:p w14:paraId="2FDCF2FD" w14:textId="77777777" w:rsidR="00CA5458" w:rsidRPr="00846754" w:rsidRDefault="00CA5458" w:rsidP="00CA5458">
            <w:pPr>
              <w:tabs>
                <w:tab w:val="left" w:pos="709"/>
              </w:tabs>
              <w:spacing w:after="0" w:line="240" w:lineRule="auto"/>
              <w:jc w:val="both"/>
              <w:rPr>
                <w:rFonts w:ascii="Times New Roman" w:eastAsia="Times New Roman" w:hAnsi="Times New Roman" w:cs="Times New Roman"/>
                <w:color w:val="000000" w:themeColor="text1"/>
                <w:sz w:val="28"/>
                <w:szCs w:val="28"/>
                <w:lang w:val="en-US"/>
              </w:rPr>
            </w:pPr>
          </w:p>
          <w:p w14:paraId="44380CE0" w14:textId="52671B6F" w:rsidR="00CA5458" w:rsidRPr="00846754" w:rsidRDefault="00CA5458" w:rsidP="00CA5458">
            <w:pPr>
              <w:tabs>
                <w:tab w:val="left" w:pos="709"/>
              </w:tabs>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GB"/>
              </w:rPr>
              <w:t>Educational programme (EP) "</w:t>
            </w:r>
            <w:r w:rsidR="00896572" w:rsidRPr="00846754">
              <w:rPr>
                <w:rFonts w:ascii="Times New Roman" w:hAnsi="Times New Roman" w:cs="Times New Roman"/>
                <w:i/>
                <w:iCs/>
                <w:sz w:val="28"/>
                <w:szCs w:val="28"/>
                <w:lang w:val="en-US"/>
              </w:rPr>
              <w:t>Social Pedagogy</w:t>
            </w:r>
            <w:r w:rsidRPr="00846754">
              <w:rPr>
                <w:rFonts w:ascii="Times New Roman" w:hAnsi="Times New Roman" w:cs="Times New Roman"/>
                <w:sz w:val="28"/>
                <w:szCs w:val="28"/>
                <w:lang w:val="en-GB"/>
              </w:rPr>
              <w:t xml:space="preserve">" is a teacher education programme for pre-service teachers who wish to specialize </w:t>
            </w:r>
            <w:r w:rsidR="005F2DF5" w:rsidRPr="00846754">
              <w:rPr>
                <w:rFonts w:ascii="Times New Roman" w:hAnsi="Times New Roman" w:cs="Times New Roman"/>
                <w:sz w:val="28"/>
                <w:szCs w:val="28"/>
                <w:lang w:val="en-GB"/>
              </w:rPr>
              <w:t xml:space="preserve">as </w:t>
            </w:r>
            <w:r w:rsidR="006D2886" w:rsidRPr="00846754">
              <w:rPr>
                <w:rFonts w:ascii="Times New Roman" w:hAnsi="Times New Roman" w:cs="Times New Roman"/>
                <w:sz w:val="28"/>
                <w:szCs w:val="28"/>
                <w:lang w:val="en-GB"/>
              </w:rPr>
              <w:t xml:space="preserve">a social pedagogue </w:t>
            </w:r>
            <w:r w:rsidRPr="00846754">
              <w:rPr>
                <w:rFonts w:ascii="Times New Roman" w:hAnsi="Times New Roman" w:cs="Times New Roman"/>
                <w:sz w:val="28"/>
                <w:szCs w:val="28"/>
                <w:lang w:val="en-GB"/>
              </w:rPr>
              <w:t xml:space="preserve">in educational establishments (schools, colleges, high schools). EP consists of a pedagogical component 60 </w:t>
            </w:r>
            <w:r w:rsidR="00CD440C">
              <w:rPr>
                <w:rFonts w:ascii="Times New Roman" w:eastAsia="Times New Roman" w:hAnsi="Times New Roman" w:cs="Times New Roman"/>
                <w:sz w:val="28"/>
                <w:szCs w:val="28"/>
                <w:lang w:val="en-GB"/>
              </w:rPr>
              <w:t>academic</w:t>
            </w:r>
            <w:r w:rsidR="00CD440C" w:rsidRPr="00846754">
              <w:rPr>
                <w:rFonts w:ascii="Times New Roman" w:hAnsi="Times New Roman" w:cs="Times New Roman"/>
                <w:sz w:val="28"/>
                <w:szCs w:val="28"/>
                <w:lang w:val="en-GB"/>
              </w:rPr>
              <w:t xml:space="preserve"> </w:t>
            </w:r>
            <w:r w:rsidRPr="00846754">
              <w:rPr>
                <w:rFonts w:ascii="Times New Roman" w:hAnsi="Times New Roman" w:cs="Times New Roman"/>
                <w:sz w:val="28"/>
                <w:szCs w:val="28"/>
                <w:lang w:val="en-GB"/>
              </w:rPr>
              <w:t xml:space="preserve">credits (incl. pedagogical practice), a compulsory component 56 </w:t>
            </w:r>
            <w:r w:rsidR="00CD440C">
              <w:rPr>
                <w:rFonts w:ascii="Times New Roman" w:eastAsia="Times New Roman" w:hAnsi="Times New Roman" w:cs="Times New Roman"/>
                <w:sz w:val="28"/>
                <w:szCs w:val="28"/>
                <w:lang w:val="en-GB"/>
              </w:rPr>
              <w:t>academic</w:t>
            </w:r>
            <w:r w:rsidR="00CD440C" w:rsidRPr="00846754">
              <w:rPr>
                <w:rFonts w:ascii="Times New Roman" w:hAnsi="Times New Roman" w:cs="Times New Roman"/>
                <w:sz w:val="28"/>
                <w:szCs w:val="28"/>
                <w:lang w:val="en-GB"/>
              </w:rPr>
              <w:t xml:space="preserve"> </w:t>
            </w:r>
            <w:r w:rsidRPr="00846754">
              <w:rPr>
                <w:rFonts w:ascii="Times New Roman" w:hAnsi="Times New Roman" w:cs="Times New Roman"/>
                <w:sz w:val="28"/>
                <w:szCs w:val="28"/>
                <w:lang w:val="en-GB"/>
              </w:rPr>
              <w:t xml:space="preserve">credits, and </w:t>
            </w:r>
            <w:proofErr w:type="gramStart"/>
            <w:r w:rsidRPr="00846754">
              <w:rPr>
                <w:rFonts w:ascii="Times New Roman" w:hAnsi="Times New Roman" w:cs="Times New Roman"/>
                <w:sz w:val="28"/>
                <w:szCs w:val="28"/>
                <w:lang w:val="en-GB"/>
              </w:rPr>
              <w:t>a subject component 124</w:t>
            </w:r>
            <w:r w:rsidR="00CD440C">
              <w:rPr>
                <w:rFonts w:ascii="Times New Roman" w:eastAsia="Times New Roman" w:hAnsi="Times New Roman" w:cs="Times New Roman"/>
                <w:sz w:val="28"/>
                <w:szCs w:val="28"/>
                <w:lang w:val="en-GB"/>
              </w:rPr>
              <w:t xml:space="preserve"> academic</w:t>
            </w:r>
            <w:r w:rsidRPr="00846754">
              <w:rPr>
                <w:rFonts w:ascii="Times New Roman" w:hAnsi="Times New Roman" w:cs="Times New Roman"/>
                <w:sz w:val="28"/>
                <w:szCs w:val="28"/>
                <w:lang w:val="en-GB"/>
              </w:rPr>
              <w:t xml:space="preserve"> credits</w:t>
            </w:r>
            <w:proofErr w:type="gramEnd"/>
            <w:r w:rsidRPr="00846754">
              <w:rPr>
                <w:rFonts w:ascii="Times New Roman" w:hAnsi="Times New Roman" w:cs="Times New Roman"/>
                <w:sz w:val="28"/>
                <w:szCs w:val="28"/>
                <w:lang w:val="en-GB"/>
              </w:rPr>
              <w:t xml:space="preserve"> (incl. a final </w:t>
            </w:r>
            <w:r w:rsidR="00CD440C">
              <w:rPr>
                <w:rFonts w:ascii="Times New Roman" w:hAnsi="Times New Roman" w:cs="Times New Roman"/>
                <w:sz w:val="28"/>
                <w:szCs w:val="28"/>
                <w:lang w:val="en-GB"/>
              </w:rPr>
              <w:t>attestation</w:t>
            </w:r>
            <w:r w:rsidRPr="00846754">
              <w:rPr>
                <w:rFonts w:ascii="Times New Roman" w:hAnsi="Times New Roman" w:cs="Times New Roman"/>
                <w:sz w:val="28"/>
                <w:szCs w:val="28"/>
                <w:lang w:val="en-GB"/>
              </w:rPr>
              <w:t xml:space="preserve"> of </w:t>
            </w:r>
            <w:r w:rsidR="00DC6B36">
              <w:rPr>
                <w:rFonts w:ascii="Times New Roman" w:hAnsi="Times New Roman" w:cs="Times New Roman"/>
                <w:sz w:val="28"/>
                <w:szCs w:val="28"/>
                <w:lang w:val="en-GB"/>
              </w:rPr>
              <w:t>8</w:t>
            </w:r>
            <w:r w:rsidRPr="00846754">
              <w:rPr>
                <w:rFonts w:ascii="Times New Roman" w:hAnsi="Times New Roman" w:cs="Times New Roman"/>
                <w:sz w:val="28"/>
                <w:szCs w:val="28"/>
                <w:lang w:val="en-GB"/>
              </w:rPr>
              <w:t xml:space="preserve"> </w:t>
            </w:r>
            <w:r w:rsidR="00CD440C">
              <w:rPr>
                <w:rFonts w:ascii="Times New Roman" w:eastAsia="Times New Roman" w:hAnsi="Times New Roman" w:cs="Times New Roman"/>
                <w:sz w:val="28"/>
                <w:szCs w:val="28"/>
                <w:lang w:val="en-GB"/>
              </w:rPr>
              <w:t>academic</w:t>
            </w:r>
            <w:r w:rsidR="00CD440C" w:rsidRPr="00846754">
              <w:rPr>
                <w:rFonts w:ascii="Times New Roman" w:hAnsi="Times New Roman" w:cs="Times New Roman"/>
                <w:sz w:val="28"/>
                <w:szCs w:val="28"/>
                <w:lang w:val="en-GB"/>
              </w:rPr>
              <w:t xml:space="preserve"> </w:t>
            </w:r>
            <w:r w:rsidRPr="00846754">
              <w:rPr>
                <w:rFonts w:ascii="Times New Roman" w:hAnsi="Times New Roman" w:cs="Times New Roman"/>
                <w:sz w:val="28"/>
                <w:szCs w:val="28"/>
                <w:lang w:val="en-GB"/>
              </w:rPr>
              <w:t>credits).</w:t>
            </w:r>
          </w:p>
          <w:p w14:paraId="7A4C5D2F" w14:textId="77777777" w:rsidR="006D2886" w:rsidRPr="00CD440C" w:rsidRDefault="006D2886" w:rsidP="00CA5458">
            <w:pPr>
              <w:tabs>
                <w:tab w:val="left" w:pos="709"/>
              </w:tabs>
              <w:spacing w:after="0" w:line="240" w:lineRule="auto"/>
              <w:jc w:val="both"/>
              <w:rPr>
                <w:rFonts w:ascii="Times New Roman" w:hAnsi="Times New Roman" w:cs="Times New Roman"/>
                <w:sz w:val="28"/>
                <w:szCs w:val="28"/>
                <w:lang w:val="en-US"/>
              </w:rPr>
            </w:pPr>
          </w:p>
          <w:p w14:paraId="4183B3BE" w14:textId="06180194" w:rsidR="00CA5458" w:rsidRPr="00846754" w:rsidRDefault="00CA5458" w:rsidP="00CA5458">
            <w:pPr>
              <w:tabs>
                <w:tab w:val="left" w:pos="709"/>
              </w:tabs>
              <w:spacing w:after="0" w:line="240" w:lineRule="auto"/>
              <w:jc w:val="both"/>
              <w:rPr>
                <w:rFonts w:ascii="Times New Roman" w:hAnsi="Times New Roman" w:cs="Times New Roman"/>
                <w:sz w:val="28"/>
                <w:szCs w:val="28"/>
                <w:lang w:val="en-GB"/>
              </w:rPr>
            </w:pPr>
            <w:r w:rsidRPr="4A33B8B3">
              <w:rPr>
                <w:rFonts w:ascii="Times New Roman" w:hAnsi="Times New Roman" w:cs="Times New Roman"/>
                <w:sz w:val="28"/>
                <w:szCs w:val="28"/>
                <w:lang w:val="en-GB"/>
              </w:rPr>
              <w:t>Subject component consists of 5 modules: "</w:t>
            </w:r>
            <w:r w:rsidR="006D2886" w:rsidRPr="4A33B8B3">
              <w:rPr>
                <w:rFonts w:ascii="Times New Roman" w:hAnsi="Times New Roman" w:cs="Times New Roman"/>
                <w:sz w:val="28"/>
                <w:szCs w:val="28"/>
                <w:lang w:val="en-GB"/>
              </w:rPr>
              <w:t>Basics of socio-pedagogy</w:t>
            </w:r>
            <w:r w:rsidRPr="4A33B8B3">
              <w:rPr>
                <w:rFonts w:ascii="Times New Roman" w:hAnsi="Times New Roman" w:cs="Times New Roman"/>
                <w:sz w:val="28"/>
                <w:szCs w:val="28"/>
                <w:lang w:val="en-GB"/>
              </w:rPr>
              <w:t>", "</w:t>
            </w:r>
            <w:r w:rsidR="006D2886" w:rsidRPr="4A33B8B3">
              <w:rPr>
                <w:rFonts w:ascii="Times New Roman" w:hAnsi="Times New Roman" w:cs="Times New Roman"/>
                <w:sz w:val="28"/>
                <w:szCs w:val="28"/>
                <w:lang w:val="en-GB"/>
              </w:rPr>
              <w:t xml:space="preserve"> Socio-pedagogical assessment and monitoring</w:t>
            </w:r>
            <w:r w:rsidRPr="4A33B8B3">
              <w:rPr>
                <w:rFonts w:ascii="Times New Roman" w:hAnsi="Times New Roman" w:cs="Times New Roman"/>
                <w:sz w:val="28"/>
                <w:szCs w:val="28"/>
                <w:lang w:val="en-GB"/>
              </w:rPr>
              <w:t>", "</w:t>
            </w:r>
            <w:r w:rsidR="006D2886" w:rsidRPr="4A33B8B3">
              <w:rPr>
                <w:rFonts w:ascii="Times New Roman" w:hAnsi="Times New Roman" w:cs="Times New Roman"/>
                <w:sz w:val="28"/>
                <w:szCs w:val="28"/>
                <w:lang w:val="en-GB"/>
              </w:rPr>
              <w:t>Intervention and consulting</w:t>
            </w:r>
            <w:r w:rsidRPr="4A33B8B3">
              <w:rPr>
                <w:rFonts w:ascii="Times New Roman" w:hAnsi="Times New Roman" w:cs="Times New Roman"/>
                <w:sz w:val="28"/>
                <w:szCs w:val="28"/>
                <w:lang w:val="en-GB"/>
              </w:rPr>
              <w:t>", "</w:t>
            </w:r>
            <w:r w:rsidR="006D2886" w:rsidRPr="4A33B8B3">
              <w:rPr>
                <w:rFonts w:ascii="Times New Roman" w:hAnsi="Times New Roman" w:cs="Times New Roman"/>
                <w:sz w:val="28"/>
                <w:szCs w:val="28"/>
                <w:lang w:val="en-GB"/>
              </w:rPr>
              <w:t>Prevention and information</w:t>
            </w:r>
            <w:r w:rsidRPr="4A33B8B3">
              <w:rPr>
                <w:rFonts w:ascii="Times New Roman" w:hAnsi="Times New Roman" w:cs="Times New Roman"/>
                <w:sz w:val="28"/>
                <w:szCs w:val="28"/>
                <w:lang w:val="en-GB"/>
              </w:rPr>
              <w:t>", "</w:t>
            </w:r>
            <w:r w:rsidR="005F2DF5" w:rsidRPr="4A33B8B3">
              <w:rPr>
                <w:rFonts w:ascii="Times New Roman" w:hAnsi="Times New Roman" w:cs="Times New Roman"/>
                <w:sz w:val="28"/>
                <w:szCs w:val="28"/>
                <w:lang w:val="en-GB"/>
              </w:rPr>
              <w:t>Research</w:t>
            </w:r>
            <w:r w:rsidRPr="4A33B8B3">
              <w:rPr>
                <w:rFonts w:ascii="Times New Roman" w:hAnsi="Times New Roman" w:cs="Times New Roman"/>
                <w:sz w:val="28"/>
                <w:szCs w:val="28"/>
                <w:lang w:val="en-GB"/>
              </w:rPr>
              <w:t xml:space="preserve">". </w:t>
            </w:r>
          </w:p>
          <w:p w14:paraId="0086F86E" w14:textId="58676CC0" w:rsidR="005F2DF5" w:rsidRPr="00846754" w:rsidRDefault="005F2DF5" w:rsidP="00CA5458">
            <w:pPr>
              <w:pStyle w:val="a8"/>
              <w:spacing w:before="0" w:beforeAutospacing="0" w:after="0" w:afterAutospacing="0"/>
              <w:ind w:right="123"/>
              <w:jc w:val="both"/>
              <w:rPr>
                <w:rFonts w:eastAsiaTheme="minorHAnsi"/>
                <w:sz w:val="28"/>
                <w:szCs w:val="28"/>
                <w:lang w:val="en-GB" w:eastAsia="en-US"/>
              </w:rPr>
            </w:pPr>
          </w:p>
          <w:p w14:paraId="12C3E7E1" w14:textId="5878519D" w:rsidR="00896572" w:rsidRPr="00846754" w:rsidRDefault="00896572" w:rsidP="00CA5458">
            <w:pPr>
              <w:pStyle w:val="a8"/>
              <w:spacing w:before="0" w:beforeAutospacing="0" w:after="0" w:afterAutospacing="0"/>
              <w:ind w:right="123"/>
              <w:jc w:val="both"/>
              <w:rPr>
                <w:rFonts w:eastAsiaTheme="minorHAnsi"/>
                <w:sz w:val="28"/>
                <w:szCs w:val="28"/>
                <w:lang w:val="en-GB" w:eastAsia="en-US"/>
              </w:rPr>
            </w:pPr>
            <w:r w:rsidRPr="00846754">
              <w:rPr>
                <w:sz w:val="28"/>
                <w:szCs w:val="28"/>
                <w:lang w:val="en-US"/>
              </w:rPr>
              <w:t>EP</w:t>
            </w:r>
            <w:r w:rsidRPr="00846754">
              <w:rPr>
                <w:rFonts w:eastAsiaTheme="minorHAnsi"/>
                <w:sz w:val="28"/>
                <w:szCs w:val="28"/>
                <w:lang w:val="en-GB" w:eastAsia="en-US"/>
              </w:rPr>
              <w:t xml:space="preserve"> "Social Pedagogy" is innovative within the framework of the international project "Strengthening </w:t>
            </w:r>
            <w:r w:rsidR="00DF5A02" w:rsidRPr="00846754">
              <w:rPr>
                <w:rFonts w:eastAsiaTheme="minorHAnsi"/>
                <w:sz w:val="28"/>
                <w:szCs w:val="28"/>
                <w:lang w:val="en-GB" w:eastAsia="en-US"/>
              </w:rPr>
              <w:t>of initial teacher education</w:t>
            </w:r>
            <w:r w:rsidRPr="00846754">
              <w:rPr>
                <w:rFonts w:eastAsiaTheme="minorHAnsi"/>
                <w:sz w:val="28"/>
                <w:szCs w:val="28"/>
                <w:lang w:val="en-GB" w:eastAsia="en-US"/>
              </w:rPr>
              <w:t xml:space="preserve">". </w:t>
            </w:r>
            <w:r w:rsidR="00DF5A02" w:rsidRPr="00846754">
              <w:rPr>
                <w:rFonts w:eastAsiaTheme="minorHAnsi"/>
                <w:sz w:val="28"/>
                <w:szCs w:val="28"/>
                <w:lang w:val="en-GB" w:eastAsia="en-US"/>
              </w:rPr>
              <w:t>The EP</w:t>
            </w:r>
            <w:r w:rsidRPr="00846754">
              <w:rPr>
                <w:rFonts w:eastAsiaTheme="minorHAnsi"/>
                <w:sz w:val="28"/>
                <w:szCs w:val="28"/>
                <w:lang w:val="en-GB" w:eastAsia="en-US"/>
              </w:rPr>
              <w:t xml:space="preserve"> </w:t>
            </w:r>
            <w:r w:rsidR="00DF5A02" w:rsidRPr="00846754">
              <w:rPr>
                <w:rFonts w:eastAsiaTheme="minorHAnsi"/>
                <w:sz w:val="28"/>
                <w:szCs w:val="28"/>
                <w:lang w:val="en-GB" w:eastAsia="en-US"/>
              </w:rPr>
              <w:t>focuses</w:t>
            </w:r>
            <w:r w:rsidRPr="00846754">
              <w:rPr>
                <w:rFonts w:eastAsiaTheme="minorHAnsi"/>
                <w:sz w:val="28"/>
                <w:szCs w:val="28"/>
                <w:lang w:val="en-GB" w:eastAsia="en-US"/>
              </w:rPr>
              <w:t xml:space="preserve"> on the </w:t>
            </w:r>
            <w:r w:rsidR="00DF5A02" w:rsidRPr="00846754">
              <w:rPr>
                <w:rFonts w:eastAsiaTheme="minorHAnsi"/>
                <w:sz w:val="28"/>
                <w:szCs w:val="28"/>
                <w:lang w:val="en-GB" w:eastAsia="en-US"/>
              </w:rPr>
              <w:t xml:space="preserve">Sustainable Development </w:t>
            </w:r>
            <w:r w:rsidRPr="00846754">
              <w:rPr>
                <w:rFonts w:eastAsiaTheme="minorHAnsi"/>
                <w:sz w:val="28"/>
                <w:szCs w:val="28"/>
                <w:lang w:val="en-GB" w:eastAsia="en-US"/>
              </w:rPr>
              <w:t xml:space="preserve">Goals, </w:t>
            </w:r>
            <w:r w:rsidR="00DF5A02" w:rsidRPr="00846754">
              <w:rPr>
                <w:rFonts w:eastAsiaTheme="minorHAnsi"/>
                <w:sz w:val="28"/>
                <w:szCs w:val="28"/>
                <w:lang w:val="en-GB" w:eastAsia="en-US"/>
              </w:rPr>
              <w:t xml:space="preserve">and </w:t>
            </w:r>
            <w:r w:rsidRPr="00846754">
              <w:rPr>
                <w:rFonts w:eastAsiaTheme="minorHAnsi"/>
                <w:sz w:val="28"/>
                <w:szCs w:val="28"/>
                <w:lang w:val="en-GB" w:eastAsia="en-US"/>
              </w:rPr>
              <w:t>the formation of 21st century</w:t>
            </w:r>
            <w:r w:rsidR="00DF5A02" w:rsidRPr="00846754">
              <w:rPr>
                <w:rFonts w:eastAsiaTheme="minorHAnsi"/>
                <w:sz w:val="28"/>
                <w:szCs w:val="28"/>
                <w:lang w:val="en-GB" w:eastAsia="en-US"/>
              </w:rPr>
              <w:t xml:space="preserve"> skills</w:t>
            </w:r>
            <w:r w:rsidRPr="00846754">
              <w:rPr>
                <w:rFonts w:eastAsiaTheme="minorHAnsi"/>
                <w:sz w:val="28"/>
                <w:szCs w:val="28"/>
                <w:lang w:val="en-GB" w:eastAsia="en-US"/>
              </w:rPr>
              <w:t xml:space="preserve">. The main </w:t>
            </w:r>
            <w:r w:rsidR="00221509" w:rsidRPr="00846754">
              <w:rPr>
                <w:rFonts w:eastAsiaTheme="minorHAnsi"/>
                <w:sz w:val="28"/>
                <w:szCs w:val="28"/>
                <w:lang w:val="en-GB" w:eastAsia="en-US"/>
              </w:rPr>
              <w:t>change</w:t>
            </w:r>
            <w:r w:rsidRPr="00846754">
              <w:rPr>
                <w:rFonts w:eastAsiaTheme="minorHAnsi"/>
                <w:sz w:val="28"/>
                <w:szCs w:val="28"/>
                <w:lang w:val="en-GB" w:eastAsia="en-US"/>
              </w:rPr>
              <w:t xml:space="preserve"> in the</w:t>
            </w:r>
            <w:r w:rsidR="00221509" w:rsidRPr="00846754">
              <w:rPr>
                <w:rFonts w:eastAsiaTheme="minorHAnsi"/>
                <w:sz w:val="28"/>
                <w:szCs w:val="28"/>
                <w:lang w:val="en-GB" w:eastAsia="en-US"/>
              </w:rPr>
              <w:t xml:space="preserve"> new</w:t>
            </w:r>
            <w:r w:rsidRPr="00846754">
              <w:rPr>
                <w:rFonts w:eastAsiaTheme="minorHAnsi"/>
                <w:sz w:val="28"/>
                <w:szCs w:val="28"/>
                <w:lang w:val="en-GB" w:eastAsia="en-US"/>
              </w:rPr>
              <w:t xml:space="preserve"> curricul</w:t>
            </w:r>
            <w:r w:rsidR="00221509" w:rsidRPr="00846754">
              <w:rPr>
                <w:rFonts w:eastAsiaTheme="minorHAnsi"/>
                <w:sz w:val="28"/>
                <w:szCs w:val="28"/>
                <w:lang w:val="en-GB" w:eastAsia="en-US"/>
              </w:rPr>
              <w:t>um</w:t>
            </w:r>
            <w:r w:rsidRPr="00846754">
              <w:rPr>
                <w:rFonts w:eastAsiaTheme="minorHAnsi"/>
                <w:sz w:val="28"/>
                <w:szCs w:val="28"/>
                <w:lang w:val="en-GB" w:eastAsia="en-US"/>
              </w:rPr>
              <w:t xml:space="preserve"> is the transition to</w:t>
            </w:r>
            <w:r w:rsidR="00F921BC" w:rsidRPr="00846754">
              <w:rPr>
                <w:rFonts w:eastAsiaTheme="minorHAnsi"/>
                <w:sz w:val="28"/>
                <w:szCs w:val="28"/>
                <w:lang w:val="en-GB" w:eastAsia="en-US"/>
              </w:rPr>
              <w:t>wards</w:t>
            </w:r>
            <w:r w:rsidRPr="00846754">
              <w:rPr>
                <w:rFonts w:eastAsiaTheme="minorHAnsi"/>
                <w:sz w:val="28"/>
                <w:szCs w:val="28"/>
                <w:lang w:val="en-GB" w:eastAsia="en-US"/>
              </w:rPr>
              <w:t xml:space="preserve"> professional social work in education organization </w:t>
            </w:r>
            <w:r w:rsidR="00F921BC" w:rsidRPr="00846754">
              <w:rPr>
                <w:rFonts w:eastAsiaTheme="minorHAnsi"/>
                <w:sz w:val="28"/>
                <w:szCs w:val="28"/>
                <w:lang w:val="en-GB" w:eastAsia="en-US"/>
              </w:rPr>
              <w:t>considering</w:t>
            </w:r>
            <w:r w:rsidRPr="00846754">
              <w:rPr>
                <w:rFonts w:eastAsiaTheme="minorHAnsi"/>
                <w:sz w:val="28"/>
                <w:szCs w:val="28"/>
                <w:lang w:val="en-GB" w:eastAsia="en-US"/>
              </w:rPr>
              <w:t xml:space="preserve"> the social educational environment. The </w:t>
            </w:r>
            <w:r w:rsidR="00221509" w:rsidRPr="00846754">
              <w:rPr>
                <w:rFonts w:eastAsiaTheme="minorHAnsi"/>
                <w:sz w:val="28"/>
                <w:szCs w:val="28"/>
                <w:lang w:val="en-GB" w:eastAsia="en-US"/>
              </w:rPr>
              <w:t>EP focuses</w:t>
            </w:r>
            <w:r w:rsidRPr="00846754">
              <w:rPr>
                <w:rFonts w:eastAsiaTheme="minorHAnsi"/>
                <w:sz w:val="28"/>
                <w:szCs w:val="28"/>
                <w:lang w:val="en-GB" w:eastAsia="en-US"/>
              </w:rPr>
              <w:t xml:space="preserve"> on the organiz</w:t>
            </w:r>
            <w:r w:rsidR="00221509" w:rsidRPr="00846754">
              <w:rPr>
                <w:rFonts w:eastAsiaTheme="minorHAnsi"/>
                <w:sz w:val="28"/>
                <w:szCs w:val="28"/>
                <w:lang w:val="en-GB" w:eastAsia="en-US"/>
              </w:rPr>
              <w:t xml:space="preserve">ation of </w:t>
            </w:r>
            <w:r w:rsidRPr="00846754">
              <w:rPr>
                <w:rFonts w:eastAsiaTheme="minorHAnsi"/>
                <w:sz w:val="28"/>
                <w:szCs w:val="28"/>
                <w:lang w:val="en-GB" w:eastAsia="en-US"/>
              </w:rPr>
              <w:t xml:space="preserve">interaction </w:t>
            </w:r>
            <w:r w:rsidR="00221509" w:rsidRPr="00846754">
              <w:rPr>
                <w:rFonts w:eastAsiaTheme="minorHAnsi"/>
                <w:sz w:val="28"/>
                <w:szCs w:val="28"/>
                <w:lang w:val="en-GB" w:eastAsia="en-US"/>
              </w:rPr>
              <w:t xml:space="preserve">between </w:t>
            </w:r>
            <w:r w:rsidRPr="00846754">
              <w:rPr>
                <w:rFonts w:eastAsiaTheme="minorHAnsi"/>
                <w:sz w:val="28"/>
                <w:szCs w:val="28"/>
                <w:lang w:val="en-GB" w:eastAsia="en-US"/>
              </w:rPr>
              <w:t xml:space="preserve">social institutions </w:t>
            </w:r>
            <w:r w:rsidR="006D2886" w:rsidRPr="00846754">
              <w:rPr>
                <w:rFonts w:eastAsiaTheme="minorHAnsi"/>
                <w:sz w:val="28"/>
                <w:szCs w:val="28"/>
                <w:lang w:val="en-GB" w:eastAsia="en-US"/>
              </w:rPr>
              <w:t>aiding</w:t>
            </w:r>
            <w:r w:rsidRPr="00846754">
              <w:rPr>
                <w:rFonts w:eastAsiaTheme="minorHAnsi"/>
                <w:sz w:val="28"/>
                <w:szCs w:val="28"/>
                <w:lang w:val="en-GB" w:eastAsia="en-US"/>
              </w:rPr>
              <w:t xml:space="preserve"> </w:t>
            </w:r>
            <w:r w:rsidR="00221509" w:rsidRPr="00846754">
              <w:rPr>
                <w:rFonts w:eastAsiaTheme="minorHAnsi"/>
                <w:sz w:val="28"/>
                <w:szCs w:val="28"/>
                <w:lang w:val="en-GB" w:eastAsia="en-US"/>
              </w:rPr>
              <w:t xml:space="preserve">students </w:t>
            </w:r>
            <w:r w:rsidRPr="00846754">
              <w:rPr>
                <w:rFonts w:eastAsiaTheme="minorHAnsi"/>
                <w:sz w:val="28"/>
                <w:szCs w:val="28"/>
                <w:lang w:val="en-GB" w:eastAsia="en-US"/>
              </w:rPr>
              <w:t xml:space="preserve">and </w:t>
            </w:r>
            <w:r w:rsidR="00221509" w:rsidRPr="00846754">
              <w:rPr>
                <w:rFonts w:eastAsiaTheme="minorHAnsi"/>
                <w:sz w:val="28"/>
                <w:szCs w:val="28"/>
                <w:lang w:val="en-GB" w:eastAsia="en-US"/>
              </w:rPr>
              <w:t xml:space="preserve">their </w:t>
            </w:r>
            <w:r w:rsidRPr="00846754">
              <w:rPr>
                <w:rFonts w:eastAsiaTheme="minorHAnsi"/>
                <w:sz w:val="28"/>
                <w:szCs w:val="28"/>
                <w:lang w:val="en-GB" w:eastAsia="en-US"/>
              </w:rPr>
              <w:t>famil</w:t>
            </w:r>
            <w:r w:rsidR="00221509" w:rsidRPr="00846754">
              <w:rPr>
                <w:rFonts w:eastAsiaTheme="minorHAnsi"/>
                <w:sz w:val="28"/>
                <w:szCs w:val="28"/>
                <w:lang w:val="en-GB" w:eastAsia="en-US"/>
              </w:rPr>
              <w:t>ies</w:t>
            </w:r>
            <w:r w:rsidR="006D2886" w:rsidRPr="00846754">
              <w:rPr>
                <w:rFonts w:eastAsiaTheme="minorHAnsi"/>
                <w:sz w:val="28"/>
                <w:szCs w:val="28"/>
                <w:lang w:val="en-GB" w:eastAsia="en-US"/>
              </w:rPr>
              <w:t xml:space="preserve">, and </w:t>
            </w:r>
            <w:r w:rsidRPr="00846754">
              <w:rPr>
                <w:rFonts w:eastAsiaTheme="minorHAnsi"/>
                <w:sz w:val="28"/>
                <w:szCs w:val="28"/>
                <w:lang w:val="en-GB" w:eastAsia="en-US"/>
              </w:rPr>
              <w:t xml:space="preserve">attention </w:t>
            </w:r>
            <w:r w:rsidR="006D2886" w:rsidRPr="00846754">
              <w:rPr>
                <w:rFonts w:eastAsiaTheme="minorHAnsi"/>
                <w:sz w:val="28"/>
                <w:szCs w:val="28"/>
                <w:lang w:val="en-GB" w:eastAsia="en-US"/>
              </w:rPr>
              <w:t xml:space="preserve">is on </w:t>
            </w:r>
            <w:r w:rsidR="006D2886" w:rsidRPr="00846754">
              <w:rPr>
                <w:rFonts w:eastAsiaTheme="minorHAnsi"/>
                <w:sz w:val="28"/>
                <w:szCs w:val="28"/>
                <w:lang w:val="en-GB" w:eastAsia="en-US"/>
              </w:rPr>
              <w:lastRenderedPageBreak/>
              <w:t>the processes of socialization and upbringing</w:t>
            </w:r>
            <w:r w:rsidR="00F921BC" w:rsidRPr="00846754">
              <w:rPr>
                <w:rFonts w:eastAsiaTheme="minorHAnsi"/>
                <w:sz w:val="28"/>
                <w:szCs w:val="28"/>
                <w:lang w:val="en-GB" w:eastAsia="en-US"/>
              </w:rPr>
              <w:t>,</w:t>
            </w:r>
            <w:r w:rsidR="006D2886" w:rsidRPr="00846754">
              <w:rPr>
                <w:rFonts w:eastAsiaTheme="minorHAnsi"/>
                <w:sz w:val="28"/>
                <w:szCs w:val="28"/>
                <w:lang w:val="en-GB" w:eastAsia="en-US"/>
              </w:rPr>
              <w:t xml:space="preserve"> </w:t>
            </w:r>
            <w:r w:rsidR="00F921BC" w:rsidRPr="00846754">
              <w:rPr>
                <w:rFonts w:eastAsiaTheme="minorHAnsi"/>
                <w:sz w:val="28"/>
                <w:szCs w:val="28"/>
                <w:lang w:val="en-GB" w:eastAsia="en-US"/>
              </w:rPr>
              <w:t xml:space="preserve">such as </w:t>
            </w:r>
            <w:r w:rsidRPr="00846754">
              <w:rPr>
                <w:rFonts w:eastAsiaTheme="minorHAnsi"/>
                <w:sz w:val="28"/>
                <w:szCs w:val="28"/>
                <w:lang w:val="en-GB" w:eastAsia="en-US"/>
              </w:rPr>
              <w:t>social work at school, social tasks of supporting additional education</w:t>
            </w:r>
            <w:r w:rsidR="00F921BC" w:rsidRPr="00846754">
              <w:rPr>
                <w:rFonts w:eastAsiaTheme="minorHAnsi"/>
                <w:sz w:val="28"/>
                <w:szCs w:val="28"/>
                <w:lang w:val="en-GB" w:eastAsia="en-US"/>
              </w:rPr>
              <w:t xml:space="preserve"> and</w:t>
            </w:r>
            <w:r w:rsidRPr="00846754">
              <w:rPr>
                <w:rFonts w:eastAsiaTheme="minorHAnsi"/>
                <w:sz w:val="28"/>
                <w:szCs w:val="28"/>
                <w:lang w:val="en-GB" w:eastAsia="en-US"/>
              </w:rPr>
              <w:t xml:space="preserve"> improving parental competence, </w:t>
            </w:r>
            <w:r w:rsidR="009743CC" w:rsidRPr="00846754">
              <w:rPr>
                <w:rFonts w:eastAsiaTheme="minorHAnsi"/>
                <w:sz w:val="28"/>
                <w:szCs w:val="28"/>
                <w:lang w:val="en-GB" w:eastAsia="en-US"/>
              </w:rPr>
              <w:t xml:space="preserve">and </w:t>
            </w:r>
            <w:r w:rsidRPr="00846754">
              <w:rPr>
                <w:rFonts w:eastAsiaTheme="minorHAnsi"/>
                <w:sz w:val="28"/>
                <w:szCs w:val="28"/>
                <w:lang w:val="en-GB" w:eastAsia="en-US"/>
              </w:rPr>
              <w:t>tutoring.</w:t>
            </w:r>
            <w:r w:rsidR="006D2886" w:rsidRPr="00846754">
              <w:rPr>
                <w:rFonts w:eastAsiaTheme="minorHAnsi"/>
                <w:sz w:val="28"/>
                <w:szCs w:val="28"/>
                <w:lang w:val="en-GB" w:eastAsia="en-US"/>
              </w:rPr>
              <w:t xml:space="preserve"> </w:t>
            </w:r>
            <w:r w:rsidRPr="00846754">
              <w:rPr>
                <w:rFonts w:eastAsiaTheme="minorHAnsi"/>
                <w:sz w:val="28"/>
                <w:szCs w:val="28"/>
                <w:lang w:val="en-GB" w:eastAsia="en-US"/>
              </w:rPr>
              <w:t>When developing th</w:t>
            </w:r>
            <w:r w:rsidR="006D2886" w:rsidRPr="00846754">
              <w:rPr>
                <w:rFonts w:eastAsiaTheme="minorHAnsi"/>
                <w:sz w:val="28"/>
                <w:szCs w:val="28"/>
                <w:lang w:val="en-GB" w:eastAsia="en-US"/>
              </w:rPr>
              <w:t>e EP</w:t>
            </w:r>
            <w:r w:rsidRPr="00846754">
              <w:rPr>
                <w:rFonts w:eastAsiaTheme="minorHAnsi"/>
                <w:sz w:val="28"/>
                <w:szCs w:val="28"/>
                <w:lang w:val="en-GB" w:eastAsia="en-US"/>
              </w:rPr>
              <w:t xml:space="preserve">, emphasis </w:t>
            </w:r>
            <w:r w:rsidR="006D2886" w:rsidRPr="00846754">
              <w:rPr>
                <w:rFonts w:eastAsiaTheme="minorHAnsi"/>
                <w:sz w:val="28"/>
                <w:szCs w:val="28"/>
                <w:lang w:val="en-GB" w:eastAsia="en-US"/>
              </w:rPr>
              <w:t>was</w:t>
            </w:r>
            <w:r w:rsidRPr="00846754">
              <w:rPr>
                <w:rFonts w:eastAsiaTheme="minorHAnsi"/>
                <w:sz w:val="28"/>
                <w:szCs w:val="28"/>
                <w:lang w:val="en-GB" w:eastAsia="en-US"/>
              </w:rPr>
              <w:t xml:space="preserve"> on the competence of solving specific applied tasks of a social pedagogue in an educational institution. </w:t>
            </w:r>
          </w:p>
          <w:p w14:paraId="0BFD4502" w14:textId="77777777" w:rsidR="00CA5458" w:rsidRPr="00846754" w:rsidRDefault="00CA5458" w:rsidP="00CA5458">
            <w:pPr>
              <w:tabs>
                <w:tab w:val="left" w:pos="709"/>
              </w:tabs>
              <w:spacing w:after="0" w:line="240" w:lineRule="auto"/>
              <w:ind w:right="123"/>
              <w:jc w:val="both"/>
              <w:rPr>
                <w:rFonts w:ascii="Times New Roman" w:hAnsi="Times New Roman" w:cs="Times New Roman"/>
                <w:sz w:val="28"/>
                <w:szCs w:val="28"/>
                <w:lang w:val="en-GB"/>
              </w:rPr>
            </w:pPr>
          </w:p>
          <w:p w14:paraId="0633D2D1" w14:textId="77777777" w:rsidR="00CA5458" w:rsidRPr="00846754" w:rsidRDefault="00CA5458" w:rsidP="00CA5458">
            <w:pPr>
              <w:spacing w:after="0" w:line="240" w:lineRule="auto"/>
              <w:ind w:right="123"/>
              <w:jc w:val="both"/>
              <w:rPr>
                <w:rFonts w:ascii="Times New Roman" w:hAnsi="Times New Roman" w:cs="Times New Roman"/>
                <w:sz w:val="28"/>
                <w:szCs w:val="28"/>
                <w:lang w:val="en-GB"/>
              </w:rPr>
            </w:pPr>
            <w:r w:rsidRPr="00846754">
              <w:rPr>
                <w:rFonts w:ascii="Times New Roman" w:hAnsi="Times New Roman" w:cs="Times New Roman"/>
                <w:sz w:val="28"/>
                <w:szCs w:val="28"/>
                <w:lang w:val="en-GB"/>
              </w:rPr>
              <w:t xml:space="preserve">EP provides an equal opportunity for learning without compromising pre-service teachers' rights and interests, preserving the principles of equality, respect, </w:t>
            </w:r>
            <w:proofErr w:type="gramStart"/>
            <w:r w:rsidRPr="00846754">
              <w:rPr>
                <w:rFonts w:ascii="Times New Roman" w:hAnsi="Times New Roman" w:cs="Times New Roman"/>
                <w:sz w:val="28"/>
                <w:szCs w:val="28"/>
                <w:lang w:val="en-GB"/>
              </w:rPr>
              <w:t>tolerance</w:t>
            </w:r>
            <w:proofErr w:type="gramEnd"/>
            <w:r w:rsidRPr="00846754">
              <w:rPr>
                <w:rFonts w:ascii="Times New Roman" w:hAnsi="Times New Roman" w:cs="Times New Roman"/>
                <w:sz w:val="28"/>
                <w:szCs w:val="28"/>
                <w:lang w:val="en-GB"/>
              </w:rPr>
              <w:t>. It is interdisciplinary, student-oriented, scientifically integrated and problem-oriented by nature, and the selection of courses is guided by the topical issues of history and society and corresponds also to the international course descriptors.</w:t>
            </w:r>
          </w:p>
          <w:p w14:paraId="0D2B6270" w14:textId="77777777" w:rsidR="00CA5458" w:rsidRPr="00846754" w:rsidRDefault="00CA5458" w:rsidP="00CA5458">
            <w:pPr>
              <w:spacing w:after="0" w:line="240" w:lineRule="auto"/>
              <w:ind w:right="123"/>
              <w:jc w:val="both"/>
              <w:rPr>
                <w:rFonts w:ascii="Times New Roman" w:hAnsi="Times New Roman" w:cs="Times New Roman"/>
                <w:sz w:val="28"/>
                <w:szCs w:val="28"/>
                <w:lang w:val="en-GB"/>
              </w:rPr>
            </w:pPr>
          </w:p>
          <w:p w14:paraId="7FE29A18" w14:textId="23EFD08A" w:rsidR="00CC6339" w:rsidRPr="00846754" w:rsidRDefault="00CA5458" w:rsidP="007C0FAF">
            <w:pPr>
              <w:spacing w:after="0" w:line="240" w:lineRule="auto"/>
              <w:ind w:right="123"/>
              <w:jc w:val="both"/>
              <w:rPr>
                <w:rFonts w:ascii="Times New Roman" w:hAnsi="Times New Roman" w:cs="Times New Roman"/>
                <w:sz w:val="28"/>
                <w:szCs w:val="28"/>
                <w:lang w:val="en-GB"/>
              </w:rPr>
            </w:pPr>
            <w:r w:rsidRPr="00846754">
              <w:rPr>
                <w:rFonts w:ascii="Times New Roman" w:hAnsi="Times New Roman" w:cs="Times New Roman"/>
                <w:sz w:val="28"/>
                <w:szCs w:val="28"/>
                <w:lang w:val="en-GB"/>
              </w:rPr>
              <w:t>EP is based on the principles of constructive alignment, where teaching and assessment methods, as well as subject-specific courses are selected to ensure the achievement and measurement of the competences outlined in the EP. The EP also follows an inclusive approach considering the multi-ethnic and multi-confessional composition of per-service teachers and their versatile needs for support of learning.</w:t>
            </w:r>
          </w:p>
        </w:tc>
      </w:tr>
      <w:tr w:rsidR="00A61B46" w:rsidRPr="00DC6B36" w14:paraId="3FBE8BE0" w14:textId="77777777" w:rsidTr="4A33B8B3">
        <w:tc>
          <w:tcPr>
            <w:tcW w:w="91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06BE48" w14:textId="1D731E2A" w:rsidR="00A61B46" w:rsidRPr="00846754" w:rsidRDefault="00A61B46" w:rsidP="6B229BC4">
            <w:pPr>
              <w:tabs>
                <w:tab w:val="left" w:pos="709"/>
              </w:tabs>
              <w:spacing w:line="257" w:lineRule="auto"/>
              <w:rPr>
                <w:rFonts w:ascii="Times New Roman" w:hAnsi="Times New Roman" w:cs="Times New Roman"/>
                <w:b/>
                <w:bCs/>
                <w:sz w:val="28"/>
                <w:szCs w:val="28"/>
                <w:lang w:val="en-US"/>
              </w:rPr>
            </w:pPr>
            <w:r w:rsidRPr="00846754">
              <w:rPr>
                <w:rFonts w:ascii="Times New Roman" w:eastAsia="Times New Roman" w:hAnsi="Times New Roman" w:cs="Times New Roman"/>
                <w:b/>
                <w:bCs/>
                <w:color w:val="000000" w:themeColor="text1"/>
                <w:sz w:val="28"/>
                <w:szCs w:val="28"/>
                <w:lang w:val="en-US"/>
              </w:rPr>
              <w:lastRenderedPageBreak/>
              <w:t>1.8 Main principles of the curriculum</w:t>
            </w:r>
          </w:p>
        </w:tc>
      </w:tr>
      <w:tr w:rsidR="00A61B46" w:rsidRPr="00DC6B36" w14:paraId="470C8478" w14:textId="77777777" w:rsidTr="4A33B8B3">
        <w:tc>
          <w:tcPr>
            <w:tcW w:w="91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5DC921" w14:textId="59F6B921" w:rsidR="00A61B46" w:rsidRPr="00846754" w:rsidRDefault="00A61B46" w:rsidP="6B229BC4">
            <w:pPr>
              <w:tabs>
                <w:tab w:val="left" w:pos="709"/>
              </w:tabs>
              <w:spacing w:line="257" w:lineRule="auto"/>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Competence-based teacher education</w:t>
            </w:r>
          </w:p>
          <w:p w14:paraId="590F9DF1" w14:textId="77777777" w:rsidR="00A61B46" w:rsidRPr="00846754" w:rsidRDefault="00A61B46" w:rsidP="00BD5176">
            <w:pPr>
              <w:pStyle w:val="ad"/>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A teacher’s expertise combines competence in pedagogy and their own subject-specific field with theoretical and practical teaching competence in different kinds of operating environments. A teacher has mastery of the knowledge and skill requirements of their subject-specific field and thus is able to teach and supervise young people and adults studying for the same subject. </w:t>
            </w:r>
          </w:p>
          <w:p w14:paraId="472B0AF4" w14:textId="128B54BF" w:rsidR="00A61B46" w:rsidRPr="00846754" w:rsidRDefault="00A61B46" w:rsidP="00BD5176">
            <w:pPr>
              <w:pStyle w:val="ad"/>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competence of a teacher is focused on planning, guidance, teaching and assessment. For this reason, teacher must have sufficient theoretical knowledge of learning and competence development. In addition, modern working life </w:t>
            </w:r>
            <w:proofErr w:type="spellStart"/>
            <w:r w:rsidRPr="00846754">
              <w:rPr>
                <w:rFonts w:ascii="Times New Roman" w:hAnsi="Times New Roman" w:cs="Times New Roman"/>
                <w:sz w:val="28"/>
                <w:szCs w:val="28"/>
                <w:lang w:val="en-US"/>
              </w:rPr>
              <w:t>emphasises</w:t>
            </w:r>
            <w:proofErr w:type="spellEnd"/>
            <w:r w:rsidRPr="00846754">
              <w:rPr>
                <w:rFonts w:ascii="Times New Roman" w:hAnsi="Times New Roman" w:cs="Times New Roman"/>
                <w:sz w:val="28"/>
                <w:szCs w:val="28"/>
                <w:lang w:val="en-US"/>
              </w:rPr>
              <w:t xml:space="preserve"> cooperation and networking, development skills, and the support and maintenance of the well-being of oneself and one’s community.</w:t>
            </w:r>
          </w:p>
          <w:p w14:paraId="467A8923" w14:textId="514F768B" w:rsidR="00A61B46" w:rsidRPr="00846754" w:rsidRDefault="00A61B46" w:rsidP="00BD5176">
            <w:pPr>
              <w:pStyle w:val="ad"/>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A teacher’s competence is influenced by changes in the </w:t>
            </w:r>
            <w:proofErr w:type="spellStart"/>
            <w:r w:rsidRPr="00846754">
              <w:rPr>
                <w:rFonts w:ascii="Times New Roman" w:hAnsi="Times New Roman" w:cs="Times New Roman"/>
                <w:sz w:val="28"/>
                <w:szCs w:val="28"/>
                <w:lang w:val="en-US"/>
              </w:rPr>
              <w:t>labour</w:t>
            </w:r>
            <w:proofErr w:type="spellEnd"/>
            <w:r w:rsidRPr="00846754">
              <w:rPr>
                <w:rFonts w:ascii="Times New Roman" w:hAnsi="Times New Roman" w:cs="Times New Roman"/>
                <w:sz w:val="28"/>
                <w:szCs w:val="28"/>
                <w:lang w:val="en-US"/>
              </w:rPr>
              <w:t xml:space="preserve"> market, the structures of education and society as a whole, and all these elements are </w:t>
            </w:r>
            <w:proofErr w:type="spellStart"/>
            <w:r w:rsidRPr="00846754">
              <w:rPr>
                <w:rFonts w:ascii="Times New Roman" w:hAnsi="Times New Roman" w:cs="Times New Roman"/>
                <w:sz w:val="28"/>
                <w:szCs w:val="28"/>
                <w:lang w:val="en-US"/>
              </w:rPr>
              <w:t>emphasised</w:t>
            </w:r>
            <w:proofErr w:type="spellEnd"/>
            <w:r w:rsidRPr="00846754">
              <w:rPr>
                <w:rFonts w:ascii="Times New Roman" w:hAnsi="Times New Roman" w:cs="Times New Roman"/>
                <w:sz w:val="28"/>
                <w:szCs w:val="28"/>
                <w:lang w:val="en-US"/>
              </w:rPr>
              <w:t xml:space="preserve"> in the dynamic nature of a teacher's work. Work characterized by </w:t>
            </w:r>
            <w:r w:rsidRPr="00846754">
              <w:rPr>
                <w:rFonts w:ascii="Times New Roman" w:hAnsi="Times New Roman" w:cs="Times New Roman"/>
                <w:sz w:val="28"/>
                <w:szCs w:val="28"/>
                <w:lang w:val="en-US"/>
              </w:rPr>
              <w:lastRenderedPageBreak/>
              <w:t>continual change in the variety of working environments places an emphasis on the teacher’s ability to assess and adjust their own activities. Self-assessment skills are an essential part of developing one’s professional identity. A teacher is making value decisions all the time, which means that the consideration of questions of professional ethics is one of the professional skills needed. Change requires the development of expertise, the ability to learn, as well as the ability to reform and renew the way things are done as part of a community.</w:t>
            </w:r>
          </w:p>
          <w:p w14:paraId="198BC17F" w14:textId="56D600B1" w:rsidR="00A61B46" w:rsidRPr="00846754" w:rsidRDefault="00A61B46" w:rsidP="00BD5176">
            <w:pPr>
              <w:tabs>
                <w:tab w:val="left" w:pos="709"/>
              </w:tabs>
              <w:spacing w:line="257" w:lineRule="auto"/>
              <w:jc w:val="both"/>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Competence-based teacher education curriculum</w:t>
            </w:r>
          </w:p>
          <w:p w14:paraId="2B555730" w14:textId="6226F67E" w:rsidR="00A61B46" w:rsidRPr="00846754" w:rsidRDefault="00A61B46" w:rsidP="00BD5176">
            <w:pPr>
              <w:tabs>
                <w:tab w:val="left" w:pos="709"/>
              </w:tabs>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competence-based teacher education curriculum is formed of three entities: 1) Pedagogical studies, 2) Subject-specific studies 3) Compulsory studies. Each of the entities includes modules and related courses. The courses’ learning outcomes describe the competences required in teaching work and are placed in the NQF system’s (National Qualifications Framework) reference level six. </w:t>
            </w:r>
          </w:p>
          <w:p w14:paraId="2353BF4A" w14:textId="3547738F" w:rsidR="00A61B46" w:rsidRPr="00846754" w:rsidRDefault="00A61B46" w:rsidP="00BD5176">
            <w:pPr>
              <w:tabs>
                <w:tab w:val="left" w:pos="709"/>
              </w:tabs>
              <w:spacing w:line="257" w:lineRule="auto"/>
              <w:jc w:val="both"/>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The curriculum is guided by the following main principles:</w:t>
            </w:r>
          </w:p>
          <w:p w14:paraId="1894FBB1" w14:textId="32A39338" w:rsidR="00A61B46" w:rsidRPr="00846754" w:rsidRDefault="00A61B46" w:rsidP="00210598">
            <w:pPr>
              <w:pStyle w:val="a3"/>
              <w:numPr>
                <w:ilvl w:val="0"/>
                <w:numId w:val="8"/>
              </w:numPr>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Competence-based learning</w:t>
            </w:r>
          </w:p>
          <w:p w14:paraId="434428E7" w14:textId="2FAD642B" w:rsidR="00A61B46" w:rsidRPr="00846754" w:rsidRDefault="00A61B46" w:rsidP="00210598">
            <w:pPr>
              <w:pStyle w:val="a3"/>
              <w:numPr>
                <w:ilvl w:val="0"/>
                <w:numId w:val="8"/>
              </w:numPr>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Constructive alignment</w:t>
            </w:r>
          </w:p>
          <w:p w14:paraId="271764BD" w14:textId="30C1F361" w:rsidR="00A61B46" w:rsidRPr="00846754" w:rsidRDefault="00A61B46" w:rsidP="00210598">
            <w:pPr>
              <w:pStyle w:val="a3"/>
              <w:numPr>
                <w:ilvl w:val="0"/>
                <w:numId w:val="8"/>
              </w:numPr>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learning and active learning methodologies</w:t>
            </w:r>
          </w:p>
          <w:p w14:paraId="4E0E5A4D" w14:textId="37CFD58B" w:rsidR="00A61B46" w:rsidRPr="00846754" w:rsidRDefault="00A61B46" w:rsidP="00210598">
            <w:pPr>
              <w:pStyle w:val="a3"/>
              <w:numPr>
                <w:ilvl w:val="0"/>
                <w:numId w:val="8"/>
              </w:numPr>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Research-based teaching</w:t>
            </w:r>
          </w:p>
          <w:p w14:paraId="39320A13" w14:textId="4D090A8E" w:rsidR="00A61B46" w:rsidRPr="00846754" w:rsidRDefault="00A61B46" w:rsidP="00210598">
            <w:pPr>
              <w:pStyle w:val="a3"/>
              <w:numPr>
                <w:ilvl w:val="0"/>
                <w:numId w:val="8"/>
              </w:numPr>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Interdisciplinary learning</w:t>
            </w:r>
          </w:p>
          <w:p w14:paraId="03F67B8D" w14:textId="5FFE43CE" w:rsidR="00A61B46" w:rsidRPr="00846754" w:rsidRDefault="00A61B46" w:rsidP="00210598">
            <w:pPr>
              <w:pStyle w:val="a3"/>
              <w:numPr>
                <w:ilvl w:val="0"/>
                <w:numId w:val="8"/>
              </w:numPr>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Inclusion</w:t>
            </w:r>
          </w:p>
          <w:p w14:paraId="038F3B78" w14:textId="106CCE03" w:rsidR="00A61B46" w:rsidRPr="00846754" w:rsidRDefault="00A61B46" w:rsidP="00210598">
            <w:pPr>
              <w:pStyle w:val="a3"/>
              <w:numPr>
                <w:ilvl w:val="0"/>
                <w:numId w:val="8"/>
              </w:numPr>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Teacher professional development and change management</w:t>
            </w:r>
          </w:p>
          <w:p w14:paraId="262A7C6A" w14:textId="242A2011" w:rsidR="00A61B46" w:rsidRPr="00846754" w:rsidRDefault="00A61B46" w:rsidP="00BD5176">
            <w:pPr>
              <w:tabs>
                <w:tab w:val="left" w:pos="709"/>
              </w:tabs>
              <w:spacing w:line="257"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(see Appendix for more details)</w:t>
            </w:r>
          </w:p>
        </w:tc>
      </w:tr>
    </w:tbl>
    <w:p w14:paraId="6CB06541" w14:textId="51D74B3A" w:rsidR="6B229BC4" w:rsidRPr="00846754" w:rsidRDefault="6B229BC4" w:rsidP="6B229BC4">
      <w:pPr>
        <w:rPr>
          <w:rFonts w:ascii="Times New Roman" w:hAnsi="Times New Roman" w:cs="Times New Roman"/>
          <w:sz w:val="28"/>
          <w:szCs w:val="28"/>
          <w:lang w:val="en-US"/>
        </w:rPr>
      </w:pPr>
    </w:p>
    <w:p w14:paraId="5B8B8A18" w14:textId="073F2587" w:rsidR="00FA40A9" w:rsidRPr="00CB164B" w:rsidRDefault="00FA40A9" w:rsidP="0008387B">
      <w:pPr>
        <w:pStyle w:val="1"/>
        <w:rPr>
          <w:rFonts w:ascii="Times New Roman" w:hAnsi="Times New Roman" w:cs="Times New Roman"/>
          <w:sz w:val="28"/>
          <w:szCs w:val="28"/>
          <w:lang w:val="en-US"/>
        </w:rPr>
      </w:pPr>
      <w:bookmarkStart w:id="4" w:name="_Toc137343577"/>
      <w:r w:rsidRPr="00CB164B">
        <w:rPr>
          <w:rFonts w:ascii="Times New Roman" w:hAnsi="Times New Roman" w:cs="Times New Roman"/>
          <w:sz w:val="28"/>
          <w:szCs w:val="28"/>
          <w:lang w:val="en-US"/>
        </w:rPr>
        <w:t xml:space="preserve">2. </w:t>
      </w:r>
      <w:proofErr w:type="spellStart"/>
      <w:r w:rsidRPr="00CB164B">
        <w:rPr>
          <w:rFonts w:ascii="Times New Roman" w:hAnsi="Times New Roman" w:cs="Times New Roman"/>
          <w:sz w:val="28"/>
          <w:szCs w:val="28"/>
          <w:lang w:val="en-US"/>
        </w:rPr>
        <w:t>Programme</w:t>
      </w:r>
      <w:proofErr w:type="spellEnd"/>
      <w:r w:rsidRPr="00CB164B">
        <w:rPr>
          <w:rFonts w:ascii="Times New Roman" w:hAnsi="Times New Roman" w:cs="Times New Roman"/>
          <w:sz w:val="28"/>
          <w:szCs w:val="28"/>
          <w:lang w:val="en-US"/>
        </w:rPr>
        <w:t xml:space="preserve"> rationale</w:t>
      </w:r>
      <w:bookmarkEnd w:id="4"/>
    </w:p>
    <w:p w14:paraId="6F269F24" w14:textId="77777777" w:rsidR="004B3F4E" w:rsidRDefault="004B3F4E" w:rsidP="004B3F4E">
      <w:pPr>
        <w:spacing w:after="0" w:line="240" w:lineRule="auto"/>
        <w:jc w:val="both"/>
        <w:rPr>
          <w:rFonts w:ascii="Times New Roman" w:hAnsi="Times New Roman" w:cs="Times New Roman"/>
          <w:sz w:val="28"/>
          <w:szCs w:val="28"/>
          <w:lang w:val="en-US"/>
        </w:rPr>
      </w:pPr>
    </w:p>
    <w:p w14:paraId="37B41028" w14:textId="77777777" w:rsidR="004B3F4E" w:rsidRDefault="004B3F4E" w:rsidP="004B3F4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context of the Education Modernization Project funded by the World Bank, several universities providing pre-service teacher education have designed and revised in international collaboration thirty (30) pre-service teacher education curricula according to the principles of competence-based education that ensure a holistic development of pre-service teachers’ competences. Moreover, the student-centered approach better prepares pre-service teachers to teaching profession by providing practical examples, experiments and experiences, which pre-service teachers can transfer to their classroom practices considering better the versatile needs and wellbeing of their students. </w:t>
      </w:r>
    </w:p>
    <w:p w14:paraId="11DC8D8D" w14:textId="77777777" w:rsidR="004B3F4E" w:rsidRDefault="004B3F4E" w:rsidP="004B3F4E">
      <w:pPr>
        <w:spacing w:after="0" w:line="240" w:lineRule="auto"/>
        <w:jc w:val="both"/>
        <w:rPr>
          <w:rFonts w:ascii="Times New Roman" w:hAnsi="Times New Roman" w:cs="Times New Roman"/>
          <w:sz w:val="28"/>
          <w:szCs w:val="28"/>
          <w:lang w:val="en-US"/>
        </w:rPr>
      </w:pPr>
    </w:p>
    <w:p w14:paraId="3FEEC4E3" w14:textId="4182F23A" w:rsidR="00150C45" w:rsidRDefault="004B3F4E" w:rsidP="004B3F4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In order to match the requirements of the renewed primary and secondary education, teachers’ professional competences need to be re-evaluated and completed. The new approaches in secondary education need to be reflected in pre-service teacher education and the pre-service teachers’ profiles. Furthermore, these thirty (30) revised or new pre-service teacher education curricula have been designed to better improve pre-service teachers’ various generic competences that are essential in teacher’s profession. Several important and cross- cutting pedagogical principles that Kazakhstan education system aims to develop, such as inclusiveness and </w:t>
      </w:r>
      <w:proofErr w:type="spellStart"/>
      <w:r>
        <w:rPr>
          <w:rFonts w:ascii="Times New Roman" w:hAnsi="Times New Roman" w:cs="Times New Roman"/>
          <w:sz w:val="28"/>
          <w:szCs w:val="28"/>
          <w:lang w:val="en-US"/>
        </w:rPr>
        <w:t>interdisciplinarity</w:t>
      </w:r>
      <w:proofErr w:type="spellEnd"/>
      <w:r>
        <w:rPr>
          <w:rFonts w:ascii="Times New Roman" w:hAnsi="Times New Roman" w:cs="Times New Roman"/>
          <w:sz w:val="28"/>
          <w:szCs w:val="28"/>
          <w:lang w:val="en-US"/>
        </w:rPr>
        <w:t>, have been taken into consideration in the design and implementation of the curricula. In addition, these curricula emphasize the development of pre-service teachers’ research skills in a way that they become practitioners who are constantly reflecting and evaluating their own practices and the practices of their schools to develop their own work and their work community, and the whole sector of education.</w:t>
      </w:r>
    </w:p>
    <w:p w14:paraId="57937BBA" w14:textId="77777777" w:rsidR="004B3F4E" w:rsidRPr="00846754" w:rsidRDefault="004B3F4E" w:rsidP="004B3F4E">
      <w:pPr>
        <w:spacing w:after="0" w:line="240" w:lineRule="auto"/>
        <w:jc w:val="both"/>
        <w:rPr>
          <w:rFonts w:ascii="Times New Roman" w:hAnsi="Times New Roman" w:cs="Times New Roman"/>
          <w:sz w:val="28"/>
          <w:szCs w:val="28"/>
          <w:lang w:val="en-US"/>
        </w:rPr>
      </w:pPr>
    </w:p>
    <w:p w14:paraId="3F6F13C8" w14:textId="0DD9EDDD" w:rsidR="00FA40A9" w:rsidRPr="00846754" w:rsidRDefault="00FA40A9" w:rsidP="0008387B">
      <w:pPr>
        <w:pStyle w:val="1"/>
        <w:rPr>
          <w:rFonts w:ascii="Times New Roman" w:hAnsi="Times New Roman" w:cs="Times New Roman"/>
          <w:sz w:val="28"/>
          <w:szCs w:val="28"/>
          <w:lang w:val="en-US"/>
        </w:rPr>
      </w:pPr>
      <w:bookmarkStart w:id="5" w:name="_Toc137343578"/>
      <w:r w:rsidRPr="00846754">
        <w:rPr>
          <w:rFonts w:ascii="Times New Roman" w:hAnsi="Times New Roman" w:cs="Times New Roman"/>
          <w:sz w:val="28"/>
          <w:szCs w:val="28"/>
          <w:lang w:val="en-US"/>
        </w:rPr>
        <w:t>3. Teacher’s professional competences</w:t>
      </w:r>
      <w:bookmarkEnd w:id="5"/>
    </w:p>
    <w:p w14:paraId="797E1FAE" w14:textId="769259C8" w:rsidR="00136B1E" w:rsidRPr="00846754" w:rsidRDefault="00136B1E" w:rsidP="00BD5176">
      <w:pPr>
        <w:spacing w:after="0" w:line="240" w:lineRule="auto"/>
        <w:rPr>
          <w:rFonts w:ascii="Times New Roman" w:hAnsi="Times New Roman" w:cs="Times New Roman"/>
          <w:sz w:val="28"/>
          <w:szCs w:val="28"/>
          <w:lang w:val="en-US"/>
        </w:rPr>
      </w:pPr>
    </w:p>
    <w:p w14:paraId="3A694F39" w14:textId="4A487C2F" w:rsidR="6445A807" w:rsidRPr="00355B64" w:rsidRDefault="00355B64" w:rsidP="00BD5176">
      <w:pPr>
        <w:tabs>
          <w:tab w:val="left" w:pos="709"/>
        </w:tabs>
        <w:spacing w:after="0" w:line="240" w:lineRule="auto"/>
        <w:jc w:val="both"/>
        <w:rPr>
          <w:rFonts w:ascii="Times New Roman" w:hAnsi="Times New Roman" w:cs="Times New Roman"/>
          <w:sz w:val="28"/>
          <w:szCs w:val="28"/>
          <w:lang w:val="en-US"/>
        </w:rPr>
      </w:pPr>
      <w:r w:rsidRPr="00355B64">
        <w:rPr>
          <w:rFonts w:ascii="Times New Roman" w:hAnsi="Times New Roman" w:cs="Times New Roman"/>
          <w:sz w:val="28"/>
          <w:szCs w:val="28"/>
          <w:lang w:val="en-US"/>
        </w:rPr>
        <w:t xml:space="preserve">Teachers’ professional competences are defined as consisting of </w:t>
      </w:r>
      <w:r w:rsidRPr="00355B64">
        <w:rPr>
          <w:rFonts w:ascii="Times New Roman" w:hAnsi="Times New Roman" w:cs="Times New Roman"/>
          <w:b/>
          <w:bCs/>
          <w:sz w:val="28"/>
          <w:szCs w:val="28"/>
          <w:lang w:val="en-US"/>
        </w:rPr>
        <w:t>pedagogical competences</w:t>
      </w:r>
      <w:r w:rsidRPr="00355B64">
        <w:rPr>
          <w:rFonts w:ascii="Times New Roman" w:hAnsi="Times New Roman" w:cs="Times New Roman"/>
          <w:sz w:val="28"/>
          <w:szCs w:val="28"/>
          <w:lang w:val="en-US"/>
        </w:rPr>
        <w:t xml:space="preserve"> and </w:t>
      </w:r>
      <w:r w:rsidRPr="00355B64">
        <w:rPr>
          <w:rFonts w:ascii="Times New Roman" w:hAnsi="Times New Roman" w:cs="Times New Roman"/>
          <w:b/>
          <w:bCs/>
          <w:sz w:val="28"/>
          <w:szCs w:val="28"/>
          <w:lang w:val="en-US"/>
        </w:rPr>
        <w:t>subject-specific competences</w:t>
      </w:r>
      <w:r w:rsidRPr="00355B64">
        <w:rPr>
          <w:rFonts w:ascii="Times New Roman" w:hAnsi="Times New Roman" w:cs="Times New Roman"/>
          <w:sz w:val="28"/>
          <w:szCs w:val="28"/>
          <w:lang w:val="en-US"/>
        </w:rPr>
        <w:t xml:space="preserve"> as well </w:t>
      </w:r>
      <w:r w:rsidRPr="00355B64">
        <w:rPr>
          <w:rFonts w:ascii="Times New Roman" w:hAnsi="Times New Roman" w:cs="Times New Roman"/>
          <w:b/>
          <w:bCs/>
          <w:sz w:val="28"/>
          <w:szCs w:val="28"/>
          <w:lang w:val="en-US"/>
        </w:rPr>
        <w:t>generic competences</w:t>
      </w:r>
      <w:r w:rsidRPr="00355B64">
        <w:rPr>
          <w:rFonts w:ascii="Times New Roman" w:hAnsi="Times New Roman" w:cs="Times New Roman"/>
          <w:sz w:val="28"/>
          <w:szCs w:val="28"/>
          <w:lang w:val="en-US"/>
        </w:rPr>
        <w:t xml:space="preserve"> (see picture). The competence-based teacher education curriculum is thus formed of three entities: 1) Pedagogical studies, 2) Subject-specific studies 3) Compulsory studies. Competence areas and competences have been defined separately for each entity</w:t>
      </w:r>
      <w:r w:rsidR="00212A7E" w:rsidRPr="00355B64">
        <w:rPr>
          <w:rFonts w:ascii="Times New Roman" w:hAnsi="Times New Roman" w:cs="Times New Roman"/>
          <w:sz w:val="28"/>
          <w:szCs w:val="28"/>
          <w:lang w:val="en-US"/>
        </w:rPr>
        <w:t xml:space="preserve">. </w:t>
      </w:r>
    </w:p>
    <w:p w14:paraId="50B3D292" w14:textId="427C781F" w:rsidR="55049EB3" w:rsidRPr="00846754" w:rsidRDefault="55049EB3" w:rsidP="00BD5176">
      <w:pPr>
        <w:spacing w:after="0" w:line="240" w:lineRule="auto"/>
        <w:rPr>
          <w:rFonts w:ascii="Times New Roman" w:hAnsi="Times New Roman" w:cs="Times New Roman"/>
          <w:color w:val="FF0000"/>
          <w:sz w:val="28"/>
          <w:szCs w:val="28"/>
          <w:lang w:val="en-US"/>
        </w:rPr>
      </w:pPr>
    </w:p>
    <w:tbl>
      <w:tblPr>
        <w:tblW w:w="9140" w:type="dxa"/>
        <w:tblLayout w:type="fixed"/>
        <w:tblLook w:val="0400" w:firstRow="0" w:lastRow="0" w:firstColumn="0" w:lastColumn="0" w:noHBand="0" w:noVBand="1"/>
      </w:tblPr>
      <w:tblGrid>
        <w:gridCol w:w="9140"/>
      </w:tblGrid>
      <w:tr w:rsidR="6B229BC4" w:rsidRPr="00DC6B36" w14:paraId="732F69EC" w14:textId="77777777" w:rsidTr="5986BC79">
        <w:tc>
          <w:tcPr>
            <w:tcW w:w="9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5D4FFB" w14:textId="076018EB" w:rsidR="6B229BC4" w:rsidRPr="00846754" w:rsidRDefault="00FA40A9" w:rsidP="6B229BC4">
            <w:pPr>
              <w:tabs>
                <w:tab w:val="left" w:pos="709"/>
              </w:tabs>
              <w:spacing w:line="257" w:lineRule="auto"/>
              <w:jc w:val="both"/>
              <w:rPr>
                <w:rFonts w:ascii="Times New Roman" w:eastAsia="Times New Roman" w:hAnsi="Times New Roman" w:cs="Times New Roman"/>
                <w:b/>
                <w:color w:val="000000"/>
                <w:sz w:val="28"/>
                <w:szCs w:val="28"/>
                <w:lang w:val="en-US"/>
              </w:rPr>
            </w:pPr>
            <w:r w:rsidRPr="00846754">
              <w:rPr>
                <w:rFonts w:ascii="Times New Roman" w:eastAsia="Times New Roman" w:hAnsi="Times New Roman" w:cs="Times New Roman"/>
                <w:b/>
                <w:color w:val="000000"/>
                <w:sz w:val="28"/>
                <w:szCs w:val="28"/>
                <w:lang w:val="en-US"/>
              </w:rPr>
              <w:t>3</w:t>
            </w:r>
            <w:r w:rsidR="6B229BC4" w:rsidRPr="00846754">
              <w:rPr>
                <w:rFonts w:ascii="Times New Roman" w:eastAsia="Times New Roman" w:hAnsi="Times New Roman" w:cs="Times New Roman"/>
                <w:b/>
                <w:color w:val="000000"/>
                <w:sz w:val="28"/>
                <w:szCs w:val="28"/>
                <w:lang w:val="en-US"/>
              </w:rPr>
              <w:t>.1. Pedagogical and Generic Competence Areas/</w:t>
            </w:r>
            <w:r w:rsidR="00DC6B36">
              <w:rPr>
                <w:rFonts w:ascii="Times New Roman" w:eastAsia="Times New Roman" w:hAnsi="Times New Roman" w:cs="Times New Roman"/>
                <w:b/>
                <w:color w:val="000000"/>
                <w:sz w:val="28"/>
                <w:szCs w:val="28"/>
                <w:lang w:val="en-US"/>
              </w:rPr>
              <w:t>Learning Outcome</w:t>
            </w:r>
            <w:r w:rsidR="6B229BC4" w:rsidRPr="00846754">
              <w:rPr>
                <w:rFonts w:ascii="Times New Roman" w:eastAsia="Times New Roman" w:hAnsi="Times New Roman" w:cs="Times New Roman"/>
                <w:b/>
                <w:color w:val="000000"/>
                <w:sz w:val="28"/>
                <w:szCs w:val="28"/>
                <w:lang w:val="en-US"/>
              </w:rPr>
              <w:t xml:space="preserve">s       </w:t>
            </w:r>
          </w:p>
        </w:tc>
      </w:tr>
      <w:tr w:rsidR="6B229BC4" w:rsidRPr="00DC6B36" w14:paraId="2AD2BE77" w14:textId="77777777" w:rsidTr="5986BC79">
        <w:tc>
          <w:tcPr>
            <w:tcW w:w="9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156489" w14:textId="7A13AC86" w:rsidR="00303B1D" w:rsidRPr="00846754" w:rsidRDefault="00674C52" w:rsidP="00210598">
            <w:pPr>
              <w:pStyle w:val="a3"/>
              <w:numPr>
                <w:ilvl w:val="0"/>
                <w:numId w:val="7"/>
              </w:numPr>
              <w:spacing w:after="0" w:line="240" w:lineRule="auto"/>
              <w:jc w:val="both"/>
              <w:rPr>
                <w:rFonts w:ascii="Times New Roman" w:eastAsiaTheme="minorEastAsia" w:hAnsi="Times New Roman" w:cs="Times New Roman"/>
                <w:b/>
                <w:bCs/>
                <w:sz w:val="28"/>
                <w:szCs w:val="28"/>
                <w:lang w:val="en-US"/>
              </w:rPr>
            </w:pPr>
            <w:r w:rsidRPr="00846754">
              <w:rPr>
                <w:rFonts w:ascii="Times New Roman" w:eastAsia="Calibri" w:hAnsi="Times New Roman" w:cs="Times New Roman"/>
                <w:b/>
                <w:bCs/>
                <w:sz w:val="28"/>
                <w:szCs w:val="28"/>
                <w:lang w:val="en-US"/>
              </w:rPr>
              <w:t>C</w:t>
            </w:r>
            <w:r w:rsidR="6B229BC4" w:rsidRPr="00846754">
              <w:rPr>
                <w:rFonts w:ascii="Times New Roman" w:eastAsia="Calibri" w:hAnsi="Times New Roman" w:cs="Times New Roman"/>
                <w:b/>
                <w:bCs/>
                <w:sz w:val="28"/>
                <w:szCs w:val="28"/>
                <w:lang w:val="en-US"/>
              </w:rPr>
              <w:t xml:space="preserve">ompetence area for pedagogy and didactics </w:t>
            </w:r>
          </w:p>
          <w:p w14:paraId="01C1D386" w14:textId="52D62731" w:rsidR="00303B1D" w:rsidRPr="00846754" w:rsidRDefault="00E92F2E" w:rsidP="00210598">
            <w:pPr>
              <w:pStyle w:val="a3"/>
              <w:numPr>
                <w:ilvl w:val="0"/>
                <w:numId w:val="25"/>
              </w:numPr>
              <w:spacing w:after="0" w:line="240" w:lineRule="auto"/>
              <w:jc w:val="both"/>
              <w:rPr>
                <w:rFonts w:ascii="Times New Roman" w:eastAsiaTheme="minorEastAsia" w:hAnsi="Times New Roman" w:cs="Times New Roman"/>
                <w:b/>
                <w:bCs/>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have basic knowledge and understanding of learning and students and are able </w:t>
            </w:r>
            <w:r w:rsidR="000D512E" w:rsidRPr="00846754">
              <w:rPr>
                <w:rFonts w:ascii="Times New Roman" w:eastAsia="Calibri" w:hAnsi="Times New Roman" w:cs="Times New Roman"/>
                <w:color w:val="000000" w:themeColor="text1"/>
                <w:sz w:val="28"/>
                <w:szCs w:val="28"/>
                <w:lang w:val="en-US"/>
              </w:rPr>
              <w:t>consider</w:t>
            </w:r>
            <w:r w:rsidR="6B229BC4" w:rsidRPr="00846754">
              <w:rPr>
                <w:rFonts w:ascii="Times New Roman" w:eastAsia="Calibri" w:hAnsi="Times New Roman" w:cs="Times New Roman"/>
                <w:color w:val="000000" w:themeColor="text1"/>
                <w:sz w:val="28"/>
                <w:szCs w:val="28"/>
                <w:lang w:val="en-US"/>
              </w:rPr>
              <w:t xml:space="preserve"> the diversity of students in learning/teaching process and support their well-being in psychologically and ethically sound manner considering their life and learning contexts. </w:t>
            </w:r>
          </w:p>
          <w:p w14:paraId="604D1982" w14:textId="246ACE74" w:rsidR="6B229BC4" w:rsidRPr="00846754" w:rsidRDefault="00E92F2E" w:rsidP="00210598">
            <w:pPr>
              <w:pStyle w:val="a3"/>
              <w:numPr>
                <w:ilvl w:val="0"/>
                <w:numId w:val="25"/>
              </w:numPr>
              <w:spacing w:after="0" w:line="240" w:lineRule="auto"/>
              <w:jc w:val="both"/>
              <w:rPr>
                <w:rFonts w:ascii="Times New Roman" w:eastAsiaTheme="minorEastAsia" w:hAnsi="Times New Roman" w:cs="Times New Roman"/>
                <w:b/>
                <w:bCs/>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are capable to design, implement, </w:t>
            </w:r>
            <w:r w:rsidR="000D512E" w:rsidRPr="00846754">
              <w:rPr>
                <w:rFonts w:ascii="Times New Roman" w:eastAsia="Calibri" w:hAnsi="Times New Roman" w:cs="Times New Roman"/>
                <w:color w:val="000000" w:themeColor="text1"/>
                <w:sz w:val="28"/>
                <w:szCs w:val="28"/>
                <w:lang w:val="en-US"/>
              </w:rPr>
              <w:t>assess,</w:t>
            </w:r>
            <w:r w:rsidR="6B229BC4" w:rsidRPr="00846754">
              <w:rPr>
                <w:rFonts w:ascii="Times New Roman" w:eastAsia="Calibri" w:hAnsi="Times New Roman" w:cs="Times New Roman"/>
                <w:color w:val="000000" w:themeColor="text1"/>
                <w:sz w:val="28"/>
                <w:szCs w:val="28"/>
                <w:lang w:val="en-US"/>
              </w:rPr>
              <w:t xml:space="preserve"> and develop learning and guidance processes in different kinds of learning environments in a pedagogically meaningful way including ability to utilize different digital resources in a manner that supports learning.  </w:t>
            </w:r>
            <w:r w:rsidR="6B229BC4" w:rsidRPr="00846754">
              <w:rPr>
                <w:rFonts w:ascii="Times New Roman" w:eastAsia="Yu Mincho" w:hAnsi="Times New Roman" w:cs="Times New Roman"/>
                <w:sz w:val="28"/>
                <w:szCs w:val="28"/>
                <w:lang w:val="en-US"/>
              </w:rPr>
              <w:t xml:space="preserve">  </w:t>
            </w:r>
          </w:p>
          <w:p w14:paraId="3CCED59D" w14:textId="6957F28B" w:rsidR="00303B1D" w:rsidRPr="00846754" w:rsidRDefault="00674C52" w:rsidP="00210598">
            <w:pPr>
              <w:pStyle w:val="a3"/>
              <w:numPr>
                <w:ilvl w:val="0"/>
                <w:numId w:val="7"/>
              </w:numPr>
              <w:spacing w:after="0" w:line="240" w:lineRule="auto"/>
              <w:jc w:val="both"/>
              <w:rPr>
                <w:rFonts w:ascii="Times New Roman" w:eastAsiaTheme="minorEastAsia" w:hAnsi="Times New Roman" w:cs="Times New Roman"/>
                <w:b/>
                <w:bCs/>
                <w:sz w:val="28"/>
                <w:szCs w:val="28"/>
                <w:lang w:val="en-US"/>
              </w:rPr>
            </w:pPr>
            <w:r w:rsidRPr="00846754">
              <w:rPr>
                <w:rFonts w:ascii="Times New Roman" w:eastAsia="Calibri" w:hAnsi="Times New Roman" w:cs="Times New Roman"/>
                <w:b/>
                <w:bCs/>
                <w:sz w:val="28"/>
                <w:szCs w:val="28"/>
                <w:lang w:val="en-US"/>
              </w:rPr>
              <w:t>C</w:t>
            </w:r>
            <w:r w:rsidR="6B229BC4" w:rsidRPr="00846754">
              <w:rPr>
                <w:rFonts w:ascii="Times New Roman" w:eastAsia="Calibri" w:hAnsi="Times New Roman" w:cs="Times New Roman"/>
                <w:b/>
                <w:bCs/>
                <w:sz w:val="28"/>
                <w:szCs w:val="28"/>
                <w:lang w:val="en-US"/>
              </w:rPr>
              <w:t>ompetence area for interaction</w:t>
            </w:r>
            <w:r w:rsidR="6B229BC4" w:rsidRPr="00846754">
              <w:rPr>
                <w:rFonts w:ascii="Times New Roman" w:eastAsia="Yu Mincho" w:hAnsi="Times New Roman" w:cs="Times New Roman"/>
                <w:sz w:val="28"/>
                <w:szCs w:val="28"/>
                <w:lang w:val="en-US"/>
              </w:rPr>
              <w:t xml:space="preserve"> </w:t>
            </w:r>
          </w:p>
          <w:p w14:paraId="103CE472" w14:textId="15C4DD27" w:rsidR="00674C52" w:rsidRPr="00846754" w:rsidRDefault="00E92F2E" w:rsidP="00210598">
            <w:pPr>
              <w:pStyle w:val="a3"/>
              <w:numPr>
                <w:ilvl w:val="0"/>
                <w:numId w:val="25"/>
              </w:numPr>
              <w:spacing w:after="0" w:line="240" w:lineRule="auto"/>
              <w:jc w:val="both"/>
              <w:rPr>
                <w:rFonts w:ascii="Times New Roman" w:eastAsiaTheme="minorEastAsia" w:hAnsi="Times New Roman" w:cs="Times New Roman"/>
                <w:b/>
                <w:bCs/>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are able to communicate in different interactive relationships and partner networks in a meaningful manner both in face-to-face and online settings with regard to the goals set for the </w:t>
            </w:r>
            <w:r w:rsidR="6B229BC4" w:rsidRPr="00846754">
              <w:rPr>
                <w:rFonts w:ascii="Times New Roman" w:eastAsia="Calibri" w:hAnsi="Times New Roman" w:cs="Times New Roman"/>
                <w:color w:val="000000" w:themeColor="text1"/>
                <w:sz w:val="28"/>
                <w:szCs w:val="28"/>
                <w:lang w:val="en-US"/>
              </w:rPr>
              <w:lastRenderedPageBreak/>
              <w:t xml:space="preserve">activity in question.  </w:t>
            </w:r>
          </w:p>
          <w:p w14:paraId="50A1A3A8" w14:textId="039A8B7B" w:rsidR="00674C52" w:rsidRPr="00846754" w:rsidRDefault="00E92F2E" w:rsidP="00210598">
            <w:pPr>
              <w:pStyle w:val="a3"/>
              <w:numPr>
                <w:ilvl w:val="0"/>
                <w:numId w:val="25"/>
              </w:numPr>
              <w:spacing w:after="0" w:line="240" w:lineRule="auto"/>
              <w:jc w:val="both"/>
              <w:rPr>
                <w:rFonts w:ascii="Times New Roman" w:eastAsiaTheme="minorEastAsia" w:hAnsi="Times New Roman" w:cs="Times New Roman"/>
                <w:b/>
                <w:bCs/>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are capable of working in different collaboration networks and have the ability to create new relationships that are appropriate for the development of one's own and one's community activities. </w:t>
            </w:r>
          </w:p>
          <w:p w14:paraId="28E7136E" w14:textId="33CF5150" w:rsidR="6B229BC4" w:rsidRPr="00846754" w:rsidRDefault="00E92F2E" w:rsidP="00210598">
            <w:pPr>
              <w:pStyle w:val="a3"/>
              <w:numPr>
                <w:ilvl w:val="0"/>
                <w:numId w:val="25"/>
              </w:numPr>
              <w:spacing w:after="0" w:line="240" w:lineRule="auto"/>
              <w:jc w:val="both"/>
              <w:rPr>
                <w:rFonts w:ascii="Times New Roman" w:eastAsiaTheme="minorEastAsia" w:hAnsi="Times New Roman" w:cs="Times New Roman"/>
                <w:b/>
                <w:bCs/>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are able to teach in accordance with the tri-lingual approach in secondary education and participate in the global professional community.</w:t>
            </w:r>
            <w:r w:rsidR="6B229BC4" w:rsidRPr="00846754">
              <w:rPr>
                <w:rFonts w:ascii="Times New Roman" w:eastAsia="Yu Mincho" w:hAnsi="Times New Roman" w:cs="Times New Roman"/>
                <w:sz w:val="28"/>
                <w:szCs w:val="28"/>
                <w:lang w:val="en-US"/>
              </w:rPr>
              <w:t xml:space="preserve">   </w:t>
            </w:r>
          </w:p>
          <w:p w14:paraId="5F9814DF" w14:textId="127B05CF" w:rsidR="00674C52" w:rsidRPr="00846754" w:rsidRDefault="00674C52" w:rsidP="00210598">
            <w:pPr>
              <w:pStyle w:val="a3"/>
              <w:numPr>
                <w:ilvl w:val="0"/>
                <w:numId w:val="7"/>
              </w:numPr>
              <w:spacing w:after="0" w:line="240" w:lineRule="auto"/>
              <w:jc w:val="both"/>
              <w:rPr>
                <w:rFonts w:ascii="Times New Roman" w:eastAsiaTheme="minorEastAsia" w:hAnsi="Times New Roman" w:cs="Times New Roman"/>
                <w:b/>
                <w:bCs/>
                <w:color w:val="000000" w:themeColor="text1"/>
                <w:sz w:val="28"/>
                <w:szCs w:val="28"/>
                <w:lang w:val="en-US"/>
              </w:rPr>
            </w:pPr>
            <w:r w:rsidRPr="00846754">
              <w:rPr>
                <w:rFonts w:ascii="Times New Roman" w:eastAsia="Calibri" w:hAnsi="Times New Roman" w:cs="Times New Roman"/>
                <w:b/>
                <w:bCs/>
                <w:sz w:val="28"/>
                <w:szCs w:val="28"/>
                <w:lang w:val="en-US"/>
              </w:rPr>
              <w:t>C</w:t>
            </w:r>
            <w:r w:rsidR="6B229BC4" w:rsidRPr="00846754">
              <w:rPr>
                <w:rFonts w:ascii="Times New Roman" w:eastAsia="Calibri" w:hAnsi="Times New Roman" w:cs="Times New Roman"/>
                <w:b/>
                <w:bCs/>
                <w:sz w:val="28"/>
                <w:szCs w:val="28"/>
                <w:lang w:val="en-US"/>
              </w:rPr>
              <w:t>ompetence area for teachers´ work environment</w:t>
            </w:r>
            <w:r w:rsidR="6B229BC4" w:rsidRPr="00846754">
              <w:rPr>
                <w:rFonts w:ascii="Times New Roman" w:eastAsia="Yu Mincho" w:hAnsi="Times New Roman" w:cs="Times New Roman"/>
                <w:sz w:val="28"/>
                <w:szCs w:val="28"/>
                <w:lang w:val="en-US"/>
              </w:rPr>
              <w:t xml:space="preserve"> </w:t>
            </w:r>
          </w:p>
          <w:p w14:paraId="53EA36E7" w14:textId="4CCC5AC4" w:rsidR="00674C52" w:rsidRPr="00846754" w:rsidRDefault="00E92F2E" w:rsidP="00210598">
            <w:pPr>
              <w:pStyle w:val="a3"/>
              <w:numPr>
                <w:ilvl w:val="0"/>
                <w:numId w:val="25"/>
              </w:numPr>
              <w:spacing w:after="0" w:line="240" w:lineRule="auto"/>
              <w:jc w:val="both"/>
              <w:rPr>
                <w:rFonts w:ascii="Times New Roman" w:eastAsiaTheme="minorEastAsia" w:hAnsi="Times New Roman" w:cs="Times New Roman"/>
                <w:b/>
                <w:bCs/>
                <w:color w:val="000000" w:themeColor="text1"/>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hAnsi="Times New Roman" w:cs="Times New Roman"/>
                <w:sz w:val="28"/>
                <w:szCs w:val="28"/>
                <w:lang w:val="en-US"/>
              </w:rPr>
              <w:t xml:space="preserve"> are familiar with the international and national agreements and documents as well as legislation that affects his/her institution´s and his/her work. </w:t>
            </w:r>
          </w:p>
          <w:p w14:paraId="5575F15D" w14:textId="0D4A277C" w:rsidR="6B229BC4" w:rsidRPr="00846754" w:rsidRDefault="00E92F2E" w:rsidP="00210598">
            <w:pPr>
              <w:pStyle w:val="a3"/>
              <w:numPr>
                <w:ilvl w:val="0"/>
                <w:numId w:val="25"/>
              </w:numPr>
              <w:spacing w:after="0" w:line="240" w:lineRule="auto"/>
              <w:jc w:val="both"/>
              <w:rPr>
                <w:rFonts w:ascii="Times New Roman" w:eastAsiaTheme="minorEastAsia" w:hAnsi="Times New Roman" w:cs="Times New Roman"/>
                <w:b/>
                <w:bCs/>
                <w:color w:val="000000" w:themeColor="text1"/>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hAnsi="Times New Roman" w:cs="Times New Roman"/>
                <w:sz w:val="28"/>
                <w:szCs w:val="28"/>
                <w:lang w:val="en-US"/>
              </w:rPr>
              <w:t xml:space="preserve"> are able to (a) to perceive his / her own activities in relation to the activities of his/her organization, and (b) work in a meaningful way to create positive relationships between the partners outside the school (families, regional actors, working life).</w:t>
            </w:r>
            <w:r w:rsidR="6B229BC4" w:rsidRPr="00846754">
              <w:rPr>
                <w:rFonts w:ascii="Times New Roman" w:eastAsia="Calibri" w:hAnsi="Times New Roman" w:cs="Times New Roman"/>
                <w:color w:val="000000" w:themeColor="text1"/>
                <w:sz w:val="28"/>
                <w:szCs w:val="28"/>
                <w:lang w:val="en-US"/>
              </w:rPr>
              <w:t xml:space="preserve"> </w:t>
            </w:r>
          </w:p>
          <w:p w14:paraId="16CC7710" w14:textId="65031EB1" w:rsidR="00674C52" w:rsidRPr="00846754" w:rsidRDefault="00674C52" w:rsidP="00210598">
            <w:pPr>
              <w:pStyle w:val="a3"/>
              <w:numPr>
                <w:ilvl w:val="0"/>
                <w:numId w:val="26"/>
              </w:numPr>
              <w:spacing w:after="0" w:line="240" w:lineRule="auto"/>
              <w:ind w:left="738" w:hanging="284"/>
              <w:jc w:val="both"/>
              <w:rPr>
                <w:rFonts w:ascii="Times New Roman" w:eastAsiaTheme="minorEastAsia" w:hAnsi="Times New Roman" w:cs="Times New Roman"/>
                <w:b/>
                <w:bCs/>
                <w:color w:val="000000" w:themeColor="text1"/>
                <w:sz w:val="28"/>
                <w:szCs w:val="28"/>
                <w:lang w:val="en-US"/>
              </w:rPr>
            </w:pPr>
            <w:r w:rsidRPr="00846754">
              <w:rPr>
                <w:rFonts w:ascii="Times New Roman" w:eastAsia="Calibri" w:hAnsi="Times New Roman" w:cs="Times New Roman"/>
                <w:b/>
                <w:bCs/>
                <w:sz w:val="28"/>
                <w:szCs w:val="28"/>
                <w:lang w:val="en-US"/>
              </w:rPr>
              <w:t>C</w:t>
            </w:r>
            <w:r w:rsidR="6B229BC4" w:rsidRPr="00846754">
              <w:rPr>
                <w:rFonts w:ascii="Times New Roman" w:eastAsia="Calibri" w:hAnsi="Times New Roman" w:cs="Times New Roman"/>
                <w:b/>
                <w:bCs/>
                <w:sz w:val="28"/>
                <w:szCs w:val="28"/>
                <w:lang w:val="en-US"/>
              </w:rPr>
              <w:t>ompetence area for professional development</w:t>
            </w:r>
            <w:r w:rsidR="6B229BC4" w:rsidRPr="00846754">
              <w:rPr>
                <w:rFonts w:ascii="Times New Roman" w:eastAsia="Yu Mincho" w:hAnsi="Times New Roman" w:cs="Times New Roman"/>
                <w:sz w:val="28"/>
                <w:szCs w:val="28"/>
                <w:lang w:val="en-US"/>
              </w:rPr>
              <w:t xml:space="preserve"> </w:t>
            </w:r>
          </w:p>
          <w:p w14:paraId="7732A6A8" w14:textId="4F9E6A73" w:rsidR="00674C52" w:rsidRPr="00846754" w:rsidRDefault="00391CFD" w:rsidP="00210598">
            <w:pPr>
              <w:pStyle w:val="a3"/>
              <w:numPr>
                <w:ilvl w:val="0"/>
                <w:numId w:val="25"/>
              </w:numPr>
              <w:spacing w:after="0" w:line="240" w:lineRule="auto"/>
              <w:jc w:val="both"/>
              <w:rPr>
                <w:rFonts w:ascii="Times New Roman" w:eastAsiaTheme="minorEastAsia" w:hAnsi="Times New Roman" w:cs="Times New Roman"/>
                <w:b/>
                <w:bCs/>
                <w:color w:val="000000" w:themeColor="text1"/>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are able to reflect and critically assess their values, attitudes, ethical principles and work methods as a teacher and are able to set new goals to his/her own and his/her organization´s pedagogical development.  </w:t>
            </w:r>
          </w:p>
          <w:p w14:paraId="771448A1" w14:textId="7D59F175" w:rsidR="00674C52" w:rsidRPr="00846754" w:rsidRDefault="00391CFD" w:rsidP="00210598">
            <w:pPr>
              <w:pStyle w:val="a3"/>
              <w:numPr>
                <w:ilvl w:val="0"/>
                <w:numId w:val="25"/>
              </w:numPr>
              <w:spacing w:after="0" w:line="240" w:lineRule="auto"/>
              <w:jc w:val="both"/>
              <w:rPr>
                <w:rFonts w:ascii="Times New Roman" w:eastAsiaTheme="minorEastAsia" w:hAnsi="Times New Roman" w:cs="Times New Roman"/>
                <w:b/>
                <w:bCs/>
                <w:color w:val="000000" w:themeColor="text1"/>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are able to develop his / her own and his / her organization's pedagogical activities in relation to the anticipated changes at regional, national and international level. </w:t>
            </w:r>
          </w:p>
          <w:p w14:paraId="62A2C56E" w14:textId="2076016F" w:rsidR="6B229BC4" w:rsidRPr="00846754" w:rsidRDefault="00391CFD" w:rsidP="00210598">
            <w:pPr>
              <w:pStyle w:val="a3"/>
              <w:numPr>
                <w:ilvl w:val="0"/>
                <w:numId w:val="25"/>
              </w:numPr>
              <w:spacing w:after="0" w:line="240" w:lineRule="auto"/>
              <w:jc w:val="both"/>
              <w:rPr>
                <w:rFonts w:ascii="Times New Roman" w:eastAsiaTheme="minorEastAsia" w:hAnsi="Times New Roman" w:cs="Times New Roman"/>
                <w:b/>
                <w:bCs/>
                <w:color w:val="000000" w:themeColor="text1"/>
                <w:sz w:val="28"/>
                <w:szCs w:val="28"/>
                <w:lang w:val="en-US"/>
              </w:rPr>
            </w:pPr>
            <w:r w:rsidRPr="00846754">
              <w:rPr>
                <w:rFonts w:ascii="Times New Roman" w:eastAsia="Calibri" w:hAnsi="Times New Roman" w:cs="Times New Roman"/>
                <w:color w:val="000000" w:themeColor="text1"/>
                <w:sz w:val="28"/>
                <w:szCs w:val="28"/>
                <w:lang w:val="en-US"/>
              </w:rPr>
              <w:t>Pre-service teachers</w:t>
            </w:r>
            <w:r w:rsidR="6B229BC4" w:rsidRPr="00846754">
              <w:rPr>
                <w:rFonts w:ascii="Times New Roman" w:eastAsia="Calibri" w:hAnsi="Times New Roman" w:cs="Times New Roman"/>
                <w:color w:val="000000" w:themeColor="text1"/>
                <w:sz w:val="28"/>
                <w:szCs w:val="28"/>
                <w:lang w:val="en-US"/>
              </w:rPr>
              <w:t xml:space="preserve">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 </w:t>
            </w:r>
          </w:p>
          <w:p w14:paraId="6FC2FBCD" w14:textId="7ED1F233" w:rsidR="6B229BC4" w:rsidRPr="00846754" w:rsidRDefault="6B229BC4" w:rsidP="000D512E">
            <w:pPr>
              <w:tabs>
                <w:tab w:val="left" w:pos="709"/>
              </w:tabs>
              <w:spacing w:after="0" w:line="240" w:lineRule="auto"/>
              <w:jc w:val="both"/>
              <w:rPr>
                <w:rFonts w:ascii="Times New Roman" w:hAnsi="Times New Roman" w:cs="Times New Roman"/>
                <w:sz w:val="28"/>
                <w:szCs w:val="28"/>
                <w:lang w:val="en-US"/>
              </w:rPr>
            </w:pPr>
          </w:p>
        </w:tc>
      </w:tr>
      <w:tr w:rsidR="00A81B63" w:rsidRPr="00DC6B36" w14:paraId="52DAD252" w14:textId="77777777" w:rsidTr="5986BC79">
        <w:tc>
          <w:tcPr>
            <w:tcW w:w="9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A37561" w14:textId="1EBAE1A1" w:rsidR="00A81B63" w:rsidRPr="00846754" w:rsidRDefault="00FA40A9" w:rsidP="00391CFD">
            <w:pPr>
              <w:tabs>
                <w:tab w:val="left" w:pos="709"/>
              </w:tabs>
              <w:spacing w:line="257" w:lineRule="auto"/>
              <w:jc w:val="both"/>
              <w:rPr>
                <w:rFonts w:ascii="Times New Roman" w:eastAsia="Times New Roman" w:hAnsi="Times New Roman" w:cs="Times New Roman"/>
                <w:b/>
                <w:color w:val="000000"/>
                <w:sz w:val="28"/>
                <w:szCs w:val="28"/>
                <w:lang w:val="en-US"/>
              </w:rPr>
            </w:pPr>
            <w:r w:rsidRPr="00846754">
              <w:rPr>
                <w:rFonts w:ascii="Times New Roman" w:eastAsia="Times New Roman" w:hAnsi="Times New Roman" w:cs="Times New Roman"/>
                <w:b/>
                <w:color w:val="000000"/>
                <w:sz w:val="28"/>
                <w:szCs w:val="28"/>
                <w:lang w:val="en-US"/>
              </w:rPr>
              <w:lastRenderedPageBreak/>
              <w:t>3</w:t>
            </w:r>
            <w:r w:rsidR="00A81B63" w:rsidRPr="00846754">
              <w:rPr>
                <w:rFonts w:ascii="Times New Roman" w:eastAsia="Times New Roman" w:hAnsi="Times New Roman" w:cs="Times New Roman"/>
                <w:b/>
                <w:color w:val="000000"/>
                <w:sz w:val="28"/>
                <w:szCs w:val="28"/>
                <w:lang w:val="en-US"/>
              </w:rPr>
              <w:t>.2 Subject-specific and Generic Competence Areas/</w:t>
            </w:r>
            <w:r w:rsidR="00DC6B36">
              <w:rPr>
                <w:rFonts w:ascii="Times New Roman" w:eastAsia="Times New Roman" w:hAnsi="Times New Roman" w:cs="Times New Roman"/>
                <w:b/>
                <w:color w:val="000000"/>
                <w:sz w:val="28"/>
                <w:szCs w:val="28"/>
                <w:lang w:val="en-US"/>
              </w:rPr>
              <w:t xml:space="preserve"> Learning Outcome</w:t>
            </w:r>
            <w:r w:rsidR="00DC6B36" w:rsidRPr="00846754">
              <w:rPr>
                <w:rFonts w:ascii="Times New Roman" w:eastAsia="Times New Roman" w:hAnsi="Times New Roman" w:cs="Times New Roman"/>
                <w:b/>
                <w:color w:val="000000"/>
                <w:sz w:val="28"/>
                <w:szCs w:val="28"/>
                <w:lang w:val="en-US"/>
              </w:rPr>
              <w:t>s</w:t>
            </w:r>
            <w:r w:rsidR="00A81B63" w:rsidRPr="00846754">
              <w:rPr>
                <w:rFonts w:ascii="Times New Roman" w:eastAsia="Times New Roman" w:hAnsi="Times New Roman" w:cs="Times New Roman"/>
                <w:b/>
                <w:color w:val="000000"/>
                <w:sz w:val="28"/>
                <w:szCs w:val="28"/>
                <w:lang w:val="en-US"/>
              </w:rPr>
              <w:t xml:space="preserve">           </w:t>
            </w:r>
          </w:p>
        </w:tc>
      </w:tr>
      <w:tr w:rsidR="002C643E" w:rsidRPr="00DC6B36" w14:paraId="76104879" w14:textId="77777777" w:rsidTr="5986BC79">
        <w:tc>
          <w:tcPr>
            <w:tcW w:w="9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3005B" w14:textId="60E7DEDF" w:rsidR="006E690E" w:rsidRPr="00846754" w:rsidRDefault="006E690E" w:rsidP="00FB62CB">
            <w:pPr>
              <w:numPr>
                <w:ilvl w:val="0"/>
                <w:numId w:val="29"/>
              </w:numPr>
              <w:spacing w:after="0" w:line="240" w:lineRule="auto"/>
              <w:jc w:val="both"/>
              <w:rPr>
                <w:rFonts w:ascii="Times New Roman" w:eastAsia="Calibri" w:hAnsi="Times New Roman" w:cs="Times New Roman"/>
                <w:b/>
                <w:bCs/>
                <w:sz w:val="28"/>
                <w:szCs w:val="28"/>
                <w:lang w:val="en-US"/>
              </w:rPr>
            </w:pPr>
            <w:bookmarkStart w:id="6" w:name="_Hlk104800100"/>
            <w:r w:rsidRPr="00846754">
              <w:rPr>
                <w:rFonts w:ascii="Times New Roman" w:eastAsia="Calibri" w:hAnsi="Times New Roman" w:cs="Times New Roman"/>
                <w:b/>
                <w:bCs/>
                <w:sz w:val="28"/>
                <w:szCs w:val="28"/>
                <w:lang w:val="en-US"/>
              </w:rPr>
              <w:t>Competence area for assessment</w:t>
            </w:r>
          </w:p>
          <w:p w14:paraId="49CF9627"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have basic knowledge and understanding of the social</w:t>
            </w:r>
            <w:r w:rsidRPr="00846754">
              <w:rPr>
                <w:rFonts w:ascii="Times New Roman" w:eastAsia="Calibri" w:hAnsi="Times New Roman" w:cs="Times New Roman"/>
                <w:b/>
                <w:bCs/>
                <w:sz w:val="28"/>
                <w:szCs w:val="28"/>
                <w:lang w:val="en-US"/>
              </w:rPr>
              <w:t xml:space="preserve"> </w:t>
            </w:r>
            <w:r w:rsidRPr="00846754">
              <w:rPr>
                <w:rFonts w:ascii="Times New Roman" w:eastAsia="Calibri" w:hAnsi="Times New Roman" w:cs="Times New Roman"/>
                <w:sz w:val="28"/>
                <w:szCs w:val="28"/>
                <w:lang w:val="en-US"/>
              </w:rPr>
              <w:t>development of a child, a group, an educational environment, and have the skills to develop a social educational environment.</w:t>
            </w:r>
          </w:p>
          <w:p w14:paraId="7D86C94D"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will be able to analyze and resolve problematic situations of the child's social development, educational environment.</w:t>
            </w:r>
          </w:p>
          <w:p w14:paraId="4D022C8F"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able to work in the system of educational platforms, network communities to organize the social environment of an educational institution.</w:t>
            </w:r>
          </w:p>
          <w:p w14:paraId="5285849B"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 xml:space="preserve">Pre-service teachers are able to design additional education for </w:t>
            </w:r>
            <w:r w:rsidRPr="00846754">
              <w:rPr>
                <w:rFonts w:ascii="Times New Roman" w:eastAsia="Calibri" w:hAnsi="Times New Roman" w:cs="Times New Roman"/>
                <w:sz w:val="28"/>
                <w:szCs w:val="28"/>
                <w:lang w:val="en-US"/>
              </w:rPr>
              <w:lastRenderedPageBreak/>
              <w:t>children and assess the needs of the educational environment for additional education.</w:t>
            </w:r>
          </w:p>
          <w:p w14:paraId="10F217C9" w14:textId="3F5F9FE2"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 xml:space="preserve">Pre-service teachers are able to conduct scientific research, analyze and formalize the results of socio-pedagogical research. </w:t>
            </w:r>
          </w:p>
          <w:p w14:paraId="32872DB9" w14:textId="77777777" w:rsidR="006E690E" w:rsidRPr="00846754" w:rsidRDefault="006E690E" w:rsidP="006E690E">
            <w:pPr>
              <w:spacing w:after="0" w:line="240" w:lineRule="auto"/>
              <w:ind w:left="720"/>
              <w:jc w:val="both"/>
              <w:rPr>
                <w:rFonts w:ascii="Times New Roman" w:eastAsia="Calibri" w:hAnsi="Times New Roman" w:cs="Times New Roman"/>
                <w:b/>
                <w:bCs/>
                <w:sz w:val="28"/>
                <w:szCs w:val="28"/>
                <w:lang w:val="en-US"/>
              </w:rPr>
            </w:pPr>
          </w:p>
          <w:p w14:paraId="06F1D26D" w14:textId="5AAEB6C8" w:rsidR="006E690E" w:rsidRPr="00846754" w:rsidRDefault="006E690E" w:rsidP="00FB62CB">
            <w:pPr>
              <w:numPr>
                <w:ilvl w:val="0"/>
                <w:numId w:val="29"/>
              </w:numPr>
              <w:spacing w:after="0" w:line="240" w:lineRule="auto"/>
              <w:jc w:val="both"/>
              <w:rPr>
                <w:rFonts w:ascii="Times New Roman" w:eastAsia="Calibri" w:hAnsi="Times New Roman" w:cs="Times New Roman"/>
                <w:b/>
                <w:bCs/>
                <w:sz w:val="28"/>
                <w:szCs w:val="28"/>
                <w:lang w:val="en-US"/>
              </w:rPr>
            </w:pPr>
            <w:r w:rsidRPr="00846754">
              <w:rPr>
                <w:rFonts w:ascii="Times New Roman" w:eastAsia="Calibri" w:hAnsi="Times New Roman" w:cs="Times New Roman"/>
                <w:b/>
                <w:bCs/>
                <w:sz w:val="28"/>
                <w:szCs w:val="28"/>
                <w:lang w:val="en-US"/>
              </w:rPr>
              <w:t xml:space="preserve">Competence area for organizational activity </w:t>
            </w:r>
          </w:p>
          <w:p w14:paraId="6825FCBB"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able to design and implement socio-pedagogical programs.</w:t>
            </w:r>
          </w:p>
          <w:p w14:paraId="41AC76C5"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able to apply social work methods, monitor and evaluate the effectiveness of the social educational environment</w:t>
            </w:r>
          </w:p>
          <w:p w14:paraId="2F41127D" w14:textId="6E8F9522"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able to interact with participants of the educational process, family, public institutions to solve social problems of the educational institution</w:t>
            </w:r>
          </w:p>
          <w:p w14:paraId="15593A62" w14:textId="77777777" w:rsidR="006E690E" w:rsidRPr="00846754" w:rsidRDefault="006E690E" w:rsidP="006E690E">
            <w:pPr>
              <w:pStyle w:val="a3"/>
              <w:spacing w:after="0" w:line="240" w:lineRule="auto"/>
              <w:ind w:left="1158"/>
              <w:jc w:val="both"/>
              <w:rPr>
                <w:rFonts w:ascii="Times New Roman" w:eastAsia="Calibri" w:hAnsi="Times New Roman" w:cs="Times New Roman"/>
                <w:b/>
                <w:bCs/>
                <w:sz w:val="28"/>
                <w:szCs w:val="28"/>
                <w:lang w:val="en-US"/>
              </w:rPr>
            </w:pPr>
          </w:p>
          <w:p w14:paraId="6E6F2072" w14:textId="06AE3EC4" w:rsidR="006E690E" w:rsidRPr="00846754" w:rsidRDefault="00724A90" w:rsidP="00FB62CB">
            <w:pPr>
              <w:numPr>
                <w:ilvl w:val="0"/>
                <w:numId w:val="29"/>
              </w:numPr>
              <w:spacing w:after="0" w:line="240" w:lineRule="auto"/>
              <w:jc w:val="both"/>
              <w:rPr>
                <w:rFonts w:ascii="Times New Roman" w:eastAsia="Calibri" w:hAnsi="Times New Roman" w:cs="Times New Roman"/>
                <w:b/>
                <w:bCs/>
                <w:sz w:val="28"/>
                <w:szCs w:val="28"/>
                <w:lang w:val="en-US"/>
              </w:rPr>
            </w:pPr>
            <w:r w:rsidRPr="00846754">
              <w:rPr>
                <w:rFonts w:ascii="Times New Roman" w:eastAsia="Calibri" w:hAnsi="Times New Roman" w:cs="Times New Roman"/>
                <w:b/>
                <w:bCs/>
                <w:sz w:val="28"/>
                <w:szCs w:val="28"/>
                <w:lang w:val="en-US"/>
              </w:rPr>
              <w:t xml:space="preserve">Competence area for </w:t>
            </w:r>
            <w:r w:rsidR="006E690E" w:rsidRPr="00846754">
              <w:rPr>
                <w:rFonts w:ascii="Times New Roman" w:eastAsia="Calibri" w:hAnsi="Times New Roman" w:cs="Times New Roman"/>
                <w:b/>
                <w:bCs/>
                <w:sz w:val="28"/>
                <w:szCs w:val="28"/>
                <w:lang w:val="en-US"/>
              </w:rPr>
              <w:t xml:space="preserve">human rights </w:t>
            </w:r>
          </w:p>
          <w:p w14:paraId="611032D2"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have basic knowledge and can apply legal grounds to protect children's rights.</w:t>
            </w:r>
          </w:p>
          <w:p w14:paraId="04BCB7B9"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oriented and respond responsibly to situations that require the protection of the rights of children and families.</w:t>
            </w:r>
          </w:p>
          <w:p w14:paraId="454D9AD6" w14:textId="56E0E882"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able to build a program to protect the rights of the child in the perspective of solving problems of well-being.</w:t>
            </w:r>
          </w:p>
          <w:p w14:paraId="0D4494D4" w14:textId="77777777" w:rsidR="006E690E" w:rsidRPr="00846754" w:rsidRDefault="006E690E" w:rsidP="006E690E">
            <w:pPr>
              <w:pStyle w:val="a3"/>
              <w:spacing w:after="0" w:line="240" w:lineRule="auto"/>
              <w:ind w:left="1158"/>
              <w:jc w:val="both"/>
              <w:rPr>
                <w:rFonts w:ascii="Times New Roman" w:eastAsia="Calibri" w:hAnsi="Times New Roman" w:cs="Times New Roman"/>
                <w:b/>
                <w:bCs/>
                <w:sz w:val="28"/>
                <w:szCs w:val="28"/>
                <w:lang w:val="en-US"/>
              </w:rPr>
            </w:pPr>
          </w:p>
          <w:p w14:paraId="4D39DBA2" w14:textId="0C0A5411" w:rsidR="006E690E" w:rsidRPr="00846754" w:rsidRDefault="00724A90" w:rsidP="00FB62CB">
            <w:pPr>
              <w:numPr>
                <w:ilvl w:val="0"/>
                <w:numId w:val="29"/>
              </w:numPr>
              <w:spacing w:after="0" w:line="240" w:lineRule="auto"/>
              <w:jc w:val="both"/>
              <w:rPr>
                <w:rFonts w:ascii="Times New Roman" w:eastAsia="Calibri" w:hAnsi="Times New Roman" w:cs="Times New Roman"/>
                <w:b/>
                <w:bCs/>
                <w:sz w:val="28"/>
                <w:szCs w:val="28"/>
                <w:lang w:val="en-US"/>
              </w:rPr>
            </w:pPr>
            <w:r w:rsidRPr="00846754">
              <w:rPr>
                <w:rFonts w:ascii="Times New Roman" w:eastAsia="Calibri" w:hAnsi="Times New Roman" w:cs="Times New Roman"/>
                <w:b/>
                <w:bCs/>
                <w:sz w:val="28"/>
                <w:szCs w:val="28"/>
                <w:lang w:val="en-US"/>
              </w:rPr>
              <w:t>Competence a</w:t>
            </w:r>
            <w:r w:rsidR="006E690E" w:rsidRPr="00846754">
              <w:rPr>
                <w:rFonts w:ascii="Times New Roman" w:eastAsia="Calibri" w:hAnsi="Times New Roman" w:cs="Times New Roman"/>
                <w:b/>
                <w:bCs/>
                <w:sz w:val="28"/>
                <w:szCs w:val="28"/>
                <w:lang w:val="en-US"/>
              </w:rPr>
              <w:t xml:space="preserve">rea </w:t>
            </w:r>
            <w:r w:rsidRPr="00846754">
              <w:rPr>
                <w:rFonts w:ascii="Times New Roman" w:eastAsia="Calibri" w:hAnsi="Times New Roman" w:cs="Times New Roman"/>
                <w:b/>
                <w:bCs/>
                <w:sz w:val="28"/>
                <w:szCs w:val="28"/>
                <w:lang w:val="en-US"/>
              </w:rPr>
              <w:t xml:space="preserve">for </w:t>
            </w:r>
            <w:r w:rsidR="006E690E" w:rsidRPr="00846754">
              <w:rPr>
                <w:rFonts w:ascii="Times New Roman" w:eastAsia="Calibri" w:hAnsi="Times New Roman" w:cs="Times New Roman"/>
                <w:b/>
                <w:bCs/>
                <w:sz w:val="28"/>
                <w:szCs w:val="28"/>
                <w:lang w:val="en-US"/>
              </w:rPr>
              <w:t>social and constructive competence</w:t>
            </w:r>
          </w:p>
          <w:p w14:paraId="4ED6B05E"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have a basic knowledge of the laws of constructing social relations in the educational environment.</w:t>
            </w:r>
          </w:p>
          <w:p w14:paraId="2019FA9F" w14:textId="77777777" w:rsidR="006E690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able to model the social processes of the educational environment</w:t>
            </w:r>
          </w:p>
          <w:p w14:paraId="6AB360E8" w14:textId="7FB88027" w:rsidR="002C643E" w:rsidRPr="00846754" w:rsidRDefault="006E690E" w:rsidP="00730954">
            <w:pPr>
              <w:pStyle w:val="a3"/>
              <w:numPr>
                <w:ilvl w:val="1"/>
                <w:numId w:val="68"/>
              </w:numPr>
              <w:spacing w:after="0" w:line="240" w:lineRule="auto"/>
              <w:ind w:left="1158" w:hanging="425"/>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US"/>
              </w:rPr>
              <w:t>Pre-service teachers are able to moderate social environments to ensure the development of children in accordance with the age and individual needs of children</w:t>
            </w:r>
          </w:p>
          <w:p w14:paraId="06F8137D" w14:textId="65D320CF" w:rsidR="002C643E" w:rsidRPr="00846754" w:rsidRDefault="002C643E" w:rsidP="006578B8">
            <w:pPr>
              <w:spacing w:after="0" w:line="240" w:lineRule="auto"/>
              <w:ind w:left="360"/>
              <w:jc w:val="both"/>
              <w:rPr>
                <w:rFonts w:ascii="Times New Roman" w:hAnsi="Times New Roman" w:cs="Times New Roman"/>
                <w:sz w:val="28"/>
                <w:szCs w:val="28"/>
                <w:lang w:val="en-US"/>
              </w:rPr>
            </w:pPr>
          </w:p>
        </w:tc>
      </w:tr>
      <w:bookmarkEnd w:id="6"/>
      <w:tr w:rsidR="002C643E" w:rsidRPr="00DC6B36" w14:paraId="003188C1" w14:textId="77777777" w:rsidTr="5986BC79">
        <w:tc>
          <w:tcPr>
            <w:tcW w:w="9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B92E49" w14:textId="13B00A0E" w:rsidR="002C643E" w:rsidRPr="00846754" w:rsidRDefault="002C643E" w:rsidP="002C643E">
            <w:pPr>
              <w:tabs>
                <w:tab w:val="left" w:pos="709"/>
              </w:tabs>
              <w:spacing w:line="257" w:lineRule="auto"/>
              <w:jc w:val="both"/>
              <w:rPr>
                <w:rFonts w:ascii="Times New Roman" w:hAnsi="Times New Roman" w:cs="Times New Roman"/>
                <w:sz w:val="28"/>
                <w:szCs w:val="28"/>
                <w:lang w:val="en-US"/>
              </w:rPr>
            </w:pPr>
            <w:r w:rsidRPr="00846754">
              <w:rPr>
                <w:rFonts w:ascii="Times New Roman" w:eastAsia="Times New Roman" w:hAnsi="Times New Roman" w:cs="Times New Roman"/>
                <w:b/>
                <w:color w:val="000000"/>
                <w:sz w:val="28"/>
                <w:szCs w:val="28"/>
                <w:lang w:val="en-US"/>
              </w:rPr>
              <w:lastRenderedPageBreak/>
              <w:t>3.3 Compulsory component: Competence Areas/</w:t>
            </w:r>
            <w:r w:rsidR="00DC6B36">
              <w:rPr>
                <w:rFonts w:ascii="Times New Roman" w:eastAsia="Times New Roman" w:hAnsi="Times New Roman" w:cs="Times New Roman"/>
                <w:b/>
                <w:color w:val="000000"/>
                <w:sz w:val="28"/>
                <w:szCs w:val="28"/>
                <w:lang w:val="en-US"/>
              </w:rPr>
              <w:t xml:space="preserve"> Learning Outcome</w:t>
            </w:r>
            <w:r w:rsidR="00DC6B36" w:rsidRPr="00846754">
              <w:rPr>
                <w:rFonts w:ascii="Times New Roman" w:eastAsia="Times New Roman" w:hAnsi="Times New Roman" w:cs="Times New Roman"/>
                <w:b/>
                <w:color w:val="000000"/>
                <w:sz w:val="28"/>
                <w:szCs w:val="28"/>
                <w:lang w:val="en-US"/>
              </w:rPr>
              <w:t>s</w:t>
            </w:r>
            <w:r w:rsidRPr="00846754">
              <w:rPr>
                <w:rFonts w:ascii="Times New Roman" w:hAnsi="Times New Roman" w:cs="Times New Roman"/>
                <w:b/>
                <w:bCs/>
                <w:sz w:val="28"/>
                <w:szCs w:val="28"/>
                <w:lang w:val="en-US"/>
              </w:rPr>
              <w:t xml:space="preserve">           </w:t>
            </w:r>
          </w:p>
        </w:tc>
      </w:tr>
      <w:tr w:rsidR="002C643E" w:rsidRPr="00DC6B36" w14:paraId="21B77A3F" w14:textId="77777777" w:rsidTr="5986BC79">
        <w:tc>
          <w:tcPr>
            <w:tcW w:w="9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5514C0" w14:textId="77777777" w:rsidR="00DC6B36" w:rsidRPr="008408B5" w:rsidRDefault="00DC6B36" w:rsidP="00DC6B36">
            <w:pPr>
              <w:pStyle w:val="a3"/>
              <w:numPr>
                <w:ilvl w:val="0"/>
                <w:numId w:val="16"/>
              </w:numPr>
              <w:spacing w:after="0" w:line="240" w:lineRule="auto"/>
              <w:jc w:val="both"/>
              <w:rPr>
                <w:rFonts w:ascii="Times New Roman" w:eastAsiaTheme="minorEastAsia" w:hAnsi="Times New Roman" w:cs="Times New Roman"/>
                <w:b/>
                <w:bCs/>
                <w:sz w:val="28"/>
                <w:szCs w:val="28"/>
                <w:lang w:val="en-US"/>
              </w:rPr>
            </w:pPr>
            <w:r w:rsidRPr="008408B5">
              <w:rPr>
                <w:rFonts w:ascii="Times New Roman" w:eastAsia="Calibri" w:hAnsi="Times New Roman" w:cs="Times New Roman"/>
                <w:b/>
                <w:bCs/>
                <w:sz w:val="28"/>
                <w:szCs w:val="28"/>
                <w:lang w:val="en-US"/>
              </w:rPr>
              <w:t>Competence area for worldview</w:t>
            </w:r>
            <w:r w:rsidRPr="008408B5">
              <w:rPr>
                <w:rFonts w:ascii="Times New Roman" w:eastAsia="Calibri" w:hAnsi="Times New Roman" w:cs="Times New Roman"/>
                <w:b/>
                <w:bCs/>
                <w:sz w:val="28"/>
                <w:szCs w:val="28"/>
                <w:lang w:val="en-GB"/>
              </w:rPr>
              <w:t>, historical,</w:t>
            </w:r>
            <w:r w:rsidRPr="008408B5">
              <w:rPr>
                <w:rFonts w:ascii="Times New Roman" w:eastAsia="Calibri" w:hAnsi="Times New Roman" w:cs="Times New Roman"/>
                <w:b/>
                <w:bCs/>
                <w:sz w:val="28"/>
                <w:szCs w:val="28"/>
                <w:lang w:val="en-US"/>
              </w:rPr>
              <w:t xml:space="preserve"> and moral development </w:t>
            </w:r>
          </w:p>
          <w:p w14:paraId="5A09B1FC" w14:textId="77777777" w:rsidR="00DC6B36"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 xml:space="preserve">Pre-service teachers are able to assess the surrounding reality on the basis of ideological positions, formed by </w:t>
            </w:r>
            <w:proofErr w:type="gramStart"/>
            <w:r w:rsidRPr="00E5186A">
              <w:rPr>
                <w:rFonts w:ascii="Times New Roman" w:eastAsia="Calibri" w:hAnsi="Times New Roman" w:cs="Times New Roman"/>
                <w:color w:val="000000" w:themeColor="text1"/>
                <w:sz w:val="28"/>
                <w:szCs w:val="28"/>
                <w:lang w:val="en-US"/>
              </w:rPr>
              <w:t>a knowledge</w:t>
            </w:r>
            <w:proofErr w:type="gramEnd"/>
            <w:r w:rsidRPr="00E5186A">
              <w:rPr>
                <w:rFonts w:ascii="Times New Roman" w:eastAsia="Calibri" w:hAnsi="Times New Roman" w:cs="Times New Roman"/>
                <w:color w:val="000000" w:themeColor="text1"/>
                <w:sz w:val="28"/>
                <w:szCs w:val="28"/>
                <w:lang w:val="en-US"/>
              </w:rPr>
              <w:t xml:space="preserve"> of the fundamentals of philosophy, which provide scientific understanding and study of the natural and social world by methods of scientific and philosophical knowledge. </w:t>
            </w:r>
          </w:p>
          <w:p w14:paraId="40FDFF24" w14:textId="77777777" w:rsidR="00DC6B36"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Pre-service teachers are capable to interpret the content and specific features of the mythological, religious and scientific worldview</w:t>
            </w:r>
          </w:p>
          <w:p w14:paraId="6B31E5D0" w14:textId="77777777" w:rsidR="00DC6B36" w:rsidRPr="00E5186A"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 xml:space="preserve">Pre-service teachers have deep understanding and scientific analysis </w:t>
            </w:r>
            <w:r w:rsidRPr="00E5186A">
              <w:rPr>
                <w:rFonts w:ascii="Times New Roman" w:eastAsia="Calibri" w:hAnsi="Times New Roman" w:cs="Times New Roman"/>
                <w:color w:val="000000" w:themeColor="text1"/>
                <w:sz w:val="28"/>
                <w:szCs w:val="28"/>
                <w:lang w:val="en-US"/>
              </w:rPr>
              <w:lastRenderedPageBreak/>
              <w:t>of the main stages, patterns and characteristics of the historical development of Kazakhstan.</w:t>
            </w:r>
          </w:p>
          <w:p w14:paraId="744A3F51" w14:textId="77777777" w:rsidR="00DC6B36" w:rsidRPr="00E5186A"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 xml:space="preserve">Pre-service teachers are able to </w:t>
            </w:r>
            <w:proofErr w:type="spellStart"/>
            <w:r w:rsidRPr="00E5186A">
              <w:rPr>
                <w:rFonts w:ascii="Times New Roman" w:eastAsia="Calibri" w:hAnsi="Times New Roman" w:cs="Times New Roman"/>
                <w:color w:val="000000" w:themeColor="text1"/>
                <w:sz w:val="28"/>
                <w:szCs w:val="28"/>
                <w:lang w:val="en-US"/>
              </w:rPr>
              <w:t>analyse</w:t>
            </w:r>
            <w:proofErr w:type="spellEnd"/>
            <w:r w:rsidRPr="00E5186A">
              <w:rPr>
                <w:rFonts w:ascii="Times New Roman" w:eastAsia="Calibri" w:hAnsi="Times New Roman" w:cs="Times New Roman"/>
                <w:color w:val="000000" w:themeColor="text1"/>
                <w:sz w:val="28"/>
                <w:szCs w:val="28"/>
                <w:lang w:val="en-US"/>
              </w:rPr>
              <w:t xml:space="preserve"> the causes and consequences of the events in the history of Kazakhstan.</w:t>
            </w:r>
          </w:p>
          <w:p w14:paraId="5F6BEFD9" w14:textId="77777777" w:rsidR="00DC6B36" w:rsidRPr="008408B5" w:rsidRDefault="00DC6B36" w:rsidP="00DC6B36">
            <w:pPr>
              <w:pStyle w:val="a3"/>
              <w:numPr>
                <w:ilvl w:val="0"/>
                <w:numId w:val="16"/>
              </w:numPr>
              <w:spacing w:after="0" w:line="240" w:lineRule="auto"/>
              <w:jc w:val="both"/>
              <w:rPr>
                <w:rFonts w:ascii="Times New Roman" w:eastAsiaTheme="minorEastAsia" w:hAnsi="Times New Roman" w:cs="Times New Roman"/>
                <w:b/>
                <w:bCs/>
                <w:sz w:val="28"/>
                <w:szCs w:val="28"/>
                <w:lang w:val="en-US"/>
              </w:rPr>
            </w:pPr>
            <w:r w:rsidRPr="008408B5">
              <w:rPr>
                <w:rFonts w:ascii="Times New Roman" w:eastAsia="Calibri" w:hAnsi="Times New Roman" w:cs="Times New Roman"/>
                <w:b/>
                <w:bCs/>
                <w:sz w:val="28"/>
                <w:szCs w:val="28"/>
                <w:lang w:val="en-US"/>
              </w:rPr>
              <w:t xml:space="preserve">Competence area for social, cultural, and civic development </w:t>
            </w:r>
          </w:p>
          <w:p w14:paraId="4ADD478D" w14:textId="77777777" w:rsidR="00DC6B36" w:rsidRPr="00E5186A"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 xml:space="preserve">Pre-service teachers are able to develop their own moral and civic position and able to operate with the social, business, cultural, legal and ethical norms of society. </w:t>
            </w:r>
          </w:p>
          <w:p w14:paraId="260EBF65" w14:textId="77777777" w:rsidR="00DC6B36" w:rsidRPr="00E5186A"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Pre-service teachers have knowledge and understanding of the basics of socio-political, economic and legal studies and are able to demonstrate personal and professional competitiveness.</w:t>
            </w:r>
          </w:p>
          <w:p w14:paraId="1ED150FF" w14:textId="77777777" w:rsidR="00DC6B36" w:rsidRPr="00E5186A"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Pre-service teachers are able to assess situations and provide arguments for their own assessments of developments</w:t>
            </w:r>
            <w:r w:rsidRPr="00E5186A">
              <w:rPr>
                <w:rFonts w:ascii="Times New Roman" w:eastAsia="Calibri" w:hAnsi="Times New Roman" w:cs="Times New Roman"/>
                <w:color w:val="000000" w:themeColor="text1"/>
                <w:sz w:val="28"/>
                <w:szCs w:val="28"/>
                <w:lang w:val="en-GB"/>
              </w:rPr>
              <w:t xml:space="preserve"> in</w:t>
            </w:r>
            <w:r w:rsidRPr="00E5186A">
              <w:rPr>
                <w:rFonts w:ascii="Times New Roman" w:eastAsia="Calibri" w:hAnsi="Times New Roman" w:cs="Times New Roman"/>
                <w:color w:val="000000" w:themeColor="text1"/>
                <w:sz w:val="28"/>
                <w:szCs w:val="28"/>
                <w:lang w:val="en-US"/>
              </w:rPr>
              <w:t xml:space="preserve"> the social and work environment.</w:t>
            </w:r>
          </w:p>
          <w:p w14:paraId="5F1D0F2A" w14:textId="77777777" w:rsidR="00DC6B36" w:rsidRPr="008408B5" w:rsidRDefault="00DC6B36" w:rsidP="00DC6B36">
            <w:pPr>
              <w:pStyle w:val="a3"/>
              <w:numPr>
                <w:ilvl w:val="0"/>
                <w:numId w:val="16"/>
              </w:numPr>
              <w:spacing w:after="0" w:line="240" w:lineRule="auto"/>
              <w:jc w:val="both"/>
              <w:rPr>
                <w:rFonts w:ascii="Times New Roman" w:eastAsiaTheme="minorEastAsia" w:hAnsi="Times New Roman" w:cs="Times New Roman"/>
                <w:b/>
                <w:bCs/>
                <w:sz w:val="28"/>
                <w:szCs w:val="28"/>
                <w:lang w:val="en-US"/>
              </w:rPr>
            </w:pPr>
            <w:r w:rsidRPr="008408B5">
              <w:rPr>
                <w:rFonts w:ascii="Times New Roman" w:eastAsia="Calibri" w:hAnsi="Times New Roman" w:cs="Times New Roman"/>
                <w:b/>
                <w:bCs/>
                <w:sz w:val="28"/>
                <w:szCs w:val="28"/>
                <w:lang w:val="en-US"/>
              </w:rPr>
              <w:t>Competence area for interpersonal social and professional communication</w:t>
            </w:r>
          </w:p>
          <w:p w14:paraId="78DBB7DD" w14:textId="77777777" w:rsidR="00DC6B36"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Pre-service teachers are able to assess situations in various spheres of interpersonal, social and professional communication and enter into communication in oral and written forms in Kazakh, Russian and foreign languages.</w:t>
            </w:r>
          </w:p>
          <w:p w14:paraId="202991EC" w14:textId="77777777" w:rsidR="00DC6B36" w:rsidRPr="00E5186A"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Pr>
                <w:rFonts w:ascii="Times New Roman" w:eastAsia="Calibri" w:hAnsi="Times New Roman" w:cs="Times New Roman"/>
                <w:color w:val="000000" w:themeColor="text1"/>
                <w:sz w:val="28"/>
                <w:szCs w:val="28"/>
                <w:lang w:val="en-US"/>
              </w:rPr>
              <w:t>P</w:t>
            </w:r>
            <w:r w:rsidRPr="00E5186A">
              <w:rPr>
                <w:rFonts w:ascii="Times New Roman" w:eastAsia="Calibri" w:hAnsi="Times New Roman" w:cs="Times New Roman"/>
                <w:color w:val="000000" w:themeColor="text1"/>
                <w:sz w:val="28"/>
                <w:szCs w:val="28"/>
                <w:lang w:val="en-US"/>
              </w:rPr>
              <w:t xml:space="preserve">re-service teachers are able to use in their personal activities various types of information and communication technologies: Internet resources, cloud and mobile services for searching, storing, </w:t>
            </w:r>
            <w:proofErr w:type="gramStart"/>
            <w:r w:rsidRPr="00E5186A">
              <w:rPr>
                <w:rFonts w:ascii="Times New Roman" w:eastAsia="Calibri" w:hAnsi="Times New Roman" w:cs="Times New Roman"/>
                <w:color w:val="000000" w:themeColor="text1"/>
                <w:sz w:val="28"/>
                <w:szCs w:val="28"/>
                <w:lang w:val="en-US"/>
              </w:rPr>
              <w:t>processing</w:t>
            </w:r>
            <w:proofErr w:type="gramEnd"/>
            <w:r w:rsidRPr="00E5186A">
              <w:rPr>
                <w:rFonts w:ascii="Times New Roman" w:eastAsia="Calibri" w:hAnsi="Times New Roman" w:cs="Times New Roman"/>
                <w:color w:val="000000" w:themeColor="text1"/>
                <w:sz w:val="28"/>
                <w:szCs w:val="28"/>
                <w:lang w:val="en-US"/>
              </w:rPr>
              <w:t xml:space="preserve">, protecting and distributing information.  </w:t>
            </w:r>
          </w:p>
          <w:p w14:paraId="49FD1B3F" w14:textId="77777777" w:rsidR="00DC6B36"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E5186A">
              <w:rPr>
                <w:rFonts w:ascii="Times New Roman" w:eastAsia="Calibri" w:hAnsi="Times New Roman" w:cs="Times New Roman"/>
                <w:color w:val="000000" w:themeColor="text1"/>
                <w:sz w:val="28"/>
                <w:szCs w:val="28"/>
                <w:lang w:val="en-US"/>
              </w:rPr>
              <w:t>Pre-service teachers are able to maintain a healthy lifestyle to achieve productive social and professional activities through the methods and means of physical education.</w:t>
            </w:r>
          </w:p>
          <w:p w14:paraId="615C01A1" w14:textId="5B9A5008" w:rsidR="002C643E" w:rsidRPr="00DC6B36" w:rsidRDefault="00DC6B36" w:rsidP="00DC6B36">
            <w:pPr>
              <w:pStyle w:val="a3"/>
              <w:numPr>
                <w:ilvl w:val="0"/>
                <w:numId w:val="105"/>
              </w:numPr>
              <w:spacing w:after="0" w:line="240" w:lineRule="auto"/>
              <w:ind w:left="1160" w:hanging="425"/>
              <w:jc w:val="both"/>
              <w:rPr>
                <w:rFonts w:ascii="Times New Roman" w:eastAsia="Calibri" w:hAnsi="Times New Roman" w:cs="Times New Roman"/>
                <w:color w:val="000000" w:themeColor="text1"/>
                <w:sz w:val="28"/>
                <w:szCs w:val="28"/>
                <w:lang w:val="en-US"/>
              </w:rPr>
            </w:pPr>
            <w:r w:rsidRPr="00DC6B36">
              <w:rPr>
                <w:rFonts w:ascii="Times New Roman" w:eastAsia="Calibri" w:hAnsi="Times New Roman" w:cs="Times New Roman"/>
                <w:color w:val="000000" w:themeColor="text1"/>
                <w:sz w:val="28"/>
                <w:szCs w:val="28"/>
                <w:lang w:val="en-US"/>
              </w:rPr>
              <w:t xml:space="preserve">Pre-service teachers are able to select methodology and analysis, use scientific research methods and techniques, and </w:t>
            </w:r>
            <w:proofErr w:type="spellStart"/>
            <w:r w:rsidRPr="00DC6B36">
              <w:rPr>
                <w:rFonts w:ascii="Times New Roman" w:eastAsia="Calibri" w:hAnsi="Times New Roman" w:cs="Times New Roman"/>
                <w:color w:val="000000" w:themeColor="text1"/>
                <w:sz w:val="28"/>
                <w:szCs w:val="28"/>
                <w:lang w:val="en-US"/>
              </w:rPr>
              <w:t>synthesise</w:t>
            </w:r>
            <w:proofErr w:type="spellEnd"/>
            <w:r w:rsidRPr="00DC6B36">
              <w:rPr>
                <w:rFonts w:ascii="Times New Roman" w:eastAsia="Calibri" w:hAnsi="Times New Roman" w:cs="Times New Roman"/>
                <w:color w:val="000000" w:themeColor="text1"/>
                <w:sz w:val="28"/>
                <w:szCs w:val="28"/>
                <w:lang w:val="en-US"/>
              </w:rPr>
              <w:t xml:space="preserve"> new knowledge</w:t>
            </w:r>
            <w:r w:rsidR="002C643E" w:rsidRPr="00DC6B36">
              <w:rPr>
                <w:rFonts w:ascii="Times New Roman" w:eastAsia="Calibri" w:hAnsi="Times New Roman" w:cs="Times New Roman"/>
                <w:color w:val="000000" w:themeColor="text1"/>
                <w:sz w:val="28"/>
                <w:szCs w:val="28"/>
                <w:lang w:val="en-US"/>
              </w:rPr>
              <w:t xml:space="preserve">.  </w:t>
            </w:r>
          </w:p>
        </w:tc>
      </w:tr>
    </w:tbl>
    <w:p w14:paraId="43B75071" w14:textId="318679B8" w:rsidR="00FA40A9" w:rsidRPr="00846754" w:rsidRDefault="00FA40A9" w:rsidP="0008387B">
      <w:pPr>
        <w:pStyle w:val="1"/>
        <w:rPr>
          <w:rFonts w:ascii="Times New Roman" w:hAnsi="Times New Roman" w:cs="Times New Roman"/>
          <w:sz w:val="28"/>
          <w:szCs w:val="28"/>
          <w:lang w:val="en-US"/>
        </w:rPr>
      </w:pPr>
      <w:bookmarkStart w:id="7" w:name="_Toc137343579"/>
      <w:r w:rsidRPr="00846754">
        <w:rPr>
          <w:rFonts w:ascii="Times New Roman" w:hAnsi="Times New Roman" w:cs="Times New Roman"/>
          <w:sz w:val="28"/>
          <w:szCs w:val="28"/>
          <w:lang w:val="en-US"/>
        </w:rPr>
        <w:lastRenderedPageBreak/>
        <w:t>4. Program structure and learning outcomes</w:t>
      </w:r>
      <w:bookmarkEnd w:id="7"/>
      <w:r w:rsidRPr="00846754">
        <w:rPr>
          <w:rFonts w:ascii="Times New Roman" w:hAnsi="Times New Roman" w:cs="Times New Roman"/>
          <w:sz w:val="28"/>
          <w:szCs w:val="28"/>
          <w:lang w:val="en-US"/>
        </w:rPr>
        <w:t xml:space="preserve"> </w:t>
      </w:r>
    </w:p>
    <w:p w14:paraId="687695A5" w14:textId="1576016B" w:rsidR="00A60657" w:rsidRPr="00846754" w:rsidRDefault="00A60657" w:rsidP="00A60657">
      <w:pPr>
        <w:rPr>
          <w:rFonts w:ascii="Times New Roman" w:eastAsiaTheme="minorEastAsia" w:hAnsi="Times New Roman" w:cs="Times New Roman"/>
          <w:i/>
          <w:iCs/>
          <w:color w:val="FF0000"/>
          <w:sz w:val="28"/>
          <w:szCs w:val="28"/>
          <w:lang w:val="en-US"/>
        </w:rPr>
      </w:pPr>
    </w:p>
    <w:tbl>
      <w:tblPr>
        <w:tblW w:w="9260" w:type="dxa"/>
        <w:tblLayout w:type="fixed"/>
        <w:tblLook w:val="0400" w:firstRow="0" w:lastRow="0" w:firstColumn="0" w:lastColumn="0" w:noHBand="0" w:noVBand="1"/>
      </w:tblPr>
      <w:tblGrid>
        <w:gridCol w:w="9260"/>
      </w:tblGrid>
      <w:tr w:rsidR="00AD75B2" w:rsidRPr="00DC6B36" w14:paraId="3CB27F70"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D4BF0F" w14:textId="3EDD56BF" w:rsidR="00AD75B2" w:rsidRPr="00846754" w:rsidRDefault="00AD75B2" w:rsidP="00AD75B2">
            <w:pPr>
              <w:pStyle w:val="2"/>
              <w:rPr>
                <w:rFonts w:ascii="Times New Roman" w:hAnsi="Times New Roman" w:cs="Times New Roman"/>
                <w:sz w:val="28"/>
                <w:szCs w:val="28"/>
                <w:lang w:val="en-US"/>
              </w:rPr>
            </w:pPr>
            <w:bookmarkStart w:id="8" w:name="_Toc132468227"/>
            <w:bookmarkStart w:id="9" w:name="_Toc137343580"/>
            <w:r w:rsidRPr="00EF7C0B">
              <w:rPr>
                <w:rFonts w:ascii="Times New Roman" w:hAnsi="Times New Roman" w:cs="Times New Roman"/>
                <w:sz w:val="28"/>
                <w:szCs w:val="28"/>
                <w:lang w:val="en-US"/>
              </w:rPr>
              <w:t>4.1. Structure of the pedagogical component</w:t>
            </w:r>
            <w:bookmarkEnd w:id="8"/>
            <w:bookmarkEnd w:id="9"/>
            <w:r w:rsidRPr="00EF7C0B">
              <w:rPr>
                <w:rFonts w:ascii="Times New Roman" w:hAnsi="Times New Roman" w:cs="Times New Roman"/>
                <w:sz w:val="28"/>
                <w:szCs w:val="28"/>
                <w:lang w:val="en-US"/>
              </w:rPr>
              <w:t xml:space="preserve">     </w:t>
            </w:r>
          </w:p>
        </w:tc>
      </w:tr>
      <w:tr w:rsidR="00AD75B2" w:rsidRPr="00DC6B36" w14:paraId="3881943F"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5A099" w14:textId="77777777" w:rsidR="00AD75B2" w:rsidRPr="00E5186A" w:rsidRDefault="00AD75B2" w:rsidP="00AD75B2">
            <w:pPr>
              <w:pStyle w:val="paragraph"/>
              <w:spacing w:before="0" w:beforeAutospacing="0" w:after="0" w:afterAutospacing="0"/>
              <w:jc w:val="both"/>
              <w:textAlignment w:val="baseline"/>
              <w:rPr>
                <w:sz w:val="28"/>
                <w:szCs w:val="28"/>
                <w:lang w:val="en-US"/>
              </w:rPr>
            </w:pPr>
            <w:r w:rsidRPr="00E5186A">
              <w:rPr>
                <w:rStyle w:val="normaltextrun"/>
                <w:rFonts w:eastAsiaTheme="majorEastAsia"/>
                <w:color w:val="000000"/>
                <w:sz w:val="28"/>
                <w:szCs w:val="28"/>
                <w:shd w:val="clear" w:color="auto" w:fill="FFFFFF"/>
                <w:lang w:val="en-GB"/>
              </w:rPr>
              <w:t>The extent of the Pedagogical Component shall be 60 academic credits, including teaching practice. This component is common for all curricula in initial teacher education. The Pedagogical Component has been jointly created by all the involved universities in a collaborative design process. The component is flexible and leaves space for individual universities to implement it according to their specific situation and needs.</w:t>
            </w:r>
            <w:r w:rsidRPr="00E5186A">
              <w:rPr>
                <w:rStyle w:val="eop"/>
                <w:color w:val="000000"/>
                <w:sz w:val="28"/>
                <w:szCs w:val="28"/>
                <w:shd w:val="clear" w:color="auto" w:fill="FFFFFF"/>
                <w:lang w:val="en-US"/>
              </w:rPr>
              <w:t> </w:t>
            </w:r>
          </w:p>
          <w:p w14:paraId="0BFEE4CD" w14:textId="77777777" w:rsidR="00AD75B2" w:rsidRPr="00E5186A" w:rsidRDefault="00AD75B2" w:rsidP="00AD75B2">
            <w:pPr>
              <w:pStyle w:val="paragraph"/>
              <w:spacing w:before="0" w:beforeAutospacing="0" w:after="0" w:afterAutospacing="0"/>
              <w:textAlignment w:val="baseline"/>
              <w:rPr>
                <w:rStyle w:val="normaltextrun"/>
                <w:rFonts w:eastAsiaTheme="majorEastAsia"/>
                <w:color w:val="000000"/>
                <w:sz w:val="28"/>
                <w:szCs w:val="28"/>
                <w:shd w:val="clear" w:color="auto" w:fill="FFFFFF"/>
                <w:lang w:val="en-GB"/>
              </w:rPr>
            </w:pPr>
          </w:p>
          <w:p w14:paraId="4C9C506F" w14:textId="77777777" w:rsidR="00AD75B2" w:rsidRPr="00E5186A" w:rsidRDefault="00AD75B2" w:rsidP="00AD75B2">
            <w:pPr>
              <w:spacing w:after="0" w:line="240" w:lineRule="auto"/>
              <w:rPr>
                <w:rFonts w:ascii="Times New Roman" w:eastAsiaTheme="majorEastAsia" w:hAnsi="Times New Roman" w:cs="Times New Roman"/>
                <w:color w:val="000000"/>
                <w:sz w:val="28"/>
                <w:szCs w:val="28"/>
                <w:shd w:val="clear" w:color="auto" w:fill="FFFFFF"/>
                <w:lang w:val="en-GB" w:eastAsia="fi-FI"/>
              </w:rPr>
            </w:pPr>
            <w:r w:rsidRPr="00E5186A">
              <w:rPr>
                <w:rFonts w:ascii="Times New Roman" w:eastAsiaTheme="majorEastAsia" w:hAnsi="Times New Roman" w:cs="Times New Roman"/>
                <w:color w:val="000000"/>
                <w:sz w:val="28"/>
                <w:szCs w:val="28"/>
                <w:shd w:val="clear" w:color="auto" w:fill="FFFFFF"/>
                <w:lang w:val="en-GB" w:eastAsia="fi-FI"/>
              </w:rPr>
              <w:t>The overall structure of the pedagogical studies component:</w:t>
            </w:r>
          </w:p>
          <w:p w14:paraId="23C68280" w14:textId="77777777" w:rsidR="00AD75B2" w:rsidRPr="00E5186A" w:rsidRDefault="00AD75B2" w:rsidP="00AD75B2">
            <w:pPr>
              <w:spacing w:after="0" w:line="240" w:lineRule="auto"/>
              <w:rPr>
                <w:rFonts w:ascii="Times New Roman" w:eastAsiaTheme="majorEastAsia" w:hAnsi="Times New Roman" w:cs="Times New Roman"/>
                <w:color w:val="000000"/>
                <w:sz w:val="28"/>
                <w:szCs w:val="28"/>
                <w:shd w:val="clear" w:color="auto" w:fill="FFFFFF"/>
                <w:lang w:val="en-GB" w:eastAsia="fi-FI"/>
              </w:rPr>
            </w:pPr>
          </w:p>
          <w:tbl>
            <w:tblPr>
              <w:tblW w:w="87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27"/>
              <w:gridCol w:w="1232"/>
            </w:tblGrid>
            <w:tr w:rsidR="00AD75B2" w:rsidRPr="00E5186A" w14:paraId="7BB85E43" w14:textId="77777777" w:rsidTr="00DB1850">
              <w:trPr>
                <w:trHeight w:val="446"/>
              </w:trPr>
              <w:tc>
                <w:tcPr>
                  <w:tcW w:w="7527"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1189299E" w14:textId="77777777" w:rsidR="00AD75B2" w:rsidRPr="00E5186A"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b/>
                      <w:bCs/>
                      <w:sz w:val="28"/>
                      <w:szCs w:val="28"/>
                      <w:lang w:val="en-US" w:eastAsia="fi-FI"/>
                    </w:rPr>
                    <w:t>Module name and main disciplines</w:t>
                  </w:r>
                  <w:r w:rsidRPr="00E5186A">
                    <w:rPr>
                      <w:rFonts w:ascii="Times New Roman" w:eastAsia="Times New Roman" w:hAnsi="Times New Roman" w:cs="Times New Roman"/>
                      <w:sz w:val="28"/>
                      <w:szCs w:val="28"/>
                      <w:lang w:val="en-US" w:eastAsia="fi-FI"/>
                    </w:rPr>
                    <w:t> </w:t>
                  </w:r>
                </w:p>
              </w:tc>
              <w:tc>
                <w:tcPr>
                  <w:tcW w:w="1232"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560E3FF4" w14:textId="77777777" w:rsidR="00AD75B2" w:rsidRPr="00E5186A" w:rsidRDefault="00AD75B2" w:rsidP="00AD75B2">
                  <w:pPr>
                    <w:spacing w:after="0" w:line="240" w:lineRule="auto"/>
                    <w:jc w:val="center"/>
                    <w:textAlignment w:val="baseline"/>
                    <w:rPr>
                      <w:rFonts w:ascii="Times New Roman" w:eastAsia="Times New Roman" w:hAnsi="Times New Roman" w:cs="Times New Roman"/>
                      <w:b/>
                      <w:bCs/>
                      <w:sz w:val="28"/>
                      <w:szCs w:val="28"/>
                      <w:lang w:eastAsia="fi-FI"/>
                    </w:rPr>
                  </w:pPr>
                  <w:r w:rsidRPr="00E5186A">
                    <w:rPr>
                      <w:rFonts w:ascii="Times New Roman" w:eastAsia="Times New Roman" w:hAnsi="Times New Roman" w:cs="Times New Roman"/>
                      <w:b/>
                      <w:bCs/>
                      <w:sz w:val="28"/>
                      <w:szCs w:val="28"/>
                      <w:lang w:eastAsia="fi-FI"/>
                    </w:rPr>
                    <w:t>Academic credits</w:t>
                  </w:r>
                </w:p>
              </w:tc>
            </w:tr>
            <w:tr w:rsidR="00AD75B2" w:rsidRPr="00E5186A" w14:paraId="407BC43D"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B051C62" w14:textId="77777777" w:rsidR="00AD75B2" w:rsidRPr="00E5186A" w:rsidRDefault="00AD75B2" w:rsidP="00AD75B2">
                  <w:pPr>
                    <w:spacing w:after="0" w:line="240" w:lineRule="auto"/>
                    <w:jc w:val="both"/>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SUPPORTING LEARNERS AS INDIVIDUALS</w:t>
                  </w:r>
                </w:p>
              </w:tc>
              <w:tc>
                <w:tcPr>
                  <w:tcW w:w="1232"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E1ED91B"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Pr>
                      <w:rFonts w:ascii="Times New Roman" w:eastAsia="Times New Roman" w:hAnsi="Times New Roman" w:cs="Times New Roman"/>
                      <w:b/>
                      <w:bCs/>
                      <w:sz w:val="28"/>
                      <w:szCs w:val="28"/>
                      <w:lang w:eastAsia="fi-FI"/>
                    </w:rPr>
                    <w:t>17</w:t>
                  </w:r>
                </w:p>
              </w:tc>
            </w:tr>
            <w:tr w:rsidR="00AD75B2" w:rsidRPr="00E5186A" w14:paraId="0763AACD"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6724336C" w14:textId="09A52E5C" w:rsidR="00AD75B2" w:rsidRPr="00E5186A" w:rsidRDefault="00CD440C" w:rsidP="00AD75B2">
                  <w:pPr>
                    <w:spacing w:after="0" w:line="240" w:lineRule="auto"/>
                    <w:ind w:firstLine="300"/>
                    <w:textAlignment w:val="baseline"/>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val="en-US" w:eastAsia="fi-FI"/>
                    </w:rPr>
                    <w:t xml:space="preserve">Psychology in Education and Concepts of Interaction and Communication </w:t>
                  </w:r>
                  <w:r w:rsidR="00AD75B2" w:rsidRPr="00E5186A">
                    <w:rPr>
                      <w:rFonts w:ascii="Times New Roman" w:eastAsia="Times New Roman" w:hAnsi="Times New Roman" w:cs="Times New Roman"/>
                      <w:sz w:val="28"/>
                      <w:szCs w:val="28"/>
                      <w:lang w:val="en-US" w:eastAsia="fi-FI"/>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72D59936" w14:textId="0B49FB22" w:rsidR="00AD75B2" w:rsidRPr="00DB1850" w:rsidRDefault="00DB1850" w:rsidP="00AD75B2">
                  <w:pPr>
                    <w:spacing w:after="0" w:line="240" w:lineRule="auto"/>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3</w:t>
                  </w:r>
                </w:p>
              </w:tc>
            </w:tr>
            <w:tr w:rsidR="00AD75B2" w:rsidRPr="00E5186A" w14:paraId="4A2D363A"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159C2975"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Educational Science and Key Theories of Learning</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22EF1CB6"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E5186A">
                    <w:rPr>
                      <w:rFonts w:ascii="Times New Roman" w:eastAsia="Times New Roman" w:hAnsi="Times New Roman" w:cs="Times New Roman"/>
                      <w:sz w:val="28"/>
                      <w:szCs w:val="28"/>
                      <w:lang w:eastAsia="fi-FI"/>
                    </w:rPr>
                    <w:t>3</w:t>
                  </w:r>
                </w:p>
              </w:tc>
            </w:tr>
            <w:tr w:rsidR="00AD75B2" w:rsidRPr="00E5186A" w14:paraId="06E34496"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43862D2E"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Age and Physiological Features of the Development of Children</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0D801CF3" w14:textId="59BA0260" w:rsidR="00AD75B2" w:rsidRPr="00DB1850" w:rsidRDefault="00DB1850" w:rsidP="00AD75B2">
                  <w:pPr>
                    <w:spacing w:after="0" w:line="240" w:lineRule="auto"/>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4</w:t>
                  </w:r>
                </w:p>
              </w:tc>
            </w:tr>
            <w:tr w:rsidR="00AD75B2" w:rsidRPr="00E5186A" w14:paraId="7CBDD660"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tcPr>
                <w:p w14:paraId="57CAEBB5"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kk-KZ" w:eastAsia="fi-FI"/>
                    </w:rPr>
                    <w:t xml:space="preserve">Inclusive </w:t>
                  </w:r>
                  <w:r w:rsidRPr="00E5186A">
                    <w:rPr>
                      <w:rFonts w:ascii="Times New Roman" w:eastAsia="Times New Roman" w:hAnsi="Times New Roman" w:cs="Times New Roman"/>
                      <w:sz w:val="28"/>
                      <w:szCs w:val="28"/>
                      <w:lang w:val="en-US" w:eastAsia="fi-FI"/>
                    </w:rPr>
                    <w:t>E</w:t>
                  </w:r>
                  <w:r w:rsidRPr="00E5186A">
                    <w:rPr>
                      <w:rFonts w:ascii="Times New Roman" w:eastAsia="Times New Roman" w:hAnsi="Times New Roman" w:cs="Times New Roman"/>
                      <w:sz w:val="28"/>
                      <w:szCs w:val="28"/>
                      <w:lang w:val="kk-KZ" w:eastAsia="fi-FI"/>
                    </w:rPr>
                    <w:t xml:space="preserve">ducational </w:t>
                  </w:r>
                  <w:r w:rsidRPr="00E5186A">
                    <w:rPr>
                      <w:rFonts w:ascii="Times New Roman" w:eastAsia="Times New Roman" w:hAnsi="Times New Roman" w:cs="Times New Roman"/>
                      <w:sz w:val="28"/>
                      <w:szCs w:val="28"/>
                      <w:lang w:val="en-US" w:eastAsia="fi-FI"/>
                    </w:rPr>
                    <w:t>E</w:t>
                  </w:r>
                  <w:r w:rsidRPr="00E5186A">
                    <w:rPr>
                      <w:rFonts w:ascii="Times New Roman" w:eastAsia="Times New Roman" w:hAnsi="Times New Roman" w:cs="Times New Roman"/>
                      <w:sz w:val="28"/>
                      <w:szCs w:val="28"/>
                      <w:lang w:val="kk-KZ" w:eastAsia="fi-FI"/>
                    </w:rPr>
                    <w:t>nvironment</w:t>
                  </w:r>
                  <w:r w:rsidRPr="00E5186A">
                    <w:rPr>
                      <w:rFonts w:ascii="Times New Roman" w:eastAsia="Times New Roman" w:hAnsi="Times New Roman" w:cs="Times New Roman"/>
                      <w:sz w:val="28"/>
                      <w:szCs w:val="28"/>
                      <w:lang w:eastAsia="fi-FI"/>
                    </w:rPr>
                    <w:t> </w:t>
                  </w: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EC167F5" w14:textId="44F8EAF4" w:rsidR="00AD75B2" w:rsidRPr="00DB1850" w:rsidRDefault="00DB1850" w:rsidP="00AD75B2">
                  <w:pPr>
                    <w:spacing w:after="0" w:line="240" w:lineRule="auto"/>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3</w:t>
                  </w:r>
                </w:p>
              </w:tc>
            </w:tr>
            <w:tr w:rsidR="00AD75B2" w:rsidRPr="00E5186A" w14:paraId="74A5012D"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19D61FCE"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Teaching Planning and Individualization of Learning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468EF049"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E5186A">
                    <w:rPr>
                      <w:rFonts w:ascii="Times New Roman" w:eastAsia="Times New Roman" w:hAnsi="Times New Roman" w:cs="Times New Roman"/>
                      <w:sz w:val="28"/>
                      <w:szCs w:val="28"/>
                      <w:lang w:val="ru-RU" w:eastAsia="fi-FI"/>
                    </w:rPr>
                    <w:t>4</w:t>
                  </w:r>
                </w:p>
              </w:tc>
            </w:tr>
            <w:tr w:rsidR="00AD75B2" w:rsidRPr="00E5186A" w14:paraId="56F561CB"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92B0152" w14:textId="77777777" w:rsidR="00AD75B2" w:rsidRPr="00E5186A" w:rsidRDefault="00AD75B2" w:rsidP="00AD75B2">
                  <w:pPr>
                    <w:spacing w:after="0" w:line="240" w:lineRule="auto"/>
                    <w:jc w:val="both"/>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TEACHING AND ASSESSMENT FOR LEARNING</w:t>
                  </w:r>
                </w:p>
              </w:tc>
              <w:tc>
                <w:tcPr>
                  <w:tcW w:w="1232"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1DEAF3D"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Pr>
                      <w:rFonts w:ascii="Times New Roman" w:eastAsia="Times New Roman" w:hAnsi="Times New Roman" w:cs="Times New Roman"/>
                      <w:b/>
                      <w:bCs/>
                      <w:sz w:val="28"/>
                      <w:szCs w:val="28"/>
                      <w:lang w:eastAsia="fi-FI"/>
                    </w:rPr>
                    <w:t>9</w:t>
                  </w:r>
                </w:p>
              </w:tc>
            </w:tr>
            <w:tr w:rsidR="00AD75B2" w:rsidRPr="00E5186A" w14:paraId="4AE62927"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1EB59027"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sz w:val="28"/>
                      <w:szCs w:val="28"/>
                      <w:lang w:eastAsia="fi-FI"/>
                    </w:rPr>
                  </w:pPr>
                  <w:proofErr w:type="spellStart"/>
                  <w:r w:rsidRPr="00E5186A">
                    <w:rPr>
                      <w:rFonts w:ascii="Times New Roman" w:eastAsia="Times New Roman" w:hAnsi="Times New Roman" w:cs="Times New Roman"/>
                      <w:sz w:val="28"/>
                      <w:szCs w:val="28"/>
                      <w:lang w:val="ru-RU" w:eastAsia="fi-FI"/>
                    </w:rPr>
                    <w:t>Teaching</w:t>
                  </w:r>
                  <w:proofErr w:type="spellEnd"/>
                  <w:r w:rsidRPr="00E5186A">
                    <w:rPr>
                      <w:rFonts w:ascii="Times New Roman" w:eastAsia="Times New Roman" w:hAnsi="Times New Roman" w:cs="Times New Roman"/>
                      <w:sz w:val="28"/>
                      <w:szCs w:val="28"/>
                      <w:lang w:val="ru-RU" w:eastAsia="fi-FI"/>
                    </w:rPr>
                    <w:t xml:space="preserve"> </w:t>
                  </w:r>
                  <w:proofErr w:type="spellStart"/>
                  <w:r w:rsidRPr="00E5186A">
                    <w:rPr>
                      <w:rFonts w:ascii="Times New Roman" w:eastAsia="Times New Roman" w:hAnsi="Times New Roman" w:cs="Times New Roman"/>
                      <w:sz w:val="28"/>
                      <w:szCs w:val="28"/>
                      <w:lang w:val="ru-RU" w:eastAsia="fi-FI"/>
                    </w:rPr>
                    <w:t>Methods</w:t>
                  </w:r>
                  <w:proofErr w:type="spellEnd"/>
                  <w:r w:rsidRPr="00E5186A">
                    <w:rPr>
                      <w:rFonts w:ascii="Times New Roman" w:eastAsia="Times New Roman" w:hAnsi="Times New Roman" w:cs="Times New Roman"/>
                      <w:sz w:val="28"/>
                      <w:szCs w:val="28"/>
                      <w:lang w:val="ru-RU" w:eastAsia="fi-FI"/>
                    </w:rPr>
                    <w:t xml:space="preserve"> </w:t>
                  </w:r>
                  <w:proofErr w:type="spellStart"/>
                  <w:r w:rsidRPr="00E5186A">
                    <w:rPr>
                      <w:rFonts w:ascii="Times New Roman" w:eastAsia="Times New Roman" w:hAnsi="Times New Roman" w:cs="Times New Roman"/>
                      <w:sz w:val="28"/>
                      <w:szCs w:val="28"/>
                      <w:lang w:val="ru-RU" w:eastAsia="fi-FI"/>
                    </w:rPr>
                    <w:t>and</w:t>
                  </w:r>
                  <w:proofErr w:type="spellEnd"/>
                  <w:r w:rsidRPr="00E5186A">
                    <w:rPr>
                      <w:rFonts w:ascii="Times New Roman" w:eastAsia="Times New Roman" w:hAnsi="Times New Roman" w:cs="Times New Roman"/>
                      <w:sz w:val="28"/>
                      <w:szCs w:val="28"/>
                      <w:lang w:val="ru-RU" w:eastAsia="fi-FI"/>
                    </w:rPr>
                    <w:t xml:space="preserve"> </w:t>
                  </w:r>
                  <w:r w:rsidRPr="00E5186A">
                    <w:rPr>
                      <w:rFonts w:ascii="Times New Roman" w:eastAsia="Times New Roman" w:hAnsi="Times New Roman" w:cs="Times New Roman"/>
                      <w:sz w:val="28"/>
                      <w:szCs w:val="28"/>
                      <w:lang w:val="en-US" w:eastAsia="fi-FI"/>
                    </w:rPr>
                    <w:t>T</w:t>
                  </w:r>
                  <w:proofErr w:type="spellStart"/>
                  <w:r w:rsidRPr="00E5186A">
                    <w:rPr>
                      <w:rFonts w:ascii="Times New Roman" w:eastAsia="Times New Roman" w:hAnsi="Times New Roman" w:cs="Times New Roman"/>
                      <w:sz w:val="28"/>
                      <w:szCs w:val="28"/>
                      <w:lang w:val="ru-RU" w:eastAsia="fi-FI"/>
                    </w:rPr>
                    <w:t>echnologies</w:t>
                  </w:r>
                  <w:proofErr w:type="spellEnd"/>
                  <w:r w:rsidRPr="00E5186A">
                    <w:rPr>
                      <w:rFonts w:ascii="Times New Roman" w:eastAsia="Times New Roman" w:hAnsi="Times New Roman" w:cs="Times New Roman"/>
                      <w:sz w:val="28"/>
                      <w:szCs w:val="28"/>
                      <w:lang w:eastAsia="fi-FI"/>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3667E5C3"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5</w:t>
                  </w:r>
                </w:p>
              </w:tc>
            </w:tr>
            <w:tr w:rsidR="00AD75B2" w:rsidRPr="00E5186A" w14:paraId="126F964C"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7AC5A9A9"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kk-KZ" w:eastAsia="fi-FI"/>
                    </w:rPr>
                    <w:t xml:space="preserve">Assessment and </w:t>
                  </w:r>
                  <w:r w:rsidRPr="00E5186A">
                    <w:rPr>
                      <w:rFonts w:ascii="Times New Roman" w:eastAsia="Times New Roman" w:hAnsi="Times New Roman" w:cs="Times New Roman"/>
                      <w:sz w:val="28"/>
                      <w:szCs w:val="28"/>
                      <w:lang w:val="en-US" w:eastAsia="fi-FI"/>
                    </w:rPr>
                    <w:t>D</w:t>
                  </w:r>
                  <w:r w:rsidRPr="00E5186A">
                    <w:rPr>
                      <w:rFonts w:ascii="Times New Roman" w:eastAsia="Times New Roman" w:hAnsi="Times New Roman" w:cs="Times New Roman"/>
                      <w:sz w:val="28"/>
                      <w:szCs w:val="28"/>
                      <w:lang w:val="kk-KZ" w:eastAsia="fi-FI"/>
                    </w:rPr>
                    <w:t>evelopment</w:t>
                  </w:r>
                  <w:r w:rsidRPr="00E5186A">
                    <w:rPr>
                      <w:rFonts w:ascii="Times New Roman" w:eastAsia="Times New Roman" w:hAnsi="Times New Roman" w:cs="Times New Roman"/>
                      <w:sz w:val="28"/>
                      <w:szCs w:val="28"/>
                      <w:lang w:eastAsia="fi-FI"/>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0C0AB933"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4</w:t>
                  </w:r>
                </w:p>
              </w:tc>
            </w:tr>
            <w:tr w:rsidR="00AD75B2" w:rsidRPr="00E5186A" w14:paraId="354D9DC4"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DE5A0FF" w14:textId="77777777" w:rsidR="00AD75B2" w:rsidRPr="00E5186A" w:rsidRDefault="00AD75B2" w:rsidP="00AD75B2">
                  <w:pPr>
                    <w:spacing w:after="0" w:line="240" w:lineRule="auto"/>
                    <w:jc w:val="both"/>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TEACHER AS A REFLECTIVE PRACTITIONER</w:t>
                  </w:r>
                </w:p>
              </w:tc>
              <w:tc>
                <w:tcPr>
                  <w:tcW w:w="1232"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D5E4A1A" w14:textId="77777777" w:rsidR="00AD75B2" w:rsidRPr="00E5186A" w:rsidRDefault="00AD75B2" w:rsidP="00AD75B2">
                  <w:pPr>
                    <w:spacing w:after="0" w:line="240" w:lineRule="auto"/>
                    <w:jc w:val="center"/>
                    <w:textAlignment w:val="baseline"/>
                    <w:rPr>
                      <w:rFonts w:ascii="Times New Roman" w:eastAsia="Times New Roman" w:hAnsi="Times New Roman" w:cs="Times New Roman"/>
                      <w:b/>
                      <w:bCs/>
                      <w:sz w:val="28"/>
                      <w:szCs w:val="28"/>
                      <w:lang w:val="en-US" w:eastAsia="fi-FI"/>
                    </w:rPr>
                  </w:pPr>
                  <w:r>
                    <w:rPr>
                      <w:rFonts w:ascii="Times New Roman" w:eastAsia="Times New Roman" w:hAnsi="Times New Roman" w:cs="Times New Roman"/>
                      <w:b/>
                      <w:bCs/>
                      <w:sz w:val="28"/>
                      <w:szCs w:val="28"/>
                      <w:lang w:val="en-US" w:eastAsia="fi-FI"/>
                    </w:rPr>
                    <w:t>9</w:t>
                  </w:r>
                </w:p>
              </w:tc>
            </w:tr>
            <w:tr w:rsidR="00AD75B2" w:rsidRPr="00E5186A" w14:paraId="46DAB0A5"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7DAA2544" w14:textId="77777777" w:rsidR="00AD75B2" w:rsidRPr="00E5186A" w:rsidRDefault="00AD75B2" w:rsidP="00AD75B2">
                  <w:pPr>
                    <w:spacing w:after="0" w:line="240" w:lineRule="auto"/>
                    <w:ind w:firstLine="300"/>
                    <w:jc w:val="both"/>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Pedagogical Research</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tcPr>
                <w:p w14:paraId="0364A355"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Pr>
                      <w:rFonts w:ascii="Times New Roman" w:eastAsia="Times New Roman" w:hAnsi="Times New Roman" w:cs="Times New Roman"/>
                      <w:sz w:val="28"/>
                      <w:szCs w:val="28"/>
                      <w:lang w:val="en-US" w:eastAsia="fi-FI"/>
                    </w:rPr>
                    <w:t>4</w:t>
                  </w:r>
                </w:p>
              </w:tc>
            </w:tr>
            <w:tr w:rsidR="00AD75B2" w:rsidRPr="00E5186A" w14:paraId="58297185"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4EB78FB2" w14:textId="77777777" w:rsidR="00AD75B2" w:rsidRPr="00E5186A" w:rsidRDefault="00AD75B2" w:rsidP="00AD75B2">
                  <w:pPr>
                    <w:spacing w:after="0" w:line="240" w:lineRule="auto"/>
                    <w:ind w:firstLine="300"/>
                    <w:jc w:val="both"/>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kk-KZ" w:eastAsia="fi-FI"/>
                    </w:rPr>
                    <w:t xml:space="preserve">Research, </w:t>
                  </w:r>
                  <w:r w:rsidRPr="00E5186A">
                    <w:rPr>
                      <w:rFonts w:ascii="Times New Roman" w:eastAsia="Times New Roman" w:hAnsi="Times New Roman" w:cs="Times New Roman"/>
                      <w:sz w:val="28"/>
                      <w:szCs w:val="28"/>
                      <w:lang w:val="en-US" w:eastAsia="fi-FI"/>
                    </w:rPr>
                    <w:t>D</w:t>
                  </w:r>
                  <w:r w:rsidRPr="00E5186A">
                    <w:rPr>
                      <w:rFonts w:ascii="Times New Roman" w:eastAsia="Times New Roman" w:hAnsi="Times New Roman" w:cs="Times New Roman"/>
                      <w:sz w:val="28"/>
                      <w:szCs w:val="28"/>
                      <w:lang w:val="kk-KZ" w:eastAsia="fi-FI"/>
                    </w:rPr>
                    <w:t xml:space="preserve">evelopment and </w:t>
                  </w:r>
                  <w:r w:rsidRPr="00E5186A">
                    <w:rPr>
                      <w:rFonts w:ascii="Times New Roman" w:eastAsia="Times New Roman" w:hAnsi="Times New Roman" w:cs="Times New Roman"/>
                      <w:sz w:val="28"/>
                      <w:szCs w:val="28"/>
                      <w:lang w:val="en-US" w:eastAsia="fi-FI"/>
                    </w:rPr>
                    <w:t>I</w:t>
                  </w:r>
                  <w:r w:rsidRPr="00E5186A">
                    <w:rPr>
                      <w:rFonts w:ascii="Times New Roman" w:eastAsia="Times New Roman" w:hAnsi="Times New Roman" w:cs="Times New Roman"/>
                      <w:sz w:val="28"/>
                      <w:szCs w:val="28"/>
                      <w:lang w:val="kk-KZ" w:eastAsia="fi-FI"/>
                    </w:rPr>
                    <w:t>nnovation</w:t>
                  </w:r>
                  <w:r w:rsidRPr="00E5186A">
                    <w:rPr>
                      <w:rFonts w:ascii="Times New Roman" w:eastAsia="Times New Roman" w:hAnsi="Times New Roman" w:cs="Times New Roman"/>
                      <w:sz w:val="28"/>
                      <w:szCs w:val="28"/>
                      <w:lang w:val="en-US" w:eastAsia="fi-FI"/>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tcPr>
                <w:p w14:paraId="73106CC3"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5</w:t>
                  </w:r>
                </w:p>
              </w:tc>
            </w:tr>
            <w:tr w:rsidR="00AD75B2" w:rsidRPr="00E5186A" w14:paraId="537B6349"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8F4DEBF" w14:textId="77777777" w:rsidR="00AD75B2" w:rsidRPr="00E5186A" w:rsidRDefault="00AD75B2" w:rsidP="00AD75B2">
                  <w:pPr>
                    <w:spacing w:after="0" w:line="240" w:lineRule="auto"/>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TEACHER AS A FACILITATOR OF LEARNING</w:t>
                  </w:r>
                  <w:r>
                    <w:rPr>
                      <w:rFonts w:ascii="Times New Roman" w:eastAsia="Times New Roman" w:hAnsi="Times New Roman" w:cs="Times New Roman"/>
                      <w:b/>
                      <w:bCs/>
                      <w:sz w:val="28"/>
                      <w:szCs w:val="28"/>
                      <w:lang w:val="en-US" w:eastAsia="fi-FI"/>
                    </w:rPr>
                    <w:t xml:space="preserve"> </w:t>
                  </w:r>
                  <w:r w:rsidRPr="00467F49">
                    <w:rPr>
                      <w:rFonts w:ascii="Times New Roman" w:eastAsia="Times New Roman" w:hAnsi="Times New Roman" w:cs="Times New Roman"/>
                      <w:b/>
                      <w:bCs/>
                      <w:sz w:val="28"/>
                      <w:szCs w:val="28"/>
                      <w:lang w:val="en-US" w:eastAsia="fi-FI"/>
                    </w:rPr>
                    <w:t>(PEDAGOGICAL PRACTICE)</w:t>
                  </w:r>
                </w:p>
              </w:tc>
              <w:tc>
                <w:tcPr>
                  <w:tcW w:w="1232"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51220A5" w14:textId="77777777" w:rsidR="00AD75B2" w:rsidRPr="00E5186A" w:rsidRDefault="00AD75B2" w:rsidP="00AD75B2">
                  <w:pPr>
                    <w:spacing w:after="0" w:line="240" w:lineRule="auto"/>
                    <w:jc w:val="center"/>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25</w:t>
                  </w:r>
                </w:p>
              </w:tc>
            </w:tr>
            <w:tr w:rsidR="00AD75B2" w:rsidRPr="00E5186A" w14:paraId="5F2688F3"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3F9CBF69"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b/>
                      <w:bCs/>
                      <w:sz w:val="28"/>
                      <w:szCs w:val="28"/>
                      <w:lang w:val="en-US" w:eastAsia="fi-FI"/>
                    </w:rPr>
                  </w:pPr>
                  <w:r w:rsidRPr="00E5186A">
                    <w:rPr>
                      <w:rFonts w:ascii="Times New Roman" w:hAnsi="Times New Roman" w:cs="Times New Roman"/>
                      <w:sz w:val="28"/>
                      <w:szCs w:val="28"/>
                      <w:lang w:val="en-US"/>
                    </w:rPr>
                    <w:t>Introduction to the teaching profession</w:t>
                  </w:r>
                  <w:r>
                    <w:rPr>
                      <w:rFonts w:ascii="Times New Roman" w:hAnsi="Times New Roman" w:cs="Times New Roman"/>
                      <w:sz w:val="28"/>
                      <w:szCs w:val="28"/>
                      <w:lang w:val="en-US"/>
                    </w:rPr>
                    <w:t xml:space="preserve"> </w:t>
                  </w:r>
                  <w:r w:rsidRPr="00467F49">
                    <w:rPr>
                      <w:rFonts w:ascii="Times New Roman" w:hAnsi="Times New Roman" w:cs="Times New Roman"/>
                      <w:sz w:val="28"/>
                      <w:szCs w:val="28"/>
                      <w:lang w:val="en-US"/>
                    </w:rPr>
                    <w:t>(1st year pedagogical practice)</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tcPr>
                <w:p w14:paraId="7B67FB74"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2</w:t>
                  </w:r>
                </w:p>
              </w:tc>
            </w:tr>
            <w:tr w:rsidR="00AD75B2" w:rsidRPr="00E5186A" w14:paraId="3BE62580"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6460BD33"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b/>
                      <w:bCs/>
                      <w:sz w:val="28"/>
                      <w:szCs w:val="28"/>
                      <w:lang w:val="en-US" w:eastAsia="fi-FI"/>
                    </w:rPr>
                  </w:pPr>
                  <w:r w:rsidRPr="00E5186A">
                    <w:rPr>
                      <w:rFonts w:ascii="Times New Roman" w:hAnsi="Times New Roman" w:cs="Times New Roman"/>
                      <w:sz w:val="28"/>
                      <w:szCs w:val="28"/>
                    </w:rPr>
                    <w:t>Psychological and pedagogical assessment</w:t>
                  </w:r>
                  <w:r>
                    <w:rPr>
                      <w:rFonts w:ascii="Times New Roman" w:hAnsi="Times New Roman" w:cs="Times New Roman"/>
                      <w:sz w:val="28"/>
                      <w:szCs w:val="28"/>
                    </w:rPr>
                    <w:t xml:space="preserve"> </w:t>
                  </w:r>
                  <w:r w:rsidRPr="00467F49">
                    <w:rPr>
                      <w:rFonts w:ascii="Times New Roman" w:hAnsi="Times New Roman" w:cs="Times New Roman"/>
                      <w:sz w:val="28"/>
                      <w:szCs w:val="28"/>
                    </w:rPr>
                    <w:t>(2nd year pedagogical practice)</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tcPr>
                <w:p w14:paraId="6E472F15"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2</w:t>
                  </w:r>
                </w:p>
              </w:tc>
            </w:tr>
            <w:tr w:rsidR="00AD75B2" w:rsidRPr="00E5186A" w14:paraId="4CFF5556"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0739767F" w14:textId="77777777" w:rsidR="00AD75B2" w:rsidRPr="00E5186A" w:rsidRDefault="00AD75B2" w:rsidP="00AD75B2">
                  <w:pPr>
                    <w:spacing w:after="0" w:line="240" w:lineRule="auto"/>
                    <w:ind w:firstLine="300"/>
                    <w:textAlignment w:val="baseline"/>
                    <w:rPr>
                      <w:rFonts w:ascii="Times New Roman" w:eastAsia="Times New Roman" w:hAnsi="Times New Roman" w:cs="Times New Roman"/>
                      <w:b/>
                      <w:bCs/>
                      <w:sz w:val="28"/>
                      <w:szCs w:val="28"/>
                      <w:lang w:val="en-US" w:eastAsia="fi-FI"/>
                    </w:rPr>
                  </w:pPr>
                  <w:r w:rsidRPr="00E5186A">
                    <w:rPr>
                      <w:rFonts w:ascii="Times New Roman" w:hAnsi="Times New Roman" w:cs="Times New Roman"/>
                      <w:sz w:val="28"/>
                      <w:szCs w:val="28"/>
                    </w:rPr>
                    <w:t>Pedagogical approaches</w:t>
                  </w:r>
                  <w:r>
                    <w:rPr>
                      <w:rFonts w:ascii="Times New Roman" w:hAnsi="Times New Roman" w:cs="Times New Roman"/>
                      <w:sz w:val="28"/>
                      <w:szCs w:val="28"/>
                    </w:rPr>
                    <w:t xml:space="preserve"> </w:t>
                  </w:r>
                  <w:r w:rsidRPr="00467F49">
                    <w:rPr>
                      <w:rFonts w:ascii="Times New Roman" w:hAnsi="Times New Roman" w:cs="Times New Roman"/>
                      <w:sz w:val="28"/>
                      <w:szCs w:val="28"/>
                    </w:rPr>
                    <w:t>(3rd year pedagogical practice)</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tcPr>
                <w:p w14:paraId="42839531"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6</w:t>
                  </w:r>
                </w:p>
              </w:tc>
            </w:tr>
            <w:tr w:rsidR="00AD75B2" w:rsidRPr="005D5023" w14:paraId="13A1402E" w14:textId="77777777" w:rsidTr="00DB1850">
              <w:trPr>
                <w:trHeight w:val="60"/>
              </w:trPr>
              <w:tc>
                <w:tcPr>
                  <w:tcW w:w="7527" w:type="dxa"/>
                  <w:tcBorders>
                    <w:top w:val="single" w:sz="6" w:space="0" w:color="auto"/>
                    <w:left w:val="single" w:sz="6" w:space="0" w:color="auto"/>
                    <w:bottom w:val="single" w:sz="6" w:space="0" w:color="auto"/>
                    <w:right w:val="single" w:sz="6" w:space="0" w:color="auto"/>
                  </w:tcBorders>
                  <w:shd w:val="clear" w:color="auto" w:fill="FFFFFF" w:themeFill="background1"/>
                </w:tcPr>
                <w:p w14:paraId="2F2C6E17" w14:textId="77777777" w:rsidR="00AD75B2" w:rsidRDefault="00AD75B2" w:rsidP="00AD75B2">
                  <w:pPr>
                    <w:spacing w:after="0" w:line="240" w:lineRule="auto"/>
                    <w:ind w:firstLine="300"/>
                    <w:textAlignment w:val="baseline"/>
                    <w:rPr>
                      <w:rFonts w:ascii="Times New Roman" w:hAnsi="Times New Roman" w:cs="Times New Roman"/>
                      <w:sz w:val="28"/>
                      <w:szCs w:val="28"/>
                      <w:lang w:val="kk-KZ"/>
                    </w:rPr>
                  </w:pPr>
                  <w:r w:rsidRPr="00E5186A">
                    <w:rPr>
                      <w:rFonts w:ascii="Times New Roman" w:hAnsi="Times New Roman" w:cs="Times New Roman"/>
                      <w:sz w:val="28"/>
                      <w:szCs w:val="28"/>
                      <w:lang w:val="en-US"/>
                    </w:rPr>
                    <w:t>Research and innovation in education</w:t>
                  </w:r>
                  <w:r>
                    <w:rPr>
                      <w:rFonts w:ascii="Times New Roman" w:hAnsi="Times New Roman" w:cs="Times New Roman"/>
                      <w:sz w:val="28"/>
                      <w:szCs w:val="28"/>
                      <w:lang w:val="en-US"/>
                    </w:rPr>
                    <w:t xml:space="preserve"> </w:t>
                  </w:r>
                  <w:r w:rsidRPr="00467F49">
                    <w:rPr>
                      <w:rFonts w:ascii="Times New Roman" w:hAnsi="Times New Roman" w:cs="Times New Roman"/>
                      <w:sz w:val="28"/>
                      <w:szCs w:val="28"/>
                      <w:lang w:val="en-US"/>
                    </w:rPr>
                    <w:t>(4th year pedagogical practice)</w:t>
                  </w:r>
                </w:p>
                <w:p w14:paraId="7A79AA97" w14:textId="77777777" w:rsidR="00861EE4" w:rsidRPr="00861EE4" w:rsidRDefault="00861EE4" w:rsidP="00AD75B2">
                  <w:pPr>
                    <w:spacing w:after="0" w:line="240" w:lineRule="auto"/>
                    <w:ind w:firstLine="300"/>
                    <w:textAlignment w:val="baseline"/>
                    <w:rPr>
                      <w:rFonts w:ascii="Times New Roman" w:eastAsia="Times New Roman" w:hAnsi="Times New Roman" w:cs="Times New Roman"/>
                      <w:b/>
                      <w:bCs/>
                      <w:sz w:val="28"/>
                      <w:szCs w:val="28"/>
                      <w:lang w:val="kk-KZ" w:eastAsia="fi-FI"/>
                    </w:rPr>
                  </w:pP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tcPr>
                <w:p w14:paraId="289267B5"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15</w:t>
                  </w:r>
                </w:p>
              </w:tc>
            </w:tr>
            <w:tr w:rsidR="00AD75B2" w:rsidRPr="005D5023" w14:paraId="1552B007" w14:textId="77777777" w:rsidTr="00DB1850">
              <w:trPr>
                <w:trHeight w:val="498"/>
              </w:trPr>
              <w:tc>
                <w:tcPr>
                  <w:tcW w:w="7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C27EBBF" w14:textId="77777777" w:rsidR="00AD75B2" w:rsidRPr="00E5186A"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b/>
                      <w:bCs/>
                      <w:sz w:val="28"/>
                      <w:szCs w:val="28"/>
                      <w:lang w:val="en-US" w:eastAsia="fi-FI"/>
                    </w:rPr>
                    <w:t>Total academic credits</w:t>
                  </w:r>
                  <w:r w:rsidRPr="00E5186A">
                    <w:rPr>
                      <w:rFonts w:ascii="Times New Roman" w:eastAsia="Times New Roman" w:hAnsi="Times New Roman" w:cs="Times New Roman"/>
                      <w:sz w:val="28"/>
                      <w:szCs w:val="28"/>
                      <w:lang w:val="en-US" w:eastAsia="fi-FI"/>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8BB95C" w14:textId="77777777" w:rsidR="00AD75B2" w:rsidRPr="00E5186A"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b/>
                      <w:bCs/>
                      <w:sz w:val="28"/>
                      <w:szCs w:val="28"/>
                      <w:lang w:val="en-US" w:eastAsia="fi-FI"/>
                    </w:rPr>
                    <w:t>60</w:t>
                  </w:r>
                </w:p>
              </w:tc>
            </w:tr>
          </w:tbl>
          <w:p w14:paraId="2037B976"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p w14:paraId="14D2B132"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The modules, courses, their learning outcomes, and relation to competence areas in more detail:</w:t>
            </w:r>
          </w:p>
          <w:p w14:paraId="71E49005"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0" w:type="auto"/>
              <w:tblLayout w:type="fixed"/>
              <w:tblLook w:val="04A0" w:firstRow="1" w:lastRow="0" w:firstColumn="1" w:lastColumn="0" w:noHBand="0" w:noVBand="1"/>
            </w:tblPr>
            <w:tblGrid>
              <w:gridCol w:w="8778"/>
            </w:tblGrid>
            <w:tr w:rsidR="00AD75B2" w:rsidRPr="005D5023" w14:paraId="20EE4397" w14:textId="77777777" w:rsidTr="00DB1850">
              <w:trPr>
                <w:trHeight w:val="614"/>
              </w:trPr>
              <w:tc>
                <w:tcPr>
                  <w:tcW w:w="8778" w:type="dxa"/>
                  <w:shd w:val="clear" w:color="auto" w:fill="D9E2F3" w:themeFill="accent1" w:themeFillTint="33"/>
                </w:tcPr>
                <w:p w14:paraId="68760D3F" w14:textId="77777777" w:rsidR="00AD75B2" w:rsidRPr="00E5186A" w:rsidRDefault="00AD75B2" w:rsidP="00AD75B2">
                  <w:pPr>
                    <w:jc w:val="both"/>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Supporting learners as individuals</w:t>
                  </w:r>
                  <w:r>
                    <w:rPr>
                      <w:rFonts w:ascii="Times New Roman" w:hAnsi="Times New Roman" w:cs="Times New Roman"/>
                      <w:b/>
                      <w:bCs/>
                      <w:sz w:val="28"/>
                      <w:szCs w:val="28"/>
                      <w:lang w:val="en-US"/>
                    </w:rPr>
                    <w:t xml:space="preserve"> 17</w:t>
                  </w:r>
                  <w:r w:rsidRPr="00E5186A">
                    <w:rPr>
                      <w:rFonts w:ascii="Times New Roman" w:hAnsi="Times New Roman" w:cs="Times New Roman"/>
                      <w:b/>
                      <w:bCs/>
                      <w:sz w:val="28"/>
                      <w:szCs w:val="28"/>
                      <w:lang w:val="en-US"/>
                    </w:rPr>
                    <w:t xml:space="preserve"> Academic credits</w:t>
                  </w:r>
                </w:p>
                <w:p w14:paraId="13E7066D" w14:textId="77777777" w:rsidR="00AD75B2" w:rsidRPr="00E5186A" w:rsidRDefault="00AD75B2" w:rsidP="00AD75B2">
                  <w:pPr>
                    <w:rPr>
                      <w:rFonts w:ascii="Times New Roman" w:eastAsia="Times New Roman" w:hAnsi="Times New Roman" w:cs="Times New Roman"/>
                      <w:sz w:val="28"/>
                      <w:szCs w:val="28"/>
                      <w:lang w:val="en-US" w:eastAsia="fi-FI"/>
                    </w:rPr>
                  </w:pPr>
                </w:p>
              </w:tc>
            </w:tr>
            <w:tr w:rsidR="00AD75B2" w:rsidRPr="005D5023" w14:paraId="75A2E588" w14:textId="77777777" w:rsidTr="00DB1850">
              <w:trPr>
                <w:trHeight w:val="1146"/>
              </w:trPr>
              <w:tc>
                <w:tcPr>
                  <w:tcW w:w="8778" w:type="dxa"/>
                </w:tcPr>
                <w:p w14:paraId="6FA3AFF9" w14:textId="77777777" w:rsidR="00AD75B2" w:rsidRPr="00E5186A" w:rsidRDefault="00AD75B2" w:rsidP="00AD75B2">
                  <w:pPr>
                    <w:jc w:val="both"/>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This module provides an overview of psychological theories, concepts, and models which help to understand the pupils’ individual needs and individual differences in learning. The module provides the pre-service teachers with competences to acknowledge individualization of learning and the diversity of learners in teaching. The module highlights the importance of enhancing learner well-being through creating and maintaining a psychologically safe educational environment.</w:t>
                  </w:r>
                </w:p>
              </w:tc>
            </w:tr>
          </w:tbl>
          <w:p w14:paraId="054C78D6"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764" w:type="dxa"/>
              <w:tblLayout w:type="fixed"/>
              <w:tblLook w:val="04A0" w:firstRow="1" w:lastRow="0" w:firstColumn="1" w:lastColumn="0" w:noHBand="0" w:noVBand="1"/>
            </w:tblPr>
            <w:tblGrid>
              <w:gridCol w:w="1725"/>
              <w:gridCol w:w="7039"/>
            </w:tblGrid>
            <w:tr w:rsidR="00AD75B2" w:rsidRPr="00E5186A" w14:paraId="69849CC9" w14:textId="77777777" w:rsidTr="00DB1850">
              <w:trPr>
                <w:trHeight w:val="50"/>
              </w:trPr>
              <w:tc>
                <w:tcPr>
                  <w:tcW w:w="1725" w:type="dxa"/>
                </w:tcPr>
                <w:p w14:paraId="61C468E8"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lastRenderedPageBreak/>
                    <w:t>Course title</w:t>
                  </w:r>
                </w:p>
              </w:tc>
              <w:tc>
                <w:tcPr>
                  <w:tcW w:w="7039" w:type="dxa"/>
                </w:tcPr>
                <w:p w14:paraId="46F96AD7" w14:textId="57C9A28F" w:rsidR="00AD75B2" w:rsidRPr="00E5186A" w:rsidRDefault="00CD440C" w:rsidP="00AD75B2">
                  <w:pPr>
                    <w:rPr>
                      <w:rFonts w:ascii="Times New Roman" w:hAnsi="Times New Roman" w:cs="Times New Roman"/>
                      <w:b/>
                      <w:sz w:val="28"/>
                      <w:szCs w:val="28"/>
                      <w:lang w:val="en-US"/>
                    </w:rPr>
                  </w:pPr>
                  <w:r>
                    <w:rPr>
                      <w:rFonts w:ascii="Times New Roman" w:hAnsi="Times New Roman" w:cs="Times New Roman"/>
                      <w:b/>
                      <w:sz w:val="28"/>
                      <w:szCs w:val="28"/>
                      <w:lang w:val="en-US"/>
                    </w:rPr>
                    <w:t xml:space="preserve">Psychology in Education and Concepts of Interaction and Communication </w:t>
                  </w:r>
                </w:p>
              </w:tc>
            </w:tr>
            <w:tr w:rsidR="00AD75B2" w:rsidRPr="00E5186A" w14:paraId="46FC2741" w14:textId="77777777" w:rsidTr="00DB1850">
              <w:trPr>
                <w:trHeight w:val="50"/>
              </w:trPr>
              <w:tc>
                <w:tcPr>
                  <w:tcW w:w="1725" w:type="dxa"/>
                </w:tcPr>
                <w:p w14:paraId="1F7FAD54"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039" w:type="dxa"/>
                </w:tcPr>
                <w:p w14:paraId="00292EF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246C9447" w14:textId="77777777" w:rsidTr="00DB1850">
              <w:trPr>
                <w:trHeight w:val="50"/>
              </w:trPr>
              <w:tc>
                <w:tcPr>
                  <w:tcW w:w="1725" w:type="dxa"/>
                </w:tcPr>
                <w:p w14:paraId="527ABACF"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039" w:type="dxa"/>
                </w:tcPr>
                <w:p w14:paraId="495D8964"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1E8A08DD" w14:textId="77777777" w:rsidTr="00DB1850">
              <w:trPr>
                <w:trHeight w:val="332"/>
              </w:trPr>
              <w:tc>
                <w:tcPr>
                  <w:tcW w:w="1725" w:type="dxa"/>
                </w:tcPr>
                <w:p w14:paraId="74811E30"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039" w:type="dxa"/>
                </w:tcPr>
                <w:p w14:paraId="187012B3"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Supporting learners as individuals</w:t>
                  </w:r>
                  <w:r w:rsidRPr="00E5186A">
                    <w:rPr>
                      <w:rFonts w:ascii="Times New Roman" w:hAnsi="Times New Roman" w:cs="Times New Roman"/>
                      <w:sz w:val="28"/>
                      <w:szCs w:val="28"/>
                      <w:lang w:val="en-US"/>
                    </w:rPr>
                    <w:t xml:space="preserve"> 1</w:t>
                  </w:r>
                  <w:r>
                    <w:rPr>
                      <w:rFonts w:ascii="Times New Roman" w:hAnsi="Times New Roman" w:cs="Times New Roman"/>
                      <w:sz w:val="28"/>
                      <w:szCs w:val="28"/>
                      <w:lang w:val="en-US"/>
                    </w:rPr>
                    <w:t>7</w:t>
                  </w:r>
                  <w:r w:rsidRPr="00E5186A">
                    <w:rPr>
                      <w:rFonts w:ascii="Times New Roman" w:hAnsi="Times New Roman" w:cs="Times New Roman"/>
                      <w:sz w:val="28"/>
                      <w:szCs w:val="28"/>
                      <w:lang w:val="en-US"/>
                    </w:rPr>
                    <w:t xml:space="preserve"> Academic credits</w:t>
                  </w:r>
                </w:p>
              </w:tc>
            </w:tr>
            <w:tr w:rsidR="00AD75B2" w:rsidRPr="00E5186A" w14:paraId="21AF6171" w14:textId="77777777" w:rsidTr="00DB1850">
              <w:trPr>
                <w:trHeight w:val="319"/>
              </w:trPr>
              <w:tc>
                <w:tcPr>
                  <w:tcW w:w="1725" w:type="dxa"/>
                </w:tcPr>
                <w:p w14:paraId="3082C3B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039" w:type="dxa"/>
                </w:tcPr>
                <w:p w14:paraId="239B8E50" w14:textId="5248B024" w:rsidR="00AD75B2" w:rsidRPr="00DB1850" w:rsidRDefault="00DB1850" w:rsidP="00AD75B2">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D75B2" w:rsidRPr="005D5023" w14:paraId="5613EBFD" w14:textId="77777777" w:rsidTr="00DB1850">
              <w:trPr>
                <w:trHeight w:val="1260"/>
              </w:trPr>
              <w:tc>
                <w:tcPr>
                  <w:tcW w:w="1725" w:type="dxa"/>
                </w:tcPr>
                <w:p w14:paraId="6039DF60"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039" w:type="dxa"/>
                </w:tcPr>
                <w:p w14:paraId="273B4FF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 xml:space="preserve">: </w:t>
                  </w:r>
                </w:p>
                <w:p w14:paraId="2977E517" w14:textId="77777777" w:rsidR="00AD75B2" w:rsidRPr="00467F49" w:rsidRDefault="00AD75B2" w:rsidP="00AD75B2">
                  <w:pPr>
                    <w:numPr>
                      <w:ilvl w:val="0"/>
                      <w:numId w:val="11"/>
                    </w:numPr>
                    <w:ind w:left="879"/>
                    <w:contextualSpacing/>
                    <w:rPr>
                      <w:rFonts w:ascii="Times New Roman" w:hAnsi="Times New Roman" w:cs="Times New Roman"/>
                      <w:sz w:val="28"/>
                      <w:szCs w:val="28"/>
                      <w:lang w:val="en-US"/>
                    </w:rPr>
                  </w:pPr>
                  <w:r w:rsidRPr="00467F49">
                    <w:rPr>
                      <w:rFonts w:ascii="Times New Roman" w:hAnsi="Times New Roman" w:cs="Times New Roman"/>
                      <w:sz w:val="28"/>
                      <w:szCs w:val="28"/>
                      <w:lang w:val="en-US"/>
                    </w:rPr>
                    <w:t>Competence area for pedagogy and didactics (1)</w:t>
                  </w:r>
                </w:p>
                <w:p w14:paraId="779C70D4" w14:textId="77777777" w:rsidR="00AD75B2" w:rsidRPr="00E5186A" w:rsidRDefault="00AD75B2" w:rsidP="00AD75B2">
                  <w:pPr>
                    <w:numPr>
                      <w:ilvl w:val="0"/>
                      <w:numId w:val="11"/>
                    </w:numPr>
                    <w:ind w:left="879"/>
                    <w:contextualSpacing/>
                    <w:rPr>
                      <w:rFonts w:ascii="Times New Roman" w:hAnsi="Times New Roman" w:cs="Times New Roman"/>
                      <w:sz w:val="28"/>
                      <w:szCs w:val="28"/>
                      <w:lang w:val="en-US"/>
                    </w:rPr>
                  </w:pPr>
                  <w:r w:rsidRPr="00467F49">
                    <w:rPr>
                      <w:rFonts w:ascii="Times New Roman" w:hAnsi="Times New Roman" w:cs="Times New Roman"/>
                      <w:sz w:val="28"/>
                      <w:szCs w:val="28"/>
                      <w:lang w:val="en-US"/>
                    </w:rPr>
                    <w:t xml:space="preserve"> Competence area for interaction (3, 4)</w:t>
                  </w:r>
                </w:p>
                <w:p w14:paraId="47A16E2D" w14:textId="77777777" w:rsidR="00AD75B2" w:rsidRPr="00E5186A" w:rsidRDefault="00AD75B2" w:rsidP="00AD75B2">
                  <w:pPr>
                    <w:rPr>
                      <w:rFonts w:ascii="Times New Roman" w:hAnsi="Times New Roman" w:cs="Times New Roman"/>
                      <w:sz w:val="28"/>
                      <w:szCs w:val="28"/>
                      <w:lang w:val="en-US"/>
                    </w:rPr>
                  </w:pPr>
                </w:p>
                <w:p w14:paraId="170C8340" w14:textId="77777777" w:rsidR="00AD75B2" w:rsidRPr="00E5186A" w:rsidRDefault="00AD75B2" w:rsidP="00AD75B2">
                  <w:pPr>
                    <w:jc w:val="both"/>
                    <w:rPr>
                      <w:rFonts w:ascii="Times New Roman" w:hAnsi="Times New Roman" w:cs="Times New Roman"/>
                      <w:sz w:val="28"/>
                      <w:szCs w:val="28"/>
                      <w:lang w:val="en-US"/>
                    </w:rPr>
                  </w:pPr>
                  <w:r w:rsidRPr="00467F49">
                    <w:rPr>
                      <w:rFonts w:ascii="Times New Roman" w:hAnsi="Times New Roman" w:cs="Times New Roman"/>
                      <w:sz w:val="28"/>
                      <w:szCs w:val="28"/>
                      <w:lang w:val="en-US"/>
                    </w:rPr>
                    <w:t>Pre-service teachers are familiar with the modern psychological theories and models, as well as personality functioning and individual properties. They can apply the knowledge in their teaching in diverse educational contexts. Pre-service teachers support positive development of learners by fostering dialogue, interaction, and communication in the educational process. They are able to communicate, interact, and collaborate with pupils’ families as well as in various other partnership networks and create new relationships suitable for the development of their own pedagogical activity</w:t>
                  </w:r>
                  <w:r w:rsidRPr="00E5186A">
                    <w:rPr>
                      <w:rFonts w:ascii="Times New Roman" w:hAnsi="Times New Roman" w:cs="Times New Roman"/>
                      <w:sz w:val="28"/>
                      <w:szCs w:val="28"/>
                      <w:lang w:val="en-US"/>
                    </w:rPr>
                    <w:t xml:space="preserve">. </w:t>
                  </w:r>
                </w:p>
              </w:tc>
            </w:tr>
            <w:tr w:rsidR="00AD75B2" w:rsidRPr="005D5023" w14:paraId="0799E757" w14:textId="77777777" w:rsidTr="00DB1850">
              <w:trPr>
                <w:trHeight w:val="60"/>
              </w:trPr>
              <w:tc>
                <w:tcPr>
                  <w:tcW w:w="1725" w:type="dxa"/>
                </w:tcPr>
                <w:p w14:paraId="55513C8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039" w:type="dxa"/>
                </w:tcPr>
                <w:p w14:paraId="288BC4EF"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150EE004" w14:textId="77777777" w:rsidR="00AD75B2" w:rsidRPr="00E5186A" w:rsidRDefault="00AD75B2" w:rsidP="00AD75B2">
                  <w:pPr>
                    <w:numPr>
                      <w:ilvl w:val="0"/>
                      <w:numId w:val="3"/>
                    </w:numPr>
                    <w:ind w:left="457" w:hanging="286"/>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understand the basic concepts and terms of educational psychology, and the main practical applications of psychological knowledge;</w:t>
                  </w:r>
                </w:p>
                <w:p w14:paraId="76B4AF19" w14:textId="77777777" w:rsidR="00AD75B2" w:rsidRPr="00E5186A" w:rsidRDefault="00AD75B2" w:rsidP="00AD75B2">
                  <w:pPr>
                    <w:numPr>
                      <w:ilvl w:val="0"/>
                      <w:numId w:val="3"/>
                    </w:numPr>
                    <w:ind w:left="457" w:hanging="286"/>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understand the patterns, facts, and phenomena of cognitive and personal development of a person in the processes of education and upbringing;</w:t>
                  </w:r>
                </w:p>
                <w:p w14:paraId="0CAE5463" w14:textId="77777777" w:rsidR="00AD75B2" w:rsidRPr="00E5186A" w:rsidRDefault="00AD75B2" w:rsidP="00AD75B2">
                  <w:pPr>
                    <w:numPr>
                      <w:ilvl w:val="0"/>
                      <w:numId w:val="3"/>
                    </w:numPr>
                    <w:ind w:left="457" w:hanging="286"/>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apply an integrated approach to design, implementation, evaluation, and development of educational environments;</w:t>
                  </w:r>
                </w:p>
                <w:p w14:paraId="16E808A6" w14:textId="77777777" w:rsidR="00AD75B2" w:rsidRDefault="00AD75B2" w:rsidP="00AD75B2">
                  <w:pPr>
                    <w:numPr>
                      <w:ilvl w:val="0"/>
                      <w:numId w:val="3"/>
                    </w:numPr>
                    <w:ind w:left="457" w:hanging="286"/>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understand</w:t>
                  </w:r>
                  <w:proofErr w:type="gramEnd"/>
                  <w:r w:rsidRPr="00E5186A">
                    <w:rPr>
                      <w:rFonts w:ascii="Times New Roman" w:hAnsi="Times New Roman" w:cs="Times New Roman"/>
                      <w:sz w:val="28"/>
                      <w:szCs w:val="28"/>
                      <w:lang w:val="en-US"/>
                    </w:rPr>
                    <w:t xml:space="preserve"> the concept of continuous learning as a part of the process of cognitive and personal development of a person.</w:t>
                  </w:r>
                </w:p>
                <w:p w14:paraId="5EA081FF" w14:textId="77777777" w:rsidR="00AD75B2" w:rsidRDefault="00AD75B2" w:rsidP="00AD75B2">
                  <w:pPr>
                    <w:numPr>
                      <w:ilvl w:val="0"/>
                      <w:numId w:val="3"/>
                    </w:numPr>
                    <w:ind w:left="457" w:hanging="286"/>
                    <w:contextualSpacing/>
                    <w:jc w:val="both"/>
                    <w:rPr>
                      <w:rFonts w:ascii="Times New Roman" w:hAnsi="Times New Roman" w:cs="Times New Roman"/>
                      <w:sz w:val="28"/>
                      <w:szCs w:val="28"/>
                      <w:lang w:val="en-US"/>
                    </w:rPr>
                  </w:pPr>
                  <w:r w:rsidRPr="00467F49">
                    <w:rPr>
                      <w:rFonts w:ascii="Times New Roman" w:hAnsi="Times New Roman" w:cs="Times New Roman"/>
                      <w:sz w:val="28"/>
                      <w:szCs w:val="28"/>
                      <w:lang w:val="en-US"/>
                    </w:rPr>
                    <w:t>apply basic communication and interaction concepts and theories at the individual, community, and network levels;</w:t>
                  </w:r>
                </w:p>
                <w:p w14:paraId="4EA80E98" w14:textId="77777777" w:rsidR="00AD75B2" w:rsidRDefault="00AD75B2" w:rsidP="00AD75B2">
                  <w:pPr>
                    <w:numPr>
                      <w:ilvl w:val="0"/>
                      <w:numId w:val="3"/>
                    </w:numPr>
                    <w:ind w:left="457" w:hanging="286"/>
                    <w:contextualSpacing/>
                    <w:jc w:val="both"/>
                    <w:rPr>
                      <w:rFonts w:ascii="Times New Roman" w:hAnsi="Times New Roman" w:cs="Times New Roman"/>
                      <w:sz w:val="28"/>
                      <w:szCs w:val="28"/>
                      <w:lang w:val="en-US"/>
                    </w:rPr>
                  </w:pPr>
                  <w:r w:rsidRPr="00467F49">
                    <w:rPr>
                      <w:rFonts w:ascii="Times New Roman" w:hAnsi="Times New Roman" w:cs="Times New Roman"/>
                      <w:sz w:val="28"/>
                      <w:szCs w:val="28"/>
                      <w:lang w:val="en-US"/>
                    </w:rPr>
                    <w:t>select the methods of communication and interaction that are most appropriate to facilitate learning in various forms (offline, online, blended, hybrid);</w:t>
                  </w:r>
                </w:p>
                <w:p w14:paraId="2044B9D5" w14:textId="77777777" w:rsidR="00AD75B2" w:rsidRPr="00E5186A" w:rsidRDefault="00AD75B2" w:rsidP="00AD75B2">
                  <w:pPr>
                    <w:numPr>
                      <w:ilvl w:val="0"/>
                      <w:numId w:val="3"/>
                    </w:numPr>
                    <w:ind w:left="457" w:hanging="286"/>
                    <w:contextualSpacing/>
                    <w:jc w:val="both"/>
                    <w:rPr>
                      <w:rFonts w:ascii="Times New Roman" w:hAnsi="Times New Roman" w:cs="Times New Roman"/>
                      <w:sz w:val="28"/>
                      <w:szCs w:val="28"/>
                      <w:lang w:val="en-US"/>
                    </w:rPr>
                  </w:pPr>
                  <w:proofErr w:type="gramStart"/>
                  <w:r w:rsidRPr="00467F49">
                    <w:rPr>
                      <w:rFonts w:ascii="Times New Roman" w:hAnsi="Times New Roman" w:cs="Times New Roman"/>
                      <w:sz w:val="28"/>
                      <w:szCs w:val="28"/>
                      <w:lang w:val="en-US"/>
                    </w:rPr>
                    <w:lastRenderedPageBreak/>
                    <w:t>recognize</w:t>
                  </w:r>
                  <w:proofErr w:type="gramEnd"/>
                  <w:r w:rsidRPr="00467F49">
                    <w:rPr>
                      <w:rFonts w:ascii="Times New Roman" w:hAnsi="Times New Roman" w:cs="Times New Roman"/>
                      <w:sz w:val="28"/>
                      <w:szCs w:val="28"/>
                      <w:lang w:val="en-US"/>
                    </w:rPr>
                    <w:t xml:space="preserve"> the patterns of group dynamics and act in ways that promote community development and well-being.</w:t>
                  </w:r>
                </w:p>
              </w:tc>
            </w:tr>
          </w:tbl>
          <w:p w14:paraId="364CA89B"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787" w:type="dxa"/>
              <w:tblLayout w:type="fixed"/>
              <w:tblLook w:val="04A0" w:firstRow="1" w:lastRow="0" w:firstColumn="1" w:lastColumn="0" w:noHBand="0" w:noVBand="1"/>
            </w:tblPr>
            <w:tblGrid>
              <w:gridCol w:w="1680"/>
              <w:gridCol w:w="7107"/>
            </w:tblGrid>
            <w:tr w:rsidR="00AD75B2" w:rsidRPr="005D5023" w14:paraId="65621D6D" w14:textId="77777777" w:rsidTr="00DB1850">
              <w:trPr>
                <w:trHeight w:val="206"/>
              </w:trPr>
              <w:tc>
                <w:tcPr>
                  <w:tcW w:w="1680" w:type="dxa"/>
                </w:tcPr>
                <w:p w14:paraId="35ED1E6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07" w:type="dxa"/>
                </w:tcPr>
                <w:p w14:paraId="64B3EB98"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Educational Science and Key Theories of Learning</w:t>
                  </w:r>
                </w:p>
              </w:tc>
            </w:tr>
            <w:tr w:rsidR="00AD75B2" w:rsidRPr="00E5186A" w14:paraId="2E5AC361" w14:textId="77777777" w:rsidTr="00DB1850">
              <w:trPr>
                <w:trHeight w:val="198"/>
              </w:trPr>
              <w:tc>
                <w:tcPr>
                  <w:tcW w:w="1680" w:type="dxa"/>
                </w:tcPr>
                <w:p w14:paraId="000FDE6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07" w:type="dxa"/>
                </w:tcPr>
                <w:p w14:paraId="7BD4D0C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689E924A" w14:textId="77777777" w:rsidTr="00DB1850">
              <w:trPr>
                <w:trHeight w:val="198"/>
              </w:trPr>
              <w:tc>
                <w:tcPr>
                  <w:tcW w:w="1680" w:type="dxa"/>
                </w:tcPr>
                <w:p w14:paraId="6B063A60"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107" w:type="dxa"/>
                </w:tcPr>
                <w:p w14:paraId="68FA626B"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3A90158D" w14:textId="77777777" w:rsidTr="00DB1850">
              <w:trPr>
                <w:trHeight w:val="206"/>
              </w:trPr>
              <w:tc>
                <w:tcPr>
                  <w:tcW w:w="1680" w:type="dxa"/>
                </w:tcPr>
                <w:p w14:paraId="265EFE8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107" w:type="dxa"/>
                </w:tcPr>
                <w:p w14:paraId="2557F649"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Supporting learners as individuals</w:t>
                  </w:r>
                  <w:r w:rsidRPr="00E5186A">
                    <w:rPr>
                      <w:rFonts w:ascii="Times New Roman" w:hAnsi="Times New Roman" w:cs="Times New Roman"/>
                      <w:sz w:val="28"/>
                      <w:szCs w:val="28"/>
                      <w:lang w:val="en-US"/>
                    </w:rPr>
                    <w:t xml:space="preserve"> 1</w:t>
                  </w:r>
                  <w:r>
                    <w:rPr>
                      <w:rFonts w:ascii="Times New Roman" w:hAnsi="Times New Roman" w:cs="Times New Roman"/>
                      <w:sz w:val="28"/>
                      <w:szCs w:val="28"/>
                      <w:lang w:val="en-US"/>
                    </w:rPr>
                    <w:t>7</w:t>
                  </w:r>
                  <w:r w:rsidRPr="00E5186A">
                    <w:rPr>
                      <w:rFonts w:ascii="Times New Roman" w:hAnsi="Times New Roman" w:cs="Times New Roman"/>
                      <w:sz w:val="28"/>
                      <w:szCs w:val="28"/>
                      <w:lang w:val="en-US"/>
                    </w:rPr>
                    <w:t xml:space="preserve"> Academic credits</w:t>
                  </w:r>
                </w:p>
              </w:tc>
            </w:tr>
            <w:tr w:rsidR="00AD75B2" w:rsidRPr="00E5186A" w14:paraId="72874280" w14:textId="77777777" w:rsidTr="00DB1850">
              <w:trPr>
                <w:trHeight w:val="198"/>
              </w:trPr>
              <w:tc>
                <w:tcPr>
                  <w:tcW w:w="1680" w:type="dxa"/>
                </w:tcPr>
                <w:p w14:paraId="4497A38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07" w:type="dxa"/>
                </w:tcPr>
                <w:p w14:paraId="086A568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3</w:t>
                  </w:r>
                </w:p>
              </w:tc>
            </w:tr>
            <w:tr w:rsidR="00AD75B2" w:rsidRPr="0053314D" w14:paraId="32EB2E45" w14:textId="77777777" w:rsidTr="00DB1850">
              <w:trPr>
                <w:trHeight w:val="60"/>
              </w:trPr>
              <w:tc>
                <w:tcPr>
                  <w:tcW w:w="1680" w:type="dxa"/>
                </w:tcPr>
                <w:p w14:paraId="4A0F1C30"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07" w:type="dxa"/>
                </w:tcPr>
                <w:p w14:paraId="40B948A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w:t>
                  </w:r>
                </w:p>
                <w:p w14:paraId="1F255277" w14:textId="77777777" w:rsidR="00AD75B2" w:rsidRPr="00E5186A" w:rsidRDefault="00AD75B2" w:rsidP="00AD75B2">
                  <w:pPr>
                    <w:numPr>
                      <w:ilvl w:val="0"/>
                      <w:numId w:val="10"/>
                    </w:numPr>
                    <w:ind w:left="507"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(1, 2)</w:t>
                  </w:r>
                </w:p>
                <w:p w14:paraId="75D95540" w14:textId="77777777" w:rsidR="00AD75B2" w:rsidRPr="00E5186A" w:rsidRDefault="00AD75B2" w:rsidP="00AD75B2">
                  <w:pPr>
                    <w:rPr>
                      <w:rFonts w:ascii="Times New Roman" w:hAnsi="Times New Roman" w:cs="Times New Roman"/>
                      <w:sz w:val="28"/>
                      <w:szCs w:val="28"/>
                      <w:lang w:val="en-US"/>
                    </w:rPr>
                  </w:pPr>
                </w:p>
                <w:p w14:paraId="2DA87708"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Pre-service teachers explore the basics of educational science such as the conceptions of man leading to various learning theories and pedagogical models. Based on their understanding of the theoretical concepts, pre-service teachers are able to make appropriate pedagogical choices for various learning situations.</w:t>
                  </w:r>
                </w:p>
              </w:tc>
            </w:tr>
            <w:tr w:rsidR="00AD75B2" w:rsidRPr="005D5023" w14:paraId="51C40562" w14:textId="77777777" w:rsidTr="00DB1850">
              <w:trPr>
                <w:trHeight w:val="37"/>
              </w:trPr>
              <w:tc>
                <w:tcPr>
                  <w:tcW w:w="1680" w:type="dxa"/>
                </w:tcPr>
                <w:p w14:paraId="035AE80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107" w:type="dxa"/>
                </w:tcPr>
                <w:p w14:paraId="51844203"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59E55564"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distinguish between concepts of human and their importance for understanding learning and the design of an educational process;</w:t>
                  </w:r>
                </w:p>
                <w:p w14:paraId="4E09B12C"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differentiate between learning theories and their importance for understanding learning and the design of an educational process;</w:t>
                  </w:r>
                </w:p>
                <w:p w14:paraId="64DEC8A3"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apply</w:t>
                  </w:r>
                  <w:proofErr w:type="gramEnd"/>
                  <w:r w:rsidRPr="00E5186A">
                    <w:rPr>
                      <w:rFonts w:ascii="Times New Roman" w:hAnsi="Times New Roman" w:cs="Times New Roman"/>
                      <w:sz w:val="28"/>
                      <w:szCs w:val="28"/>
                      <w:lang w:val="en-US"/>
                    </w:rPr>
                    <w:t xml:space="preserve"> learning theories and pedagogical models suitable for versatile learning processes.</w:t>
                  </w:r>
                </w:p>
              </w:tc>
            </w:tr>
          </w:tbl>
          <w:p w14:paraId="680F5737"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777" w:type="dxa"/>
              <w:tblLayout w:type="fixed"/>
              <w:tblLook w:val="04A0" w:firstRow="1" w:lastRow="0" w:firstColumn="1" w:lastColumn="0" w:noHBand="0" w:noVBand="1"/>
            </w:tblPr>
            <w:tblGrid>
              <w:gridCol w:w="1679"/>
              <w:gridCol w:w="7098"/>
            </w:tblGrid>
            <w:tr w:rsidR="00AD75B2" w:rsidRPr="005D5023" w14:paraId="2673CF17" w14:textId="77777777" w:rsidTr="00DB1850">
              <w:trPr>
                <w:trHeight w:val="647"/>
              </w:trPr>
              <w:tc>
                <w:tcPr>
                  <w:tcW w:w="1679" w:type="dxa"/>
                </w:tcPr>
                <w:p w14:paraId="2F91D84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098" w:type="dxa"/>
                </w:tcPr>
                <w:p w14:paraId="0923334D"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 xml:space="preserve">Age and Physiological Features of the Development of Children </w:t>
                  </w:r>
                </w:p>
              </w:tc>
            </w:tr>
            <w:tr w:rsidR="00AD75B2" w:rsidRPr="00E5186A" w14:paraId="2B0766A4" w14:textId="77777777" w:rsidTr="00DB1850">
              <w:trPr>
                <w:trHeight w:val="330"/>
              </w:trPr>
              <w:tc>
                <w:tcPr>
                  <w:tcW w:w="1679" w:type="dxa"/>
                </w:tcPr>
                <w:p w14:paraId="43DC6F1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098" w:type="dxa"/>
                </w:tcPr>
                <w:p w14:paraId="7A9E6EA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528D1131" w14:textId="77777777" w:rsidTr="00DB1850">
              <w:trPr>
                <w:trHeight w:val="330"/>
              </w:trPr>
              <w:tc>
                <w:tcPr>
                  <w:tcW w:w="1679" w:type="dxa"/>
                </w:tcPr>
                <w:p w14:paraId="55F96C21"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098" w:type="dxa"/>
                </w:tcPr>
                <w:p w14:paraId="5CB623ED"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08327A27" w14:textId="77777777" w:rsidTr="00DB1850">
              <w:trPr>
                <w:trHeight w:val="317"/>
              </w:trPr>
              <w:tc>
                <w:tcPr>
                  <w:tcW w:w="1679" w:type="dxa"/>
                </w:tcPr>
                <w:p w14:paraId="08D95354"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098" w:type="dxa"/>
                </w:tcPr>
                <w:p w14:paraId="145E7EC8"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Supporting learners as individuals</w:t>
                  </w:r>
                  <w:r w:rsidRPr="00E5186A">
                    <w:rPr>
                      <w:rFonts w:ascii="Times New Roman" w:hAnsi="Times New Roman" w:cs="Times New Roman"/>
                      <w:sz w:val="28"/>
                      <w:szCs w:val="28"/>
                      <w:lang w:val="en-US"/>
                    </w:rPr>
                    <w:t xml:space="preserve"> 1</w:t>
                  </w:r>
                  <w:r>
                    <w:rPr>
                      <w:rFonts w:ascii="Times New Roman" w:hAnsi="Times New Roman" w:cs="Times New Roman"/>
                      <w:sz w:val="28"/>
                      <w:szCs w:val="28"/>
                      <w:lang w:val="en-US"/>
                    </w:rPr>
                    <w:t>7</w:t>
                  </w:r>
                  <w:r w:rsidRPr="00E5186A">
                    <w:rPr>
                      <w:rFonts w:ascii="Times New Roman" w:hAnsi="Times New Roman" w:cs="Times New Roman"/>
                      <w:sz w:val="28"/>
                      <w:szCs w:val="28"/>
                      <w:lang w:val="en-US"/>
                    </w:rPr>
                    <w:t xml:space="preserve"> Academic credits</w:t>
                  </w:r>
                </w:p>
              </w:tc>
            </w:tr>
            <w:tr w:rsidR="00AD75B2" w:rsidRPr="00E5186A" w14:paraId="733F8BF5" w14:textId="77777777" w:rsidTr="00DB1850">
              <w:trPr>
                <w:trHeight w:val="330"/>
              </w:trPr>
              <w:tc>
                <w:tcPr>
                  <w:tcW w:w="1679" w:type="dxa"/>
                </w:tcPr>
                <w:p w14:paraId="1384E630"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098" w:type="dxa"/>
                </w:tcPr>
                <w:p w14:paraId="6C7F85DE" w14:textId="3D7682FB" w:rsidR="00AD75B2" w:rsidRPr="00DB1850" w:rsidRDefault="00DB1850" w:rsidP="00AD75B2">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AD75B2" w:rsidRPr="005D5023" w14:paraId="5DECA45A" w14:textId="77777777" w:rsidTr="00DB1850">
              <w:trPr>
                <w:trHeight w:val="2945"/>
              </w:trPr>
              <w:tc>
                <w:tcPr>
                  <w:tcW w:w="1679" w:type="dxa"/>
                </w:tcPr>
                <w:p w14:paraId="67E92F0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lastRenderedPageBreak/>
                    <w:t xml:space="preserve">Course/ competence description </w:t>
                  </w:r>
                </w:p>
              </w:tc>
              <w:tc>
                <w:tcPr>
                  <w:tcW w:w="7098" w:type="dxa"/>
                </w:tcPr>
                <w:p w14:paraId="77BD6D6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w:t>
                  </w:r>
                </w:p>
                <w:p w14:paraId="391B67DB" w14:textId="77777777" w:rsidR="00AD75B2" w:rsidRPr="00E5186A" w:rsidRDefault="00AD75B2" w:rsidP="00AD75B2">
                  <w:pPr>
                    <w:numPr>
                      <w:ilvl w:val="0"/>
                      <w:numId w:val="10"/>
                    </w:numPr>
                    <w:ind w:left="507"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(2)</w:t>
                  </w:r>
                </w:p>
                <w:p w14:paraId="6B6C0935" w14:textId="77777777" w:rsidR="00AD75B2" w:rsidRPr="00E5186A" w:rsidRDefault="00AD75B2" w:rsidP="00AD75B2">
                  <w:pPr>
                    <w:jc w:val="both"/>
                    <w:rPr>
                      <w:rFonts w:ascii="Times New Roman" w:hAnsi="Times New Roman" w:cs="Times New Roman"/>
                      <w:sz w:val="28"/>
                      <w:szCs w:val="28"/>
                      <w:lang w:val="en-US"/>
                    </w:rPr>
                  </w:pPr>
                </w:p>
                <w:p w14:paraId="2AAA2F7D"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Pre-service teachers are familiar with the formation of psyche, its functioning, and the patterns of development. Pre-service teachers can observe the development of their students, and accordingly, plan and implement age-appropriate learning processes considering individual needs of students. Pre-service teachers act creatively and appropriately in different situations and support learning and well-being of the learners.</w:t>
                  </w:r>
                </w:p>
              </w:tc>
            </w:tr>
            <w:tr w:rsidR="00AD75B2" w:rsidRPr="005D5023" w14:paraId="09AC6E78" w14:textId="77777777" w:rsidTr="00DB1850">
              <w:trPr>
                <w:trHeight w:val="2349"/>
              </w:trPr>
              <w:tc>
                <w:tcPr>
                  <w:tcW w:w="1679" w:type="dxa"/>
                </w:tcPr>
                <w:p w14:paraId="5A69F7A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098" w:type="dxa"/>
                </w:tcPr>
                <w:p w14:paraId="2E4E64D0"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107E3A4F" w14:textId="77777777" w:rsidR="00AD75B2" w:rsidRPr="00E5186A" w:rsidRDefault="00AD75B2" w:rsidP="00AD75B2">
                  <w:pPr>
                    <w:numPr>
                      <w:ilvl w:val="0"/>
                      <w:numId w:val="5"/>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recognize the individual starting points of different students, their learning potential and specific support needs;</w:t>
                  </w:r>
                </w:p>
                <w:p w14:paraId="558FABC2" w14:textId="77777777" w:rsidR="00AD75B2" w:rsidRPr="00E5186A" w:rsidRDefault="00AD75B2" w:rsidP="00AD75B2">
                  <w:pPr>
                    <w:numPr>
                      <w:ilvl w:val="0"/>
                      <w:numId w:val="5"/>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consider the individual needs of their students for specific support, guidance, teaching and assessment;</w:t>
                  </w:r>
                </w:p>
                <w:p w14:paraId="03BD2120" w14:textId="77777777" w:rsidR="00AD75B2" w:rsidRPr="00E5186A" w:rsidRDefault="00AD75B2" w:rsidP="00AD75B2">
                  <w:pPr>
                    <w:numPr>
                      <w:ilvl w:val="0"/>
                      <w:numId w:val="5"/>
                    </w:numPr>
                    <w:ind w:left="507"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introduce</w:t>
                  </w:r>
                  <w:proofErr w:type="gramEnd"/>
                  <w:r w:rsidRPr="00E5186A">
                    <w:rPr>
                      <w:rFonts w:ascii="Times New Roman" w:hAnsi="Times New Roman" w:cs="Times New Roman"/>
                      <w:sz w:val="28"/>
                      <w:szCs w:val="28"/>
                      <w:lang w:val="en-US"/>
                    </w:rPr>
                    <w:t xml:space="preserve"> various methodological solutions for inclusion and for providing specific support.</w:t>
                  </w:r>
                </w:p>
              </w:tc>
            </w:tr>
          </w:tbl>
          <w:p w14:paraId="37169AA8"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802" w:type="dxa"/>
              <w:tblLayout w:type="fixed"/>
              <w:tblLook w:val="04A0" w:firstRow="1" w:lastRow="0" w:firstColumn="1" w:lastColumn="0" w:noHBand="0" w:noVBand="1"/>
            </w:tblPr>
            <w:tblGrid>
              <w:gridCol w:w="1684"/>
              <w:gridCol w:w="7118"/>
            </w:tblGrid>
            <w:tr w:rsidR="00AD75B2" w:rsidRPr="00E5186A" w14:paraId="35FAF8EB" w14:textId="77777777" w:rsidTr="00DB1850">
              <w:trPr>
                <w:trHeight w:val="329"/>
              </w:trPr>
              <w:tc>
                <w:tcPr>
                  <w:tcW w:w="1684" w:type="dxa"/>
                </w:tcPr>
                <w:p w14:paraId="7937E72F"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18" w:type="dxa"/>
                </w:tcPr>
                <w:p w14:paraId="70ACF334"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Inclusive Educational Environment</w:t>
                  </w:r>
                </w:p>
              </w:tc>
            </w:tr>
            <w:tr w:rsidR="00AD75B2" w:rsidRPr="00E5186A" w14:paraId="2E1C7BFB" w14:textId="77777777" w:rsidTr="00DB1850">
              <w:trPr>
                <w:trHeight w:val="316"/>
              </w:trPr>
              <w:tc>
                <w:tcPr>
                  <w:tcW w:w="1684" w:type="dxa"/>
                </w:tcPr>
                <w:p w14:paraId="782C1FE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18" w:type="dxa"/>
                </w:tcPr>
                <w:p w14:paraId="4FD15E5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3A45FC01" w14:textId="77777777" w:rsidTr="00DB1850">
              <w:trPr>
                <w:trHeight w:val="316"/>
              </w:trPr>
              <w:tc>
                <w:tcPr>
                  <w:tcW w:w="1684" w:type="dxa"/>
                </w:tcPr>
                <w:p w14:paraId="15CD2042"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118" w:type="dxa"/>
                </w:tcPr>
                <w:p w14:paraId="795B2FCE"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4B8670C3" w14:textId="77777777" w:rsidTr="00DB1850">
              <w:trPr>
                <w:trHeight w:val="329"/>
              </w:trPr>
              <w:tc>
                <w:tcPr>
                  <w:tcW w:w="1684" w:type="dxa"/>
                </w:tcPr>
                <w:p w14:paraId="29E18A1B"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118" w:type="dxa"/>
                </w:tcPr>
                <w:p w14:paraId="4C7BFC2F"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Supporting learners as individuals</w:t>
                  </w:r>
                  <w:r w:rsidRPr="00E5186A">
                    <w:rPr>
                      <w:rFonts w:ascii="Times New Roman" w:hAnsi="Times New Roman" w:cs="Times New Roman"/>
                      <w:sz w:val="28"/>
                      <w:szCs w:val="28"/>
                      <w:lang w:val="en-US"/>
                    </w:rPr>
                    <w:t xml:space="preserve"> 1</w:t>
                  </w:r>
                  <w:r>
                    <w:rPr>
                      <w:rFonts w:ascii="Times New Roman" w:hAnsi="Times New Roman" w:cs="Times New Roman"/>
                      <w:sz w:val="28"/>
                      <w:szCs w:val="28"/>
                      <w:lang w:val="en-US"/>
                    </w:rPr>
                    <w:t>7</w:t>
                  </w:r>
                  <w:r w:rsidRPr="00E5186A">
                    <w:rPr>
                      <w:rFonts w:ascii="Times New Roman" w:hAnsi="Times New Roman" w:cs="Times New Roman"/>
                      <w:sz w:val="28"/>
                      <w:szCs w:val="28"/>
                      <w:lang w:val="en-US"/>
                    </w:rPr>
                    <w:t xml:space="preserve"> Academic credits</w:t>
                  </w:r>
                </w:p>
              </w:tc>
            </w:tr>
            <w:tr w:rsidR="00AD75B2" w:rsidRPr="00E5186A" w14:paraId="5A499FD7" w14:textId="77777777" w:rsidTr="00DB1850">
              <w:trPr>
                <w:trHeight w:val="316"/>
              </w:trPr>
              <w:tc>
                <w:tcPr>
                  <w:tcW w:w="1684" w:type="dxa"/>
                </w:tcPr>
                <w:p w14:paraId="7FA0D2EF"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18" w:type="dxa"/>
                </w:tcPr>
                <w:p w14:paraId="57C922D1"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3</w:t>
                  </w:r>
                </w:p>
              </w:tc>
            </w:tr>
            <w:tr w:rsidR="00AD75B2" w:rsidRPr="005D5023" w14:paraId="2FD51D9E" w14:textId="77777777" w:rsidTr="00DB1850">
              <w:trPr>
                <w:trHeight w:val="3295"/>
              </w:trPr>
              <w:tc>
                <w:tcPr>
                  <w:tcW w:w="1684" w:type="dxa"/>
                </w:tcPr>
                <w:p w14:paraId="5585D4D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18" w:type="dxa"/>
                </w:tcPr>
                <w:p w14:paraId="0A4439B8"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 xml:space="preserve">: </w:t>
                  </w:r>
                </w:p>
                <w:p w14:paraId="7666FEFD" w14:textId="77777777" w:rsidR="00AD75B2" w:rsidRPr="00E5186A" w:rsidRDefault="00AD75B2" w:rsidP="00AD75B2">
                  <w:pPr>
                    <w:numPr>
                      <w:ilvl w:val="0"/>
                      <w:numId w:val="9"/>
                    </w:numPr>
                    <w:ind w:left="494"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(2)</w:t>
                  </w:r>
                </w:p>
                <w:p w14:paraId="6851241F" w14:textId="77777777" w:rsidR="00AD75B2" w:rsidRPr="00E5186A" w:rsidRDefault="00AD75B2" w:rsidP="00AD75B2">
                  <w:pPr>
                    <w:numPr>
                      <w:ilvl w:val="0"/>
                      <w:numId w:val="9"/>
                    </w:numPr>
                    <w:ind w:left="494"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teachers´ work environment (6, 7)</w:t>
                  </w:r>
                </w:p>
                <w:p w14:paraId="0BE3AEFA" w14:textId="77777777" w:rsidR="00AD75B2" w:rsidRPr="00E5186A" w:rsidRDefault="00AD75B2" w:rsidP="00AD75B2">
                  <w:pPr>
                    <w:rPr>
                      <w:rFonts w:ascii="Times New Roman" w:hAnsi="Times New Roman" w:cs="Times New Roman"/>
                      <w:sz w:val="28"/>
                      <w:szCs w:val="28"/>
                      <w:lang w:val="en-US"/>
                    </w:rPr>
                  </w:pPr>
                </w:p>
                <w:p w14:paraId="38BC6E02"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Pre-service teachers have the ability to consider the diversity of learners and identify their individual needs in the learning / teaching process. Pre-service teachers support students’ learning and inclusion in the educational process by using suitable ICT, teaching and assistive technologies. Pre-service teachers maintain students’ well-being from psychological and ethical perspective in collaboration with the community (teachers, students, parents/guardians) considering the context of students’ life and learning.</w:t>
                  </w:r>
                </w:p>
              </w:tc>
            </w:tr>
            <w:tr w:rsidR="00AD75B2" w:rsidRPr="005D5023" w14:paraId="2697B93A" w14:textId="77777777" w:rsidTr="00DB1850">
              <w:trPr>
                <w:trHeight w:val="1939"/>
              </w:trPr>
              <w:tc>
                <w:tcPr>
                  <w:tcW w:w="1684" w:type="dxa"/>
                </w:tcPr>
                <w:p w14:paraId="1DDDF68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lastRenderedPageBreak/>
                    <w:t>Learning outcomes</w:t>
                  </w:r>
                </w:p>
              </w:tc>
              <w:tc>
                <w:tcPr>
                  <w:tcW w:w="7118" w:type="dxa"/>
                </w:tcPr>
                <w:p w14:paraId="6747D230"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49577545" w14:textId="77777777" w:rsidR="00AD75B2" w:rsidRPr="00E5186A" w:rsidRDefault="00AD75B2" w:rsidP="00AD75B2">
                  <w:pPr>
                    <w:numPr>
                      <w:ilvl w:val="0"/>
                      <w:numId w:val="4"/>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identify the individual educational needs that affect participation and learning in a diverse group of students;</w:t>
                  </w:r>
                </w:p>
                <w:p w14:paraId="3B3ABF3E" w14:textId="77777777" w:rsidR="00AD75B2" w:rsidRPr="00E5186A" w:rsidRDefault="00AD75B2" w:rsidP="00AD75B2">
                  <w:pPr>
                    <w:numPr>
                      <w:ilvl w:val="0"/>
                      <w:numId w:val="4"/>
                    </w:numPr>
                    <w:ind w:left="494"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use</w:t>
                  </w:r>
                  <w:proofErr w:type="gramEnd"/>
                  <w:r w:rsidRPr="00E5186A">
                    <w:rPr>
                      <w:rFonts w:ascii="Times New Roman" w:hAnsi="Times New Roman" w:cs="Times New Roman"/>
                      <w:sz w:val="28"/>
                      <w:szCs w:val="28"/>
                      <w:lang w:val="en-US"/>
                    </w:rPr>
                    <w:t xml:space="preserve"> ICT and assistive technologies to support students’ learning and inclusion in the educational process.</w:t>
                  </w:r>
                </w:p>
                <w:p w14:paraId="57C78BEF" w14:textId="77777777" w:rsidR="00AD75B2" w:rsidRPr="00E5186A" w:rsidRDefault="00AD75B2" w:rsidP="00AD75B2">
                  <w:pPr>
                    <w:numPr>
                      <w:ilvl w:val="0"/>
                      <w:numId w:val="4"/>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teach values and attitudes beneficial to collaboration and inclusivity;</w:t>
                  </w:r>
                </w:p>
                <w:p w14:paraId="1D502492" w14:textId="77777777" w:rsidR="00AD75B2" w:rsidRPr="00E5186A" w:rsidRDefault="00AD75B2" w:rsidP="00AD75B2">
                  <w:pPr>
                    <w:numPr>
                      <w:ilvl w:val="0"/>
                      <w:numId w:val="4"/>
                    </w:numPr>
                    <w:ind w:left="494"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support</w:t>
                  </w:r>
                  <w:proofErr w:type="gramEnd"/>
                  <w:r w:rsidRPr="00E5186A">
                    <w:rPr>
                      <w:rFonts w:ascii="Times New Roman" w:hAnsi="Times New Roman" w:cs="Times New Roman"/>
                      <w:sz w:val="28"/>
                      <w:szCs w:val="28"/>
                      <w:lang w:val="en-US"/>
                    </w:rPr>
                    <w:t xml:space="preserve"> collaboration in the community (teachers, students, parents/guardians).</w:t>
                  </w:r>
                </w:p>
              </w:tc>
            </w:tr>
          </w:tbl>
          <w:p w14:paraId="25A9A4CA"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787" w:type="dxa"/>
              <w:tblLayout w:type="fixed"/>
              <w:tblLook w:val="04A0" w:firstRow="1" w:lastRow="0" w:firstColumn="1" w:lastColumn="0" w:noHBand="0" w:noVBand="1"/>
            </w:tblPr>
            <w:tblGrid>
              <w:gridCol w:w="1680"/>
              <w:gridCol w:w="7107"/>
            </w:tblGrid>
            <w:tr w:rsidR="00AD75B2" w:rsidRPr="005D5023" w14:paraId="1F8D99D4" w14:textId="77777777" w:rsidTr="00DB1850">
              <w:trPr>
                <w:trHeight w:val="206"/>
              </w:trPr>
              <w:tc>
                <w:tcPr>
                  <w:tcW w:w="1680" w:type="dxa"/>
                </w:tcPr>
                <w:p w14:paraId="78238E21"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07" w:type="dxa"/>
                </w:tcPr>
                <w:p w14:paraId="07108366"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Teaching Planning and Individualization of Learning</w:t>
                  </w:r>
                </w:p>
              </w:tc>
            </w:tr>
            <w:tr w:rsidR="00AD75B2" w:rsidRPr="00E5186A" w14:paraId="1D55AE4B" w14:textId="77777777" w:rsidTr="00DB1850">
              <w:trPr>
                <w:trHeight w:val="198"/>
              </w:trPr>
              <w:tc>
                <w:tcPr>
                  <w:tcW w:w="1680" w:type="dxa"/>
                </w:tcPr>
                <w:p w14:paraId="16530F38"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07" w:type="dxa"/>
                </w:tcPr>
                <w:p w14:paraId="0B7B897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30FBFDA7" w14:textId="77777777" w:rsidTr="00DB1850">
              <w:trPr>
                <w:trHeight w:val="198"/>
              </w:trPr>
              <w:tc>
                <w:tcPr>
                  <w:tcW w:w="1680" w:type="dxa"/>
                </w:tcPr>
                <w:p w14:paraId="7B0C23B9"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107" w:type="dxa"/>
                </w:tcPr>
                <w:p w14:paraId="1BC35E0E"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3567D66C" w14:textId="77777777" w:rsidTr="00DB1850">
              <w:trPr>
                <w:trHeight w:val="206"/>
              </w:trPr>
              <w:tc>
                <w:tcPr>
                  <w:tcW w:w="1680" w:type="dxa"/>
                </w:tcPr>
                <w:p w14:paraId="4E3EBCD8"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107" w:type="dxa"/>
                </w:tcPr>
                <w:p w14:paraId="57DF87C1"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Supporting learners as individuals</w:t>
                  </w:r>
                  <w:r w:rsidRPr="00E5186A">
                    <w:rPr>
                      <w:rFonts w:ascii="Times New Roman" w:hAnsi="Times New Roman" w:cs="Times New Roman"/>
                      <w:sz w:val="28"/>
                      <w:szCs w:val="28"/>
                      <w:lang w:val="en-US"/>
                    </w:rPr>
                    <w:t xml:space="preserve"> 1</w:t>
                  </w:r>
                  <w:r>
                    <w:rPr>
                      <w:rFonts w:ascii="Times New Roman" w:hAnsi="Times New Roman" w:cs="Times New Roman"/>
                      <w:sz w:val="28"/>
                      <w:szCs w:val="28"/>
                      <w:lang w:val="en-US"/>
                    </w:rPr>
                    <w:t>7</w:t>
                  </w:r>
                  <w:r w:rsidRPr="00E5186A">
                    <w:rPr>
                      <w:rFonts w:ascii="Times New Roman" w:hAnsi="Times New Roman" w:cs="Times New Roman"/>
                      <w:sz w:val="28"/>
                      <w:szCs w:val="28"/>
                      <w:lang w:val="en-US"/>
                    </w:rPr>
                    <w:t xml:space="preserve"> Academic credits</w:t>
                  </w:r>
                </w:p>
              </w:tc>
            </w:tr>
            <w:tr w:rsidR="00AD75B2" w:rsidRPr="00E5186A" w14:paraId="1651CF52" w14:textId="77777777" w:rsidTr="00DB1850">
              <w:trPr>
                <w:trHeight w:val="198"/>
              </w:trPr>
              <w:tc>
                <w:tcPr>
                  <w:tcW w:w="1680" w:type="dxa"/>
                </w:tcPr>
                <w:p w14:paraId="6B99C8DF"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07" w:type="dxa"/>
                </w:tcPr>
                <w:p w14:paraId="05BBF27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4</w:t>
                  </w:r>
                </w:p>
              </w:tc>
            </w:tr>
            <w:tr w:rsidR="00AD75B2" w:rsidRPr="005D5023" w14:paraId="1B330AD5" w14:textId="77777777" w:rsidTr="00DB1850">
              <w:trPr>
                <w:trHeight w:val="60"/>
              </w:trPr>
              <w:tc>
                <w:tcPr>
                  <w:tcW w:w="1680" w:type="dxa"/>
                </w:tcPr>
                <w:p w14:paraId="5B8B3B94"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07" w:type="dxa"/>
                </w:tcPr>
                <w:p w14:paraId="07797ED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w:t>
                  </w:r>
                </w:p>
                <w:p w14:paraId="5B041BC1" w14:textId="77777777" w:rsidR="00AD75B2" w:rsidRPr="00E5186A" w:rsidRDefault="00AD75B2" w:rsidP="00AD75B2">
                  <w:pPr>
                    <w:numPr>
                      <w:ilvl w:val="0"/>
                      <w:numId w:val="10"/>
                    </w:numPr>
                    <w:ind w:left="507"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(1, 2)</w:t>
                  </w:r>
                </w:p>
                <w:p w14:paraId="47A99B8C" w14:textId="77777777" w:rsidR="00AD75B2" w:rsidRPr="00E5186A" w:rsidRDefault="00AD75B2" w:rsidP="00AD75B2">
                  <w:pPr>
                    <w:rPr>
                      <w:rFonts w:ascii="Times New Roman" w:hAnsi="Times New Roman" w:cs="Times New Roman"/>
                      <w:sz w:val="28"/>
                      <w:szCs w:val="28"/>
                      <w:lang w:val="en-US"/>
                    </w:rPr>
                  </w:pPr>
                </w:p>
                <w:p w14:paraId="50C11AEE"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Pre-service teachers are familiar with the curriculum in their area of teaching and the guiding pedagogical principles and cross-cutting development themes of a specific level of education, such as entrepreneurship and sustainable development. Pre-service teachers possess the necessary skills of individualization of teaching, considering the diversity of students and their inclusion to the learning process, as well as the use of teaching technologies, based on pedagogical and independent research.</w:t>
                  </w:r>
                </w:p>
              </w:tc>
            </w:tr>
            <w:tr w:rsidR="00AD75B2" w:rsidRPr="005D5023" w14:paraId="4A225016" w14:textId="77777777" w:rsidTr="00DB1850">
              <w:trPr>
                <w:trHeight w:val="37"/>
              </w:trPr>
              <w:tc>
                <w:tcPr>
                  <w:tcW w:w="1680" w:type="dxa"/>
                </w:tcPr>
                <w:p w14:paraId="1033563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107" w:type="dxa"/>
                </w:tcPr>
                <w:p w14:paraId="1C7F1E60"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53BD0AA9"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understand the main principles and requirements of the curriculum in their area of teaching and apply them in planning and conducting educational activities;</w:t>
                  </w:r>
                </w:p>
                <w:p w14:paraId="164EE1AB"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identify factors and conditions that affect students’ learning;</w:t>
                  </w:r>
                </w:p>
                <w:p w14:paraId="6B3422A7"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apply</w:t>
                  </w:r>
                  <w:proofErr w:type="gramEnd"/>
                  <w:r w:rsidRPr="00E5186A">
                    <w:rPr>
                      <w:rFonts w:ascii="Times New Roman" w:hAnsi="Times New Roman" w:cs="Times New Roman"/>
                      <w:sz w:val="28"/>
                      <w:szCs w:val="28"/>
                      <w:lang w:val="en-US"/>
                    </w:rPr>
                    <w:t xml:space="preserve"> in practice the principles of inclusion as well as individualized teaching and guidance (adapting curricula, developing differentiated lessons) by considering the needs of the students and support the development of their personality and self-esteem, including career guidance.</w:t>
                  </w:r>
                </w:p>
              </w:tc>
            </w:tr>
          </w:tbl>
          <w:p w14:paraId="216739BB"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813" w:type="dxa"/>
              <w:tblLayout w:type="fixed"/>
              <w:tblLook w:val="04A0" w:firstRow="1" w:lastRow="0" w:firstColumn="1" w:lastColumn="0" w:noHBand="0" w:noVBand="1"/>
            </w:tblPr>
            <w:tblGrid>
              <w:gridCol w:w="8813"/>
            </w:tblGrid>
            <w:tr w:rsidR="00AD75B2" w:rsidRPr="005D5023" w14:paraId="254EFB4E" w14:textId="77777777" w:rsidTr="00DB1850">
              <w:tc>
                <w:tcPr>
                  <w:tcW w:w="8813" w:type="dxa"/>
                  <w:shd w:val="clear" w:color="auto" w:fill="D9E2F3" w:themeFill="accent1" w:themeFillTint="33"/>
                </w:tcPr>
                <w:p w14:paraId="101E7754" w14:textId="77777777" w:rsidR="00AD75B2" w:rsidRPr="00E5186A" w:rsidRDefault="00AD75B2" w:rsidP="00AD75B2">
                  <w:pPr>
                    <w:jc w:val="both"/>
                    <w:textAlignment w:val="baseline"/>
                    <w:rPr>
                      <w:rFonts w:ascii="Times New Roman" w:hAnsi="Times New Roman" w:cs="Times New Roman"/>
                      <w:b/>
                      <w:bCs/>
                      <w:sz w:val="28"/>
                      <w:szCs w:val="28"/>
                      <w:lang w:val="en-US"/>
                    </w:rPr>
                  </w:pPr>
                  <w:r w:rsidRPr="00E5186A">
                    <w:rPr>
                      <w:rFonts w:ascii="Times New Roman" w:eastAsia="Times New Roman" w:hAnsi="Times New Roman" w:cs="Times New Roman"/>
                      <w:b/>
                      <w:bCs/>
                      <w:sz w:val="28"/>
                      <w:szCs w:val="28"/>
                      <w:lang w:val="en-US" w:eastAsia="fi-FI"/>
                    </w:rPr>
                    <w:lastRenderedPageBreak/>
                    <w:t xml:space="preserve">Teaching and assessment for learning </w:t>
                  </w:r>
                  <w:r>
                    <w:rPr>
                      <w:rFonts w:ascii="Times New Roman" w:hAnsi="Times New Roman" w:cs="Times New Roman"/>
                      <w:b/>
                      <w:bCs/>
                      <w:sz w:val="28"/>
                      <w:szCs w:val="28"/>
                      <w:lang w:val="en-US"/>
                    </w:rPr>
                    <w:t>9</w:t>
                  </w:r>
                  <w:r w:rsidRPr="00E5186A">
                    <w:rPr>
                      <w:rFonts w:ascii="Times New Roman" w:hAnsi="Times New Roman" w:cs="Times New Roman"/>
                      <w:b/>
                      <w:bCs/>
                      <w:sz w:val="28"/>
                      <w:szCs w:val="28"/>
                      <w:lang w:val="en-US"/>
                    </w:rPr>
                    <w:t xml:space="preserve"> Academic credits</w:t>
                  </w:r>
                  <w:r w:rsidRPr="00E5186A">
                    <w:rPr>
                      <w:rFonts w:ascii="Times New Roman" w:hAnsi="Times New Roman" w:cs="Times New Roman"/>
                      <w:b/>
                      <w:bCs/>
                      <w:sz w:val="28"/>
                      <w:szCs w:val="28"/>
                      <w:lang w:val="en-US"/>
                    </w:rPr>
                    <w:tab/>
                  </w:r>
                </w:p>
                <w:p w14:paraId="7BD4946C" w14:textId="77777777" w:rsidR="00AD75B2" w:rsidRPr="00E5186A" w:rsidRDefault="00AD75B2" w:rsidP="00AD75B2">
                  <w:pPr>
                    <w:tabs>
                      <w:tab w:val="left" w:pos="4738"/>
                    </w:tabs>
                    <w:rPr>
                      <w:rFonts w:ascii="Times New Roman" w:hAnsi="Times New Roman" w:cs="Times New Roman"/>
                      <w:b/>
                      <w:bCs/>
                      <w:sz w:val="28"/>
                      <w:szCs w:val="28"/>
                      <w:lang w:val="en-US"/>
                    </w:rPr>
                  </w:pPr>
                </w:p>
              </w:tc>
            </w:tr>
            <w:tr w:rsidR="00AD75B2" w:rsidRPr="005D5023" w14:paraId="75FCCE54" w14:textId="77777777" w:rsidTr="00DB1850">
              <w:trPr>
                <w:trHeight w:val="969"/>
              </w:trPr>
              <w:tc>
                <w:tcPr>
                  <w:tcW w:w="8813" w:type="dxa"/>
                </w:tcPr>
                <w:p w14:paraId="620BB3C7" w14:textId="77777777" w:rsidR="00AD75B2" w:rsidRPr="00E5186A" w:rsidRDefault="00AD75B2" w:rsidP="00AD75B2">
                  <w:pPr>
                    <w:jc w:val="both"/>
                    <w:textAlignment w:val="baseline"/>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 xml:space="preserve">This module provides the teacher students with competencies to carry out interactive and student-centered teaching and assessment aligned with learning objectives. The module highlights the use of </w:t>
                  </w:r>
                  <w:r w:rsidRPr="00E5186A">
                    <w:rPr>
                      <w:rFonts w:ascii="Times New Roman" w:hAnsi="Times New Roman" w:cs="Times New Roman"/>
                      <w:sz w:val="28"/>
                      <w:szCs w:val="28"/>
                      <w:lang w:val="en-US"/>
                    </w:rPr>
                    <w:t>digital tools and technologies and the ability to update and apply teaching technologies in the context of ongoing changes in the society and the educational environment. This module supports the pre-service teachers’ competence to communicate and collaborate in various partnership networks to enhance own pedagogical activity.</w:t>
                  </w:r>
                </w:p>
              </w:tc>
            </w:tr>
          </w:tbl>
          <w:p w14:paraId="7E846213"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814" w:type="dxa"/>
              <w:tblLayout w:type="fixed"/>
              <w:tblLook w:val="04A0" w:firstRow="1" w:lastRow="0" w:firstColumn="1" w:lastColumn="0" w:noHBand="0" w:noVBand="1"/>
            </w:tblPr>
            <w:tblGrid>
              <w:gridCol w:w="1686"/>
              <w:gridCol w:w="7128"/>
            </w:tblGrid>
            <w:tr w:rsidR="00AD75B2" w:rsidRPr="00E5186A" w14:paraId="194FE82A" w14:textId="77777777" w:rsidTr="00DB1850">
              <w:trPr>
                <w:trHeight w:val="331"/>
              </w:trPr>
              <w:tc>
                <w:tcPr>
                  <w:tcW w:w="1686" w:type="dxa"/>
                </w:tcPr>
                <w:p w14:paraId="37B372F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28" w:type="dxa"/>
                </w:tcPr>
                <w:p w14:paraId="7A4DE4D0"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Teaching Methods and Technologies</w:t>
                  </w:r>
                </w:p>
              </w:tc>
            </w:tr>
            <w:tr w:rsidR="00AD75B2" w:rsidRPr="00E5186A" w14:paraId="4433AA8F" w14:textId="77777777" w:rsidTr="00DB1850">
              <w:trPr>
                <w:trHeight w:val="318"/>
              </w:trPr>
              <w:tc>
                <w:tcPr>
                  <w:tcW w:w="1686" w:type="dxa"/>
                </w:tcPr>
                <w:p w14:paraId="298A5C9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28" w:type="dxa"/>
                </w:tcPr>
                <w:p w14:paraId="3C0FC63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42BDD1BB" w14:textId="77777777" w:rsidTr="00DB1850">
              <w:trPr>
                <w:trHeight w:val="318"/>
              </w:trPr>
              <w:tc>
                <w:tcPr>
                  <w:tcW w:w="1686" w:type="dxa"/>
                </w:tcPr>
                <w:p w14:paraId="0D22F87C"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128" w:type="dxa"/>
                </w:tcPr>
                <w:p w14:paraId="11A359EF"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5F01FDA0" w14:textId="77777777" w:rsidTr="00DB1850">
              <w:trPr>
                <w:trHeight w:val="331"/>
              </w:trPr>
              <w:tc>
                <w:tcPr>
                  <w:tcW w:w="1686" w:type="dxa"/>
                </w:tcPr>
                <w:p w14:paraId="0723DDB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128" w:type="dxa"/>
                </w:tcPr>
                <w:p w14:paraId="05FD3C61"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 xml:space="preserve">Teaching and assessment for learning </w:t>
                  </w:r>
                  <w:r>
                    <w:rPr>
                      <w:rFonts w:ascii="Times New Roman" w:hAnsi="Times New Roman" w:cs="Times New Roman"/>
                      <w:sz w:val="28"/>
                      <w:szCs w:val="28"/>
                      <w:lang w:val="en-US"/>
                    </w:rPr>
                    <w:t>9</w:t>
                  </w:r>
                  <w:r w:rsidRPr="00E5186A">
                    <w:rPr>
                      <w:rFonts w:ascii="Times New Roman" w:hAnsi="Times New Roman" w:cs="Times New Roman"/>
                      <w:sz w:val="28"/>
                      <w:szCs w:val="28"/>
                      <w:lang w:val="en-US"/>
                    </w:rPr>
                    <w:t xml:space="preserve"> Academic credits</w:t>
                  </w:r>
                </w:p>
              </w:tc>
            </w:tr>
            <w:tr w:rsidR="00AD75B2" w:rsidRPr="00E5186A" w14:paraId="22BD012B" w14:textId="77777777" w:rsidTr="00DB1850">
              <w:trPr>
                <w:trHeight w:val="318"/>
              </w:trPr>
              <w:tc>
                <w:tcPr>
                  <w:tcW w:w="1686" w:type="dxa"/>
                </w:tcPr>
                <w:p w14:paraId="6A6BB94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28" w:type="dxa"/>
                </w:tcPr>
                <w:p w14:paraId="41B047BD"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AD75B2" w:rsidRPr="005D5023" w14:paraId="345407AC" w14:textId="77777777" w:rsidTr="00DB1850">
              <w:trPr>
                <w:trHeight w:val="3617"/>
              </w:trPr>
              <w:tc>
                <w:tcPr>
                  <w:tcW w:w="1686" w:type="dxa"/>
                </w:tcPr>
                <w:p w14:paraId="47E28A7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28" w:type="dxa"/>
                </w:tcPr>
                <w:p w14:paraId="58E7BC4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w:t>
                  </w:r>
                </w:p>
                <w:p w14:paraId="4D2E7B42" w14:textId="77777777" w:rsidR="00AD75B2" w:rsidRPr="00E5186A" w:rsidRDefault="00AD75B2" w:rsidP="00AD75B2">
                  <w:pPr>
                    <w:numPr>
                      <w:ilvl w:val="0"/>
                      <w:numId w:val="10"/>
                    </w:numPr>
                    <w:ind w:left="494"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(1, 2)</w:t>
                  </w:r>
                </w:p>
                <w:p w14:paraId="0B3B64CD" w14:textId="77777777" w:rsidR="00AD75B2" w:rsidRPr="00E5186A" w:rsidRDefault="00AD75B2" w:rsidP="00AD75B2">
                  <w:pPr>
                    <w:jc w:val="both"/>
                    <w:rPr>
                      <w:rFonts w:ascii="Times New Roman" w:hAnsi="Times New Roman" w:cs="Times New Roman"/>
                      <w:sz w:val="28"/>
                      <w:szCs w:val="28"/>
                      <w:lang w:val="en-US"/>
                    </w:rPr>
                  </w:pPr>
                </w:p>
                <w:p w14:paraId="0096CD71" w14:textId="7FA6B273" w:rsidR="00AD75B2" w:rsidRPr="008C3D8D" w:rsidRDefault="008C3D8D" w:rsidP="00AD75B2">
                  <w:pPr>
                    <w:jc w:val="both"/>
                    <w:rPr>
                      <w:rFonts w:ascii="Times New Roman" w:hAnsi="Times New Roman" w:cs="Times New Roman"/>
                      <w:sz w:val="28"/>
                      <w:szCs w:val="28"/>
                      <w:lang w:val="en-US"/>
                    </w:rPr>
                  </w:pPr>
                  <w:r w:rsidRPr="008C3D8D">
                    <w:rPr>
                      <w:rFonts w:ascii="Times New Roman" w:hAnsi="Times New Roman" w:cs="Times New Roman"/>
                      <w:color w:val="FF0000"/>
                      <w:sz w:val="28"/>
                      <w:szCs w:val="28"/>
                    </w:rPr>
                    <w:t>The course contributes to the formation of a comprehensive understanding of teaching strategies and methodologies and can apply them in planning, teaching and evaluation in innovative ways appropriate to specific pedagogical situations, the conditions of a particular school and the capabilities of students. Future teachers will be able to create suitable inclusive, physical and online learning environments at different stages of the educational process. Future teachers understand and can apply copyright and data protection regulations when planning their teaching materials</w:t>
                  </w:r>
                </w:p>
              </w:tc>
            </w:tr>
            <w:tr w:rsidR="00AD75B2" w:rsidRPr="005D5023" w14:paraId="0503888F" w14:textId="77777777" w:rsidTr="00DB1850">
              <w:trPr>
                <w:trHeight w:val="757"/>
              </w:trPr>
              <w:tc>
                <w:tcPr>
                  <w:tcW w:w="1686" w:type="dxa"/>
                </w:tcPr>
                <w:p w14:paraId="16B71DF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128" w:type="dxa"/>
                </w:tcPr>
                <w:p w14:paraId="0A064359"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2D5273A7"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select pedagogical models suitable for teaching;</w:t>
                  </w:r>
                </w:p>
                <w:p w14:paraId="4F2BA658"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apply teaching methods in a creative and varied manner, considering the opportunities offered by learning technologies;</w:t>
                  </w:r>
                </w:p>
                <w:p w14:paraId="589969E7"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use a suitable inclusive learning environment in their teaching;</w:t>
                  </w:r>
                </w:p>
                <w:p w14:paraId="1080A2AE"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acknowledge and apply the norms and principles of copyright and data protection;</w:t>
                  </w:r>
                </w:p>
                <w:p w14:paraId="31EDA5EF"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apply</w:t>
                  </w:r>
                  <w:proofErr w:type="gramEnd"/>
                  <w:r w:rsidRPr="00E5186A">
                    <w:rPr>
                      <w:rFonts w:ascii="Times New Roman" w:hAnsi="Times New Roman" w:cs="Times New Roman"/>
                      <w:sz w:val="28"/>
                      <w:szCs w:val="28"/>
                      <w:lang w:val="en-US"/>
                    </w:rPr>
                    <w:t xml:space="preserve"> guidance methods to motivate students and to support their learning achievements.</w:t>
                  </w:r>
                </w:p>
              </w:tc>
            </w:tr>
          </w:tbl>
          <w:p w14:paraId="739A9B68"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814" w:type="dxa"/>
              <w:tblLayout w:type="fixed"/>
              <w:tblLook w:val="04A0" w:firstRow="1" w:lastRow="0" w:firstColumn="1" w:lastColumn="0" w:noHBand="0" w:noVBand="1"/>
            </w:tblPr>
            <w:tblGrid>
              <w:gridCol w:w="1686"/>
              <w:gridCol w:w="7128"/>
            </w:tblGrid>
            <w:tr w:rsidR="00AD75B2" w:rsidRPr="00E5186A" w14:paraId="4BF70322" w14:textId="77777777" w:rsidTr="00DB1850">
              <w:trPr>
                <w:trHeight w:val="328"/>
              </w:trPr>
              <w:tc>
                <w:tcPr>
                  <w:tcW w:w="1686" w:type="dxa"/>
                </w:tcPr>
                <w:p w14:paraId="0D48CD3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28" w:type="dxa"/>
                </w:tcPr>
                <w:p w14:paraId="3CF6325E"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Assessment and Development</w:t>
                  </w:r>
                </w:p>
              </w:tc>
            </w:tr>
            <w:tr w:rsidR="00AD75B2" w:rsidRPr="00E5186A" w14:paraId="37E9D7B3" w14:textId="77777777" w:rsidTr="00DB1850">
              <w:trPr>
                <w:trHeight w:val="315"/>
              </w:trPr>
              <w:tc>
                <w:tcPr>
                  <w:tcW w:w="1686" w:type="dxa"/>
                </w:tcPr>
                <w:p w14:paraId="5E40180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28" w:type="dxa"/>
                </w:tcPr>
                <w:p w14:paraId="5BE694D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54CA32D8" w14:textId="77777777" w:rsidTr="00DB1850">
              <w:trPr>
                <w:trHeight w:val="315"/>
              </w:trPr>
              <w:tc>
                <w:tcPr>
                  <w:tcW w:w="1686" w:type="dxa"/>
                </w:tcPr>
                <w:p w14:paraId="2104B9B5"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128" w:type="dxa"/>
                </w:tcPr>
                <w:p w14:paraId="4D5519C3"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34F4A05D" w14:textId="77777777" w:rsidTr="00DB1850">
              <w:trPr>
                <w:trHeight w:val="328"/>
              </w:trPr>
              <w:tc>
                <w:tcPr>
                  <w:tcW w:w="1686" w:type="dxa"/>
                </w:tcPr>
                <w:p w14:paraId="6C0D5C9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128" w:type="dxa"/>
                </w:tcPr>
                <w:p w14:paraId="57A6CC33"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 xml:space="preserve">Teaching and assessment for learning </w:t>
                  </w:r>
                  <w:r>
                    <w:rPr>
                      <w:rFonts w:ascii="Times New Roman" w:hAnsi="Times New Roman" w:cs="Times New Roman"/>
                      <w:sz w:val="28"/>
                      <w:szCs w:val="28"/>
                      <w:lang w:val="en-US"/>
                    </w:rPr>
                    <w:t>9</w:t>
                  </w:r>
                  <w:r w:rsidRPr="00E5186A">
                    <w:rPr>
                      <w:rFonts w:ascii="Times New Roman" w:hAnsi="Times New Roman" w:cs="Times New Roman"/>
                      <w:sz w:val="28"/>
                      <w:szCs w:val="28"/>
                      <w:lang w:val="en-US"/>
                    </w:rPr>
                    <w:t xml:space="preserve"> Academic credits</w:t>
                  </w:r>
                </w:p>
              </w:tc>
            </w:tr>
            <w:tr w:rsidR="00AD75B2" w:rsidRPr="00E5186A" w14:paraId="22E0BFA9" w14:textId="77777777" w:rsidTr="00DB1850">
              <w:trPr>
                <w:trHeight w:val="315"/>
              </w:trPr>
              <w:tc>
                <w:tcPr>
                  <w:tcW w:w="1686" w:type="dxa"/>
                </w:tcPr>
                <w:p w14:paraId="27B8CF7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28" w:type="dxa"/>
                </w:tcPr>
                <w:p w14:paraId="77FC3DE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4</w:t>
                  </w:r>
                </w:p>
              </w:tc>
            </w:tr>
            <w:tr w:rsidR="00AD75B2" w:rsidRPr="005D5023" w14:paraId="3EB5D480" w14:textId="77777777" w:rsidTr="00861EE4">
              <w:trPr>
                <w:trHeight w:val="4602"/>
              </w:trPr>
              <w:tc>
                <w:tcPr>
                  <w:tcW w:w="1686" w:type="dxa"/>
                </w:tcPr>
                <w:p w14:paraId="232574F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28" w:type="dxa"/>
                </w:tcPr>
                <w:p w14:paraId="6F04CE8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w:t>
                  </w:r>
                </w:p>
                <w:p w14:paraId="267487C9" w14:textId="77777777" w:rsidR="00AD75B2" w:rsidRPr="00E5186A" w:rsidRDefault="00AD75B2" w:rsidP="00AD75B2">
                  <w:pPr>
                    <w:numPr>
                      <w:ilvl w:val="0"/>
                      <w:numId w:val="10"/>
                    </w:numPr>
                    <w:ind w:left="494"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(2)</w:t>
                  </w:r>
                </w:p>
                <w:p w14:paraId="5F89E30A" w14:textId="77777777" w:rsidR="00AD75B2" w:rsidRPr="00861EE4" w:rsidRDefault="00AD75B2" w:rsidP="00AD75B2">
                  <w:pPr>
                    <w:rPr>
                      <w:rFonts w:ascii="Times New Roman" w:hAnsi="Times New Roman" w:cs="Times New Roman"/>
                      <w:sz w:val="10"/>
                      <w:szCs w:val="28"/>
                      <w:lang w:val="en-US"/>
                    </w:rPr>
                  </w:pPr>
                </w:p>
                <w:p w14:paraId="47D7D93D"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Pre-service teachers have a thorough understanding of the meaning of assessment in learning process and are able to provide constructive assessment in ethical manner in different phases of learning processes and engage learners in assessment. Pre-service teachers identify, differentiate, and use different assessment technologies, principles, stages, and assessment tools in their own field of expertise (including formative and summative assessment and self-and peer- assessment, </w:t>
                  </w:r>
                  <w:proofErr w:type="spellStart"/>
                  <w:r w:rsidRPr="00E5186A">
                    <w:rPr>
                      <w:rFonts w:ascii="Times New Roman" w:hAnsi="Times New Roman" w:cs="Times New Roman"/>
                      <w:sz w:val="28"/>
                      <w:szCs w:val="28"/>
                      <w:lang w:val="en-US"/>
                    </w:rPr>
                    <w:t>etc</w:t>
                  </w:r>
                  <w:proofErr w:type="spellEnd"/>
                  <w:r w:rsidRPr="00E5186A">
                    <w:rPr>
                      <w:rFonts w:ascii="Times New Roman" w:hAnsi="Times New Roman" w:cs="Times New Roman"/>
                      <w:sz w:val="28"/>
                      <w:szCs w:val="28"/>
                      <w:lang w:val="en-US"/>
                    </w:rPr>
                    <w:t>). They can critically evaluate and analyze their understanding and practices concerning assessment and develop them further.</w:t>
                  </w:r>
                </w:p>
              </w:tc>
            </w:tr>
            <w:tr w:rsidR="00AD75B2" w:rsidRPr="005D5023" w14:paraId="43A3A656" w14:textId="77777777" w:rsidTr="00DB1850">
              <w:trPr>
                <w:trHeight w:val="2336"/>
              </w:trPr>
              <w:tc>
                <w:tcPr>
                  <w:tcW w:w="1686" w:type="dxa"/>
                </w:tcPr>
                <w:p w14:paraId="60A5F61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128" w:type="dxa"/>
                </w:tcPr>
                <w:p w14:paraId="59DE7DB0"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47889EA8"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use and apply a variety of methods and tools of assessment and feedback (formative and summative assessment);</w:t>
                  </w:r>
                </w:p>
                <w:p w14:paraId="5F3B6513"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apply pedagogical principles in defining and recognizing competence levels of learners;</w:t>
                  </w:r>
                </w:p>
                <w:p w14:paraId="04A18623" w14:textId="77777777" w:rsidR="00AD75B2" w:rsidRPr="00E5186A" w:rsidRDefault="00AD75B2" w:rsidP="00AD75B2">
                  <w:pPr>
                    <w:numPr>
                      <w:ilvl w:val="0"/>
                      <w:numId w:val="6"/>
                    </w:numPr>
                    <w:ind w:left="494"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understand</w:t>
                  </w:r>
                  <w:proofErr w:type="gramEnd"/>
                  <w:r w:rsidRPr="00E5186A">
                    <w:rPr>
                      <w:rFonts w:ascii="Times New Roman" w:hAnsi="Times New Roman" w:cs="Times New Roman"/>
                      <w:sz w:val="28"/>
                      <w:szCs w:val="28"/>
                      <w:lang w:val="en-US"/>
                    </w:rPr>
                    <w:t xml:space="preserve"> the importance and support the development of students’ self- and peer-assessment skills.</w:t>
                  </w:r>
                </w:p>
              </w:tc>
            </w:tr>
          </w:tbl>
          <w:p w14:paraId="7830FEDD"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0" w:type="auto"/>
              <w:tblLayout w:type="fixed"/>
              <w:tblLook w:val="04A0" w:firstRow="1" w:lastRow="0" w:firstColumn="1" w:lastColumn="0" w:noHBand="0" w:noVBand="1"/>
            </w:tblPr>
            <w:tblGrid>
              <w:gridCol w:w="1725"/>
              <w:gridCol w:w="7064"/>
              <w:gridCol w:w="38"/>
              <w:gridCol w:w="26"/>
            </w:tblGrid>
            <w:tr w:rsidR="00AD75B2" w:rsidRPr="005D5023" w14:paraId="0485A9D6" w14:textId="77777777" w:rsidTr="00861EE4">
              <w:trPr>
                <w:gridAfter w:val="1"/>
                <w:wAfter w:w="26" w:type="dxa"/>
              </w:trPr>
              <w:tc>
                <w:tcPr>
                  <w:tcW w:w="8827" w:type="dxa"/>
                  <w:gridSpan w:val="3"/>
                  <w:shd w:val="clear" w:color="auto" w:fill="D9E2F3" w:themeFill="accent1" w:themeFillTint="33"/>
                </w:tcPr>
                <w:p w14:paraId="0AAE6B62" w14:textId="77777777" w:rsidR="00AD75B2" w:rsidRPr="00E5186A" w:rsidRDefault="00AD75B2" w:rsidP="00AD75B2">
                  <w:pPr>
                    <w:jc w:val="both"/>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Teacher as a reflective practitioner</w:t>
                  </w:r>
                  <w:r w:rsidRPr="00E5186A">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9</w:t>
                  </w:r>
                  <w:r w:rsidRPr="00E5186A">
                    <w:rPr>
                      <w:rFonts w:ascii="Times New Roman" w:hAnsi="Times New Roman" w:cs="Times New Roman"/>
                      <w:b/>
                      <w:bCs/>
                      <w:sz w:val="28"/>
                      <w:szCs w:val="28"/>
                      <w:lang w:val="en-US"/>
                    </w:rPr>
                    <w:t xml:space="preserve"> Academic credits</w:t>
                  </w:r>
                  <w:r w:rsidRPr="00E5186A">
                    <w:rPr>
                      <w:rFonts w:ascii="Times New Roman" w:hAnsi="Times New Roman" w:cs="Times New Roman"/>
                      <w:b/>
                      <w:bCs/>
                      <w:sz w:val="28"/>
                      <w:szCs w:val="28"/>
                      <w:lang w:val="en-US"/>
                    </w:rPr>
                    <w:tab/>
                  </w:r>
                </w:p>
                <w:p w14:paraId="605A5542" w14:textId="77777777" w:rsidR="00AD75B2" w:rsidRPr="00E5186A" w:rsidRDefault="00AD75B2" w:rsidP="00AD75B2">
                  <w:pPr>
                    <w:tabs>
                      <w:tab w:val="left" w:pos="4738"/>
                    </w:tabs>
                    <w:rPr>
                      <w:rFonts w:ascii="Times New Roman" w:hAnsi="Times New Roman" w:cs="Times New Roman"/>
                      <w:b/>
                      <w:bCs/>
                      <w:sz w:val="28"/>
                      <w:szCs w:val="28"/>
                      <w:lang w:val="en-US"/>
                    </w:rPr>
                  </w:pPr>
                </w:p>
              </w:tc>
            </w:tr>
            <w:tr w:rsidR="00AD75B2" w:rsidRPr="005D5023" w14:paraId="6E5C59E5" w14:textId="77777777" w:rsidTr="00861EE4">
              <w:trPr>
                <w:gridAfter w:val="2"/>
                <w:wAfter w:w="64" w:type="dxa"/>
                <w:trHeight w:val="60"/>
              </w:trPr>
              <w:tc>
                <w:tcPr>
                  <w:tcW w:w="8789" w:type="dxa"/>
                  <w:gridSpan w:val="2"/>
                </w:tcPr>
                <w:p w14:paraId="16D11697" w14:textId="77777777" w:rsidR="00AD75B2" w:rsidRPr="00E5186A" w:rsidRDefault="00AD75B2" w:rsidP="00AD75B2">
                  <w:pPr>
                    <w:jc w:val="both"/>
                    <w:textAlignment w:val="baseline"/>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This module focuses on the methodological foundations of pedagogy, and it provides understanding of how pedagogical research informs teaching practices. The module helps the p</w:t>
                  </w:r>
                  <w:r w:rsidRPr="00E5186A">
                    <w:rPr>
                      <w:rFonts w:ascii="Times New Roman" w:hAnsi="Times New Roman" w:cs="Times New Roman"/>
                      <w:sz w:val="28"/>
                      <w:szCs w:val="28"/>
                      <w:lang w:val="en-US"/>
                    </w:rPr>
                    <w:t xml:space="preserve">re-service teachers </w:t>
                  </w:r>
                  <w:r w:rsidRPr="00E5186A">
                    <w:rPr>
                      <w:rFonts w:ascii="Times New Roman" w:eastAsia="Times New Roman" w:hAnsi="Times New Roman" w:cs="Times New Roman"/>
                      <w:sz w:val="28"/>
                      <w:szCs w:val="28"/>
                      <w:lang w:val="en-US" w:eastAsia="fi-FI"/>
                    </w:rPr>
                    <w:t xml:space="preserve">to </w:t>
                  </w:r>
                  <w:r w:rsidRPr="00E5186A">
                    <w:rPr>
                      <w:rFonts w:ascii="Times New Roman" w:hAnsi="Times New Roman" w:cs="Times New Roman"/>
                      <w:sz w:val="28"/>
                      <w:szCs w:val="28"/>
                      <w:lang w:val="en-US"/>
                    </w:rPr>
                    <w:t>develop their reflection skills to become aware of themselves as teachers and to develop their own teaching as well as the ability to set new goals for pedagogical development to ensure lifelong learning. The module also addresses the ethical aspects of the teachers’ work and its development.</w:t>
                  </w:r>
                </w:p>
              </w:tc>
            </w:tr>
            <w:tr w:rsidR="00AD75B2" w:rsidRPr="00E5186A" w14:paraId="57AF1B40" w14:textId="77777777" w:rsidTr="00861EE4">
              <w:tc>
                <w:tcPr>
                  <w:tcW w:w="1725" w:type="dxa"/>
                </w:tcPr>
                <w:p w14:paraId="3D4CB9A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28" w:type="dxa"/>
                  <w:gridSpan w:val="3"/>
                </w:tcPr>
                <w:p w14:paraId="437AC39C"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Pedagogical Research</w:t>
                  </w:r>
                </w:p>
              </w:tc>
            </w:tr>
            <w:tr w:rsidR="00AD75B2" w:rsidRPr="00E5186A" w14:paraId="1200A599" w14:textId="77777777" w:rsidTr="00861EE4">
              <w:tc>
                <w:tcPr>
                  <w:tcW w:w="1725" w:type="dxa"/>
                </w:tcPr>
                <w:p w14:paraId="73B54F72"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28" w:type="dxa"/>
                  <w:gridSpan w:val="3"/>
                </w:tcPr>
                <w:p w14:paraId="0DB5C98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7B0B1251" w14:textId="77777777" w:rsidTr="00861EE4">
              <w:tc>
                <w:tcPr>
                  <w:tcW w:w="1725" w:type="dxa"/>
                </w:tcPr>
                <w:p w14:paraId="3DDD8D7D"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128" w:type="dxa"/>
                  <w:gridSpan w:val="3"/>
                </w:tcPr>
                <w:p w14:paraId="7789C302"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2F961F8C" w14:textId="77777777" w:rsidTr="00861EE4">
              <w:tc>
                <w:tcPr>
                  <w:tcW w:w="1725" w:type="dxa"/>
                </w:tcPr>
                <w:p w14:paraId="72CAB18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lastRenderedPageBreak/>
                    <w:t>Module</w:t>
                  </w:r>
                </w:p>
              </w:tc>
              <w:tc>
                <w:tcPr>
                  <w:tcW w:w="7128" w:type="dxa"/>
                  <w:gridSpan w:val="3"/>
                </w:tcPr>
                <w:p w14:paraId="65094482"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Teacher as a reflective practitioner</w:t>
                  </w:r>
                  <w:r w:rsidRPr="00E5186A">
                    <w:rPr>
                      <w:rFonts w:ascii="Times New Roman" w:hAnsi="Times New Roman" w:cs="Times New Roman"/>
                      <w:sz w:val="28"/>
                      <w:szCs w:val="28"/>
                      <w:lang w:val="en-US"/>
                    </w:rPr>
                    <w:t xml:space="preserve"> </w:t>
                  </w:r>
                  <w:r>
                    <w:rPr>
                      <w:rFonts w:ascii="Times New Roman" w:hAnsi="Times New Roman" w:cs="Times New Roman"/>
                      <w:sz w:val="28"/>
                      <w:szCs w:val="28"/>
                      <w:lang w:val="en-US"/>
                    </w:rPr>
                    <w:t>9</w:t>
                  </w:r>
                  <w:r w:rsidRPr="00E5186A">
                    <w:rPr>
                      <w:rFonts w:ascii="Times New Roman" w:hAnsi="Times New Roman" w:cs="Times New Roman"/>
                      <w:sz w:val="28"/>
                      <w:szCs w:val="28"/>
                      <w:lang w:val="en-US"/>
                    </w:rPr>
                    <w:t xml:space="preserve"> Academic credits</w:t>
                  </w:r>
                </w:p>
              </w:tc>
            </w:tr>
            <w:tr w:rsidR="00AD75B2" w:rsidRPr="00E5186A" w14:paraId="1DA1ADC4" w14:textId="77777777" w:rsidTr="00861EE4">
              <w:tc>
                <w:tcPr>
                  <w:tcW w:w="1725" w:type="dxa"/>
                </w:tcPr>
                <w:p w14:paraId="2D44FC0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28" w:type="dxa"/>
                  <w:gridSpan w:val="3"/>
                </w:tcPr>
                <w:p w14:paraId="4A864F6C"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AD75B2" w:rsidRPr="005D5023" w14:paraId="6D17E27D" w14:textId="77777777" w:rsidTr="00861EE4">
              <w:tc>
                <w:tcPr>
                  <w:tcW w:w="1725" w:type="dxa"/>
                </w:tcPr>
                <w:p w14:paraId="5E93EF4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28" w:type="dxa"/>
                  <w:gridSpan w:val="3"/>
                </w:tcPr>
                <w:p w14:paraId="6C4F3DA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w:t>
                  </w:r>
                </w:p>
                <w:p w14:paraId="36FDE93E" w14:textId="77777777" w:rsidR="00AD75B2" w:rsidRPr="00E5186A" w:rsidRDefault="00AD75B2" w:rsidP="00AD75B2">
                  <w:pPr>
                    <w:numPr>
                      <w:ilvl w:val="0"/>
                      <w:numId w:val="10"/>
                    </w:numPr>
                    <w:ind w:left="457"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professional development (10)</w:t>
                  </w:r>
                </w:p>
                <w:p w14:paraId="45E9CFCE" w14:textId="77777777" w:rsidR="00AD75B2" w:rsidRPr="00E5186A" w:rsidRDefault="00AD75B2" w:rsidP="00AD75B2">
                  <w:pPr>
                    <w:rPr>
                      <w:rFonts w:ascii="Times New Roman" w:hAnsi="Times New Roman" w:cs="Times New Roman"/>
                      <w:sz w:val="28"/>
                      <w:szCs w:val="28"/>
                      <w:lang w:val="en-US"/>
                    </w:rPr>
                  </w:pPr>
                </w:p>
                <w:p w14:paraId="35D5FB56"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This course provides pre-service teachers with a theoretical foundation on pedagogical research. Pre-service teachers possess skills to seek and critically select theoretical knowledge from various reliable sources, utilize research findings in the development their pedagogical thinking and practice, and adopt willingness to promote research-based learning and education as well as their own continuing development and professional growth.</w:t>
                  </w:r>
                </w:p>
              </w:tc>
            </w:tr>
            <w:tr w:rsidR="00AD75B2" w:rsidRPr="005D5023" w14:paraId="28C4C144" w14:textId="77777777" w:rsidTr="00861EE4">
              <w:tc>
                <w:tcPr>
                  <w:tcW w:w="1725" w:type="dxa"/>
                </w:tcPr>
                <w:p w14:paraId="4858C3DB"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128" w:type="dxa"/>
                  <w:gridSpan w:val="3"/>
                </w:tcPr>
                <w:p w14:paraId="105E7883"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1341E5CD" w14:textId="77777777" w:rsidR="00AD75B2" w:rsidRPr="00E5186A" w:rsidRDefault="00AD75B2" w:rsidP="00AD75B2">
                  <w:pPr>
                    <w:numPr>
                      <w:ilvl w:val="0"/>
                      <w:numId w:val="2"/>
                    </w:numPr>
                    <w:ind w:left="45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recognize the nature of pedagogy and its basic terminology;</w:t>
                  </w:r>
                </w:p>
                <w:p w14:paraId="6219A364" w14:textId="77777777" w:rsidR="00AD75B2" w:rsidRPr="00E5186A" w:rsidRDefault="00AD75B2" w:rsidP="00AD75B2">
                  <w:pPr>
                    <w:numPr>
                      <w:ilvl w:val="0"/>
                      <w:numId w:val="2"/>
                    </w:numPr>
                    <w:ind w:left="45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identify the central areas of research in pedagogy and understand the difference between everyday thinking and scientific knowledge;</w:t>
                  </w:r>
                </w:p>
                <w:p w14:paraId="0C9E1CD5" w14:textId="77777777" w:rsidR="00AD75B2" w:rsidRPr="00E5186A" w:rsidRDefault="00AD75B2" w:rsidP="00AD75B2">
                  <w:pPr>
                    <w:numPr>
                      <w:ilvl w:val="0"/>
                      <w:numId w:val="2"/>
                    </w:numPr>
                    <w:ind w:left="457"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follow</w:t>
                  </w:r>
                  <w:proofErr w:type="gramEnd"/>
                  <w:r w:rsidRPr="00E5186A">
                    <w:rPr>
                      <w:rFonts w:ascii="Times New Roman" w:hAnsi="Times New Roman" w:cs="Times New Roman"/>
                      <w:sz w:val="28"/>
                      <w:szCs w:val="28"/>
                      <w:lang w:val="en-US"/>
                    </w:rPr>
                    <w:t xml:space="preserve"> the changes in the field of education and consider how they influence own work as a teacher.</w:t>
                  </w:r>
                </w:p>
              </w:tc>
            </w:tr>
          </w:tbl>
          <w:p w14:paraId="1F3715C9"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776" w:type="dxa"/>
              <w:tblLayout w:type="fixed"/>
              <w:tblLook w:val="04A0" w:firstRow="1" w:lastRow="0" w:firstColumn="1" w:lastColumn="0" w:noHBand="0" w:noVBand="1"/>
            </w:tblPr>
            <w:tblGrid>
              <w:gridCol w:w="1679"/>
              <w:gridCol w:w="7097"/>
            </w:tblGrid>
            <w:tr w:rsidR="00AD75B2" w:rsidRPr="00E5186A" w14:paraId="17105943" w14:textId="77777777" w:rsidTr="00DB1850">
              <w:trPr>
                <w:trHeight w:val="240"/>
              </w:trPr>
              <w:tc>
                <w:tcPr>
                  <w:tcW w:w="1679" w:type="dxa"/>
                </w:tcPr>
                <w:p w14:paraId="1F4B8FD2"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097" w:type="dxa"/>
                </w:tcPr>
                <w:p w14:paraId="30D92FED"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Research, Development, and Innovation</w:t>
                  </w:r>
                </w:p>
              </w:tc>
            </w:tr>
            <w:tr w:rsidR="00AD75B2" w:rsidRPr="00E5186A" w14:paraId="6557F036" w14:textId="77777777" w:rsidTr="00DB1850">
              <w:trPr>
                <w:trHeight w:val="230"/>
              </w:trPr>
              <w:tc>
                <w:tcPr>
                  <w:tcW w:w="1679" w:type="dxa"/>
                </w:tcPr>
                <w:p w14:paraId="693D21B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097" w:type="dxa"/>
                </w:tcPr>
                <w:p w14:paraId="6943B3D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4743DF06" w14:textId="77777777" w:rsidTr="00DB1850">
              <w:trPr>
                <w:trHeight w:val="230"/>
              </w:trPr>
              <w:tc>
                <w:tcPr>
                  <w:tcW w:w="1679" w:type="dxa"/>
                </w:tcPr>
                <w:p w14:paraId="79A73A08"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7097" w:type="dxa"/>
                </w:tcPr>
                <w:p w14:paraId="1F6A2CC2" w14:textId="77777777" w:rsidR="00AD75B2" w:rsidRPr="00E5186A"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Core disciplines</w:t>
                  </w:r>
                </w:p>
              </w:tc>
            </w:tr>
            <w:tr w:rsidR="00AD75B2" w:rsidRPr="005D5023" w14:paraId="75CC3409" w14:textId="77777777" w:rsidTr="00DB1850">
              <w:trPr>
                <w:trHeight w:val="240"/>
              </w:trPr>
              <w:tc>
                <w:tcPr>
                  <w:tcW w:w="1679" w:type="dxa"/>
                </w:tcPr>
                <w:p w14:paraId="11CFCD2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097" w:type="dxa"/>
                </w:tcPr>
                <w:p w14:paraId="6BFD7707"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Teacher as a reflective practitioner</w:t>
                  </w:r>
                  <w:r w:rsidRPr="00E5186A">
                    <w:rPr>
                      <w:rFonts w:ascii="Times New Roman" w:hAnsi="Times New Roman" w:cs="Times New Roman"/>
                      <w:sz w:val="28"/>
                      <w:szCs w:val="28"/>
                      <w:lang w:val="en-US"/>
                    </w:rPr>
                    <w:t xml:space="preserve"> </w:t>
                  </w:r>
                  <w:r>
                    <w:rPr>
                      <w:rFonts w:ascii="Times New Roman" w:hAnsi="Times New Roman" w:cs="Times New Roman"/>
                      <w:sz w:val="28"/>
                      <w:szCs w:val="28"/>
                      <w:lang w:val="en-US"/>
                    </w:rPr>
                    <w:t>9</w:t>
                  </w:r>
                  <w:r w:rsidRPr="00E5186A">
                    <w:rPr>
                      <w:rFonts w:ascii="Times New Roman" w:hAnsi="Times New Roman" w:cs="Times New Roman"/>
                      <w:sz w:val="28"/>
                      <w:szCs w:val="28"/>
                      <w:lang w:val="en-US"/>
                    </w:rPr>
                    <w:t xml:space="preserve"> Academic credits</w:t>
                  </w:r>
                </w:p>
              </w:tc>
            </w:tr>
            <w:tr w:rsidR="00AD75B2" w:rsidRPr="00E5186A" w14:paraId="6E4154DF" w14:textId="77777777" w:rsidTr="00DB1850">
              <w:trPr>
                <w:trHeight w:val="230"/>
              </w:trPr>
              <w:tc>
                <w:tcPr>
                  <w:tcW w:w="1679" w:type="dxa"/>
                </w:tcPr>
                <w:p w14:paraId="35F53E12"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097" w:type="dxa"/>
                </w:tcPr>
                <w:p w14:paraId="1C5B1BA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5</w:t>
                  </w:r>
                </w:p>
              </w:tc>
            </w:tr>
            <w:tr w:rsidR="00AD75B2" w:rsidRPr="005D5023" w14:paraId="78F6B14E" w14:textId="77777777" w:rsidTr="00DB1850">
              <w:trPr>
                <w:trHeight w:val="60"/>
              </w:trPr>
              <w:tc>
                <w:tcPr>
                  <w:tcW w:w="1679" w:type="dxa"/>
                </w:tcPr>
                <w:p w14:paraId="5B61E27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097" w:type="dxa"/>
                </w:tcPr>
                <w:p w14:paraId="553A38B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
                    </w:rPr>
                    <w:t>The purpose of this course is to improve the following areas of pedagogical competence</w:t>
                  </w:r>
                  <w:r w:rsidRPr="00E5186A">
                    <w:rPr>
                      <w:rFonts w:ascii="Times New Roman" w:hAnsi="Times New Roman" w:cs="Times New Roman"/>
                      <w:sz w:val="28"/>
                      <w:szCs w:val="28"/>
                      <w:lang w:val="en-US"/>
                    </w:rPr>
                    <w:t>:</w:t>
                  </w:r>
                </w:p>
                <w:p w14:paraId="359E8884" w14:textId="77777777" w:rsidR="00AD75B2" w:rsidRPr="00E5186A" w:rsidRDefault="00AD75B2" w:rsidP="00AD75B2">
                  <w:pPr>
                    <w:numPr>
                      <w:ilvl w:val="0"/>
                      <w:numId w:val="10"/>
                    </w:numPr>
                    <w:ind w:left="507"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professional development (8, 9)</w:t>
                  </w:r>
                </w:p>
                <w:p w14:paraId="1DE80719" w14:textId="77777777" w:rsidR="00AD75B2" w:rsidRPr="00E5186A" w:rsidRDefault="00AD75B2" w:rsidP="00AD75B2">
                  <w:pPr>
                    <w:numPr>
                      <w:ilvl w:val="0"/>
                      <w:numId w:val="10"/>
                    </w:numPr>
                    <w:ind w:left="507" w:hanging="283"/>
                    <w:contextualSpacing/>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interaction (5)</w:t>
                  </w:r>
                </w:p>
                <w:p w14:paraId="69650712" w14:textId="77777777" w:rsidR="00AD75B2" w:rsidRPr="00E5186A" w:rsidRDefault="00AD75B2" w:rsidP="00AD75B2">
                  <w:pPr>
                    <w:rPr>
                      <w:rFonts w:ascii="Times New Roman" w:hAnsi="Times New Roman" w:cs="Times New Roman"/>
                      <w:sz w:val="28"/>
                      <w:szCs w:val="28"/>
                      <w:lang w:val="en-US"/>
                    </w:rPr>
                  </w:pPr>
                </w:p>
                <w:p w14:paraId="63CD3832"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To stay up-to-date and be able to continuously develop themselves and their work, pre-service teachers acquire new research-based knowledge and conduct practice-based research in an ethical manner in various networks concerning the development of education and teacher profession, innovative approaches to learning, as well as learning and guidance of students. Pre-service teachers adopt </w:t>
                  </w:r>
                  <w:r w:rsidRPr="00E5186A">
                    <w:rPr>
                      <w:rFonts w:ascii="Times New Roman" w:hAnsi="Times New Roman" w:cs="Times New Roman"/>
                      <w:sz w:val="28"/>
                      <w:szCs w:val="28"/>
                      <w:lang w:val="en-US"/>
                    </w:rPr>
                    <w:lastRenderedPageBreak/>
                    <w:t xml:space="preserve">development-oriented mindset and are able to develop, update and apply innovative teaching approaches and technologies in the context of ongoing changes in society and the educational environment. </w:t>
                  </w:r>
                </w:p>
                <w:p w14:paraId="52F1BD44" w14:textId="77777777" w:rsidR="00AD75B2" w:rsidRPr="00E5186A" w:rsidRDefault="00AD75B2" w:rsidP="00AD75B2">
                  <w:pPr>
                    <w:jc w:val="both"/>
                    <w:rPr>
                      <w:rFonts w:ascii="Times New Roman" w:hAnsi="Times New Roman" w:cs="Times New Roman"/>
                      <w:sz w:val="28"/>
                      <w:szCs w:val="28"/>
                      <w:lang w:val="en-US"/>
                    </w:rPr>
                  </w:pPr>
                </w:p>
                <w:p w14:paraId="1EF6B126"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color w:val="000000"/>
                      <w:sz w:val="28"/>
                      <w:szCs w:val="28"/>
                      <w:lang w:val="en-US"/>
                    </w:rPr>
                    <w:t>Pre-service teachers design a small-scale research project to familiarize themselves with research-based development of their work as teachers. They identify their research topic/questions, conduct the literature review and design the methodology for the data collection and analysis, including ethical aspects of research. After the course, pre-service teachers are able to develop and update their pedagogical activities based on ethically conducted research and development and carry out or participate in research projects. They are also able to present their research and development results using various professional forms and channels.</w:t>
                  </w:r>
                </w:p>
              </w:tc>
            </w:tr>
            <w:tr w:rsidR="00AD75B2" w:rsidRPr="005D5023" w14:paraId="186C6C94" w14:textId="77777777" w:rsidTr="00DB1850">
              <w:trPr>
                <w:trHeight w:val="60"/>
              </w:trPr>
              <w:tc>
                <w:tcPr>
                  <w:tcW w:w="1679" w:type="dxa"/>
                </w:tcPr>
                <w:p w14:paraId="2AFCE78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lastRenderedPageBreak/>
                    <w:t>Learning outcomes</w:t>
                  </w:r>
                </w:p>
              </w:tc>
              <w:tc>
                <w:tcPr>
                  <w:tcW w:w="7097" w:type="dxa"/>
                </w:tcPr>
                <w:p w14:paraId="434A4EE7"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14C1C43E"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evaluate their own professional activities and work environment to find areas for improvement;</w:t>
                  </w:r>
                </w:p>
                <w:p w14:paraId="68924D92"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apply a research-based approach to their professional activities and carry out independent research work;</w:t>
                  </w:r>
                </w:p>
                <w:p w14:paraId="4FB6CC14"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consider and apply ethical aspects of research procedures;</w:t>
                  </w:r>
                </w:p>
                <w:p w14:paraId="32C006A4"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apply critical thinking in data collection and utilization for the development of initial teacher education;</w:t>
                  </w:r>
                </w:p>
                <w:p w14:paraId="0BCB8039"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participate in scientific design research and / or develop cooperation between universities and stakeholders;</w:t>
                  </w:r>
                </w:p>
                <w:p w14:paraId="1902B87E" w14:textId="77777777" w:rsidR="00AD75B2" w:rsidRPr="00E5186A" w:rsidRDefault="00AD75B2" w:rsidP="00AD75B2">
                  <w:pPr>
                    <w:numPr>
                      <w:ilvl w:val="0"/>
                      <w:numId w:val="6"/>
                    </w:numPr>
                    <w:ind w:left="507" w:hanging="283"/>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document</w:t>
                  </w:r>
                  <w:proofErr w:type="gramEnd"/>
                  <w:r w:rsidRPr="00E5186A">
                    <w:rPr>
                      <w:rFonts w:ascii="Times New Roman" w:hAnsi="Times New Roman" w:cs="Times New Roman"/>
                      <w:sz w:val="28"/>
                      <w:szCs w:val="28"/>
                      <w:lang w:val="en-US"/>
                    </w:rPr>
                    <w:t xml:space="preserve"> their own research activities and present the results using various forms of communication.</w:t>
                  </w:r>
                </w:p>
              </w:tc>
            </w:tr>
          </w:tbl>
          <w:p w14:paraId="128E2317"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0" w:type="auto"/>
              <w:tblLayout w:type="fixed"/>
              <w:tblLook w:val="04A0" w:firstRow="1" w:lastRow="0" w:firstColumn="1" w:lastColumn="0" w:noHBand="0" w:noVBand="1"/>
            </w:tblPr>
            <w:tblGrid>
              <w:gridCol w:w="8789"/>
              <w:gridCol w:w="38"/>
            </w:tblGrid>
            <w:tr w:rsidR="00AD75B2" w:rsidRPr="005D5023" w14:paraId="3D26ADB4" w14:textId="77777777" w:rsidTr="00DB1850">
              <w:tc>
                <w:tcPr>
                  <w:tcW w:w="8789" w:type="dxa"/>
                  <w:gridSpan w:val="2"/>
                  <w:shd w:val="clear" w:color="auto" w:fill="D9E2F3" w:themeFill="accent1" w:themeFillTint="33"/>
                </w:tcPr>
                <w:p w14:paraId="71E4DB1B" w14:textId="77777777" w:rsidR="00AD75B2" w:rsidRPr="00E5186A" w:rsidRDefault="00AD75B2" w:rsidP="00AD75B2">
                  <w:pPr>
                    <w:jc w:val="both"/>
                    <w:textAlignment w:val="baseline"/>
                    <w:rPr>
                      <w:rFonts w:ascii="Times New Roman" w:eastAsia="Times New Roman" w:hAnsi="Times New Roman" w:cs="Times New Roman"/>
                      <w:b/>
                      <w:bCs/>
                      <w:sz w:val="28"/>
                      <w:szCs w:val="28"/>
                      <w:lang w:val="en-US" w:eastAsia="fi-FI"/>
                    </w:rPr>
                  </w:pPr>
                  <w:r w:rsidRPr="00E5186A">
                    <w:rPr>
                      <w:rFonts w:ascii="Times New Roman" w:eastAsia="Times New Roman" w:hAnsi="Times New Roman" w:cs="Times New Roman"/>
                      <w:b/>
                      <w:bCs/>
                      <w:sz w:val="28"/>
                      <w:szCs w:val="28"/>
                      <w:lang w:val="en-US" w:eastAsia="fi-FI"/>
                    </w:rPr>
                    <w:t>Teacher as a facilitator of learning</w:t>
                  </w:r>
                  <w:r>
                    <w:rPr>
                      <w:rFonts w:ascii="Times New Roman" w:eastAsia="Times New Roman" w:hAnsi="Times New Roman" w:cs="Times New Roman"/>
                      <w:b/>
                      <w:bCs/>
                      <w:sz w:val="28"/>
                      <w:szCs w:val="28"/>
                      <w:lang w:val="en-US" w:eastAsia="fi-FI"/>
                    </w:rPr>
                    <w:t xml:space="preserve"> </w:t>
                  </w:r>
                  <w:r w:rsidRPr="004B6376">
                    <w:rPr>
                      <w:rFonts w:ascii="Times New Roman" w:eastAsia="Times New Roman" w:hAnsi="Times New Roman" w:cs="Times New Roman"/>
                      <w:b/>
                      <w:bCs/>
                      <w:sz w:val="28"/>
                      <w:szCs w:val="28"/>
                      <w:lang w:val="en-US" w:eastAsia="fi-FI"/>
                    </w:rPr>
                    <w:t>(Pedagogical practice)</w:t>
                  </w:r>
                  <w:r w:rsidRPr="00E5186A">
                    <w:rPr>
                      <w:rFonts w:ascii="Times New Roman" w:hAnsi="Times New Roman" w:cs="Times New Roman"/>
                      <w:b/>
                      <w:bCs/>
                      <w:sz w:val="28"/>
                      <w:szCs w:val="28"/>
                      <w:lang w:val="en-US"/>
                    </w:rPr>
                    <w:t xml:space="preserve"> 25 Academic credits</w:t>
                  </w:r>
                  <w:r w:rsidRPr="00E5186A">
                    <w:rPr>
                      <w:rFonts w:ascii="Times New Roman" w:hAnsi="Times New Roman" w:cs="Times New Roman"/>
                      <w:b/>
                      <w:bCs/>
                      <w:sz w:val="28"/>
                      <w:szCs w:val="28"/>
                      <w:lang w:val="en-US"/>
                    </w:rPr>
                    <w:tab/>
                  </w:r>
                </w:p>
                <w:p w14:paraId="73B68C06" w14:textId="77777777" w:rsidR="00AD75B2" w:rsidRPr="00E5186A" w:rsidRDefault="00AD75B2" w:rsidP="00AD75B2">
                  <w:pPr>
                    <w:tabs>
                      <w:tab w:val="left" w:pos="4738"/>
                    </w:tabs>
                    <w:rPr>
                      <w:rFonts w:ascii="Times New Roman" w:hAnsi="Times New Roman" w:cs="Times New Roman"/>
                      <w:b/>
                      <w:bCs/>
                      <w:sz w:val="28"/>
                      <w:szCs w:val="28"/>
                      <w:lang w:val="en-US"/>
                    </w:rPr>
                  </w:pPr>
                </w:p>
              </w:tc>
            </w:tr>
            <w:tr w:rsidR="00AD75B2" w:rsidRPr="005D5023" w14:paraId="4D7CBC17" w14:textId="77777777" w:rsidTr="00DB1850">
              <w:trPr>
                <w:gridAfter w:val="1"/>
                <w:wAfter w:w="38" w:type="dxa"/>
                <w:trHeight w:val="969"/>
              </w:trPr>
              <w:tc>
                <w:tcPr>
                  <w:tcW w:w="8789" w:type="dxa"/>
                </w:tcPr>
                <w:p w14:paraId="0FE29F0C" w14:textId="77777777" w:rsidR="00AD75B2" w:rsidRPr="00E5186A" w:rsidRDefault="00AD75B2" w:rsidP="00AD75B2">
                  <w:pPr>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This module focuses on the transformation of theoretical knowledge into practical skills through two pedagogical practice periods/courses, as well as the formation of a teacher’s professional identity that meets the requirements of teaching profession today and in the future. During the module, pre-service teachers also establish practice-based research skills promoting the continuous process of professional growth. </w:t>
                  </w:r>
                </w:p>
                <w:p w14:paraId="03FC3BDF" w14:textId="77777777" w:rsidR="00AD75B2" w:rsidRPr="00E5186A" w:rsidRDefault="00AD75B2" w:rsidP="00AD75B2">
                  <w:pPr>
                    <w:jc w:val="both"/>
                    <w:textAlignment w:val="baseline"/>
                    <w:rPr>
                      <w:rFonts w:ascii="Times New Roman" w:hAnsi="Times New Roman" w:cs="Times New Roman"/>
                      <w:sz w:val="28"/>
                      <w:szCs w:val="28"/>
                      <w:lang w:val="en-US"/>
                    </w:rPr>
                  </w:pPr>
                </w:p>
                <w:p w14:paraId="7E918970" w14:textId="77777777" w:rsidR="00AD75B2" w:rsidRPr="00E5186A" w:rsidRDefault="00AD75B2" w:rsidP="00AD75B2">
                  <w:pPr>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Pedagogical practice is organized in four periods/courses, one per study year, and each having their specific learning outcomes where the </w:t>
                  </w:r>
                  <w:r w:rsidRPr="00E5186A">
                    <w:rPr>
                      <w:rFonts w:ascii="Times New Roman" w:hAnsi="Times New Roman" w:cs="Times New Roman"/>
                      <w:sz w:val="28"/>
                      <w:szCs w:val="28"/>
                      <w:lang w:val="en-US"/>
                    </w:rPr>
                    <w:lastRenderedPageBreak/>
                    <w:t xml:space="preserve">competences of pre-service teachers are progressively deepened from orientation and observation to designing educational processes and conducting own lessons, and developing own work environment through practice-based research activities. </w:t>
                  </w:r>
                </w:p>
                <w:p w14:paraId="30528D11" w14:textId="77777777" w:rsidR="00AD75B2" w:rsidRPr="00E5186A" w:rsidRDefault="00AD75B2" w:rsidP="00AD75B2">
                  <w:pPr>
                    <w:jc w:val="both"/>
                    <w:textAlignment w:val="baseline"/>
                    <w:rPr>
                      <w:rFonts w:ascii="Times New Roman" w:hAnsi="Times New Roman" w:cs="Times New Roman"/>
                      <w:sz w:val="28"/>
                      <w:szCs w:val="28"/>
                      <w:lang w:val="en-US"/>
                    </w:rPr>
                  </w:pPr>
                </w:p>
                <w:p w14:paraId="69FA96EC" w14:textId="77777777" w:rsidR="00AD75B2" w:rsidRPr="00E5186A" w:rsidRDefault="00AD75B2" w:rsidP="00AD75B2">
                  <w:pPr>
                    <w:jc w:val="both"/>
                    <w:textAlignment w:val="baseline"/>
                    <w:rPr>
                      <w:rFonts w:ascii="Times New Roman" w:eastAsia="Times New Roman" w:hAnsi="Times New Roman" w:cs="Times New Roman"/>
                      <w:sz w:val="28"/>
                      <w:szCs w:val="28"/>
                      <w:lang w:val="en-US" w:eastAsia="fi-FI"/>
                    </w:rPr>
                  </w:pPr>
                  <w:r w:rsidRPr="00E5186A">
                    <w:rPr>
                      <w:rFonts w:ascii="Times New Roman" w:hAnsi="Times New Roman" w:cs="Times New Roman"/>
                      <w:sz w:val="28"/>
                      <w:szCs w:val="28"/>
                      <w:lang w:val="en-US"/>
                    </w:rPr>
                    <w:t xml:space="preserve">All practice periods have some prerequisites and pre-service teachers must have completed a certain amount of subject and/or pedagogical studies before they can conduct their pedagogical practice, the number of credits may vary between the faculties and/or educational </w:t>
                  </w:r>
                  <w:proofErr w:type="spellStart"/>
                  <w:r w:rsidRPr="00E5186A">
                    <w:rPr>
                      <w:rFonts w:ascii="Times New Roman" w:hAnsi="Times New Roman" w:cs="Times New Roman"/>
                      <w:sz w:val="28"/>
                      <w:szCs w:val="28"/>
                      <w:lang w:val="en-US"/>
                    </w:rPr>
                    <w:t>programmes</w:t>
                  </w:r>
                  <w:proofErr w:type="spellEnd"/>
                  <w:r w:rsidRPr="00E5186A">
                    <w:rPr>
                      <w:rFonts w:ascii="Times New Roman" w:hAnsi="Times New Roman" w:cs="Times New Roman"/>
                      <w:sz w:val="28"/>
                      <w:szCs w:val="28"/>
                      <w:lang w:val="en-US"/>
                    </w:rPr>
                    <w:t>.</w:t>
                  </w:r>
                </w:p>
              </w:tc>
            </w:tr>
          </w:tbl>
          <w:p w14:paraId="4548AED3"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782" w:type="dxa"/>
              <w:tblLayout w:type="fixed"/>
              <w:tblLook w:val="04A0" w:firstRow="1" w:lastRow="0" w:firstColumn="1" w:lastColumn="0" w:noHBand="0" w:noVBand="1"/>
            </w:tblPr>
            <w:tblGrid>
              <w:gridCol w:w="1708"/>
              <w:gridCol w:w="7074"/>
            </w:tblGrid>
            <w:tr w:rsidR="00AD75B2" w:rsidRPr="005D5023" w14:paraId="14BBE1D1" w14:textId="77777777" w:rsidTr="00DB1850">
              <w:trPr>
                <w:trHeight w:val="281"/>
              </w:trPr>
              <w:tc>
                <w:tcPr>
                  <w:tcW w:w="1708" w:type="dxa"/>
                </w:tcPr>
                <w:p w14:paraId="1067A0C8"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074" w:type="dxa"/>
                </w:tcPr>
                <w:p w14:paraId="728FE11C"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Introduction to the teaching profession</w:t>
                  </w:r>
                  <w:r>
                    <w:rPr>
                      <w:rFonts w:ascii="Times New Roman" w:hAnsi="Times New Roman" w:cs="Times New Roman"/>
                      <w:b/>
                      <w:sz w:val="28"/>
                      <w:szCs w:val="28"/>
                      <w:lang w:val="en-US"/>
                    </w:rPr>
                    <w:t xml:space="preserve"> </w:t>
                  </w:r>
                  <w:r w:rsidRPr="004B6376">
                    <w:rPr>
                      <w:rFonts w:ascii="Times New Roman" w:hAnsi="Times New Roman" w:cs="Times New Roman"/>
                      <w:b/>
                      <w:sz w:val="28"/>
                      <w:szCs w:val="28"/>
                      <w:lang w:val="en-US"/>
                    </w:rPr>
                    <w:t>(1st year pedagogical practice)</w:t>
                  </w:r>
                </w:p>
              </w:tc>
            </w:tr>
            <w:tr w:rsidR="00AD75B2" w:rsidRPr="00E5186A" w14:paraId="6494078E" w14:textId="77777777" w:rsidTr="00DB1850">
              <w:trPr>
                <w:trHeight w:val="271"/>
              </w:trPr>
              <w:tc>
                <w:tcPr>
                  <w:tcW w:w="1708" w:type="dxa"/>
                </w:tcPr>
                <w:p w14:paraId="06D2BF1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074" w:type="dxa"/>
                </w:tcPr>
                <w:p w14:paraId="5DFA40C7"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4CAC127A" w14:textId="77777777" w:rsidTr="00DB1850">
              <w:trPr>
                <w:trHeight w:val="271"/>
              </w:trPr>
              <w:tc>
                <w:tcPr>
                  <w:tcW w:w="1708" w:type="dxa"/>
                </w:tcPr>
                <w:p w14:paraId="1DF2B6B1"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Cycle</w:t>
                  </w:r>
                </w:p>
              </w:tc>
              <w:tc>
                <w:tcPr>
                  <w:tcW w:w="7074" w:type="dxa"/>
                </w:tcPr>
                <w:p w14:paraId="0357718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Core disciplines</w:t>
                  </w:r>
                </w:p>
              </w:tc>
            </w:tr>
            <w:tr w:rsidR="00AD75B2" w:rsidRPr="005D5023" w14:paraId="6B757019" w14:textId="77777777" w:rsidTr="00DB1850">
              <w:trPr>
                <w:trHeight w:val="281"/>
              </w:trPr>
              <w:tc>
                <w:tcPr>
                  <w:tcW w:w="1708" w:type="dxa"/>
                </w:tcPr>
                <w:p w14:paraId="004DAD8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074" w:type="dxa"/>
                </w:tcPr>
                <w:p w14:paraId="3F06303D" w14:textId="77777777" w:rsidR="00AD75B2" w:rsidRPr="00E5186A" w:rsidRDefault="00AD75B2" w:rsidP="00AD75B2">
                  <w:pPr>
                    <w:jc w:val="both"/>
                    <w:textAlignment w:val="baseline"/>
                    <w:rPr>
                      <w:rFonts w:ascii="Times New Roman" w:eastAsia="Times New Roman" w:hAnsi="Times New Roman" w:cs="Times New Roman"/>
                      <w:sz w:val="28"/>
                      <w:szCs w:val="28"/>
                      <w:lang w:val="en-US" w:eastAsia="fi-FI"/>
                    </w:rPr>
                  </w:pPr>
                  <w:r w:rsidRPr="00E5186A">
                    <w:rPr>
                      <w:rFonts w:ascii="Times New Roman" w:eastAsia="Times New Roman" w:hAnsi="Times New Roman" w:cs="Times New Roman"/>
                      <w:sz w:val="28"/>
                      <w:szCs w:val="28"/>
                      <w:lang w:val="en-US" w:eastAsia="fi-FI"/>
                    </w:rPr>
                    <w:t>Teacher as a facilitator of learning</w:t>
                  </w:r>
                  <w:r w:rsidRPr="00E5186A">
                    <w:rPr>
                      <w:rFonts w:ascii="Times New Roman" w:hAnsi="Times New Roman" w:cs="Times New Roman"/>
                      <w:sz w:val="28"/>
                      <w:szCs w:val="28"/>
                      <w:lang w:val="en-US"/>
                    </w:rPr>
                    <w:t xml:space="preserve"> 25 Academic credits</w:t>
                  </w:r>
                </w:p>
              </w:tc>
            </w:tr>
            <w:tr w:rsidR="00AD75B2" w:rsidRPr="00E5186A" w14:paraId="68965206" w14:textId="77777777" w:rsidTr="00DB1850">
              <w:trPr>
                <w:trHeight w:val="271"/>
              </w:trPr>
              <w:tc>
                <w:tcPr>
                  <w:tcW w:w="1708" w:type="dxa"/>
                </w:tcPr>
                <w:p w14:paraId="135A5271"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074" w:type="dxa"/>
                </w:tcPr>
                <w:p w14:paraId="0B19672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2</w:t>
                  </w:r>
                </w:p>
              </w:tc>
            </w:tr>
            <w:tr w:rsidR="00AD75B2" w:rsidRPr="005D5023" w14:paraId="6DD08D23" w14:textId="77777777" w:rsidTr="00DB1850">
              <w:trPr>
                <w:trHeight w:val="3051"/>
              </w:trPr>
              <w:tc>
                <w:tcPr>
                  <w:tcW w:w="1708" w:type="dxa"/>
                </w:tcPr>
                <w:p w14:paraId="69D5A5B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074" w:type="dxa"/>
                </w:tcPr>
                <w:p w14:paraId="444443A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color w:val="000000"/>
                      <w:sz w:val="28"/>
                      <w:szCs w:val="28"/>
                      <w:lang w:val="en"/>
                    </w:rPr>
                    <w:t>The purpose of this course is to improve the following areas of pedagogical competence</w:t>
                  </w:r>
                  <w:r w:rsidRPr="00E5186A">
                    <w:rPr>
                      <w:rFonts w:ascii="Times New Roman" w:hAnsi="Times New Roman" w:cs="Times New Roman"/>
                      <w:sz w:val="28"/>
                      <w:szCs w:val="28"/>
                      <w:lang w:val="en-US"/>
                    </w:rPr>
                    <w:t xml:space="preserve">: </w:t>
                  </w:r>
                </w:p>
                <w:p w14:paraId="09E3A759"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(1, 2)</w:t>
                  </w:r>
                </w:p>
                <w:p w14:paraId="7D97C0B8"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interaction (3, 4, 5)</w:t>
                  </w:r>
                </w:p>
                <w:p w14:paraId="41C9464F"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teachers´ work environment (6, 7)</w:t>
                  </w:r>
                </w:p>
                <w:p w14:paraId="619B1B17"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professional development (8, 9, 10)</w:t>
                  </w:r>
                </w:p>
                <w:p w14:paraId="166B2BC2" w14:textId="77777777" w:rsidR="00AD75B2" w:rsidRPr="00E5186A" w:rsidRDefault="00AD75B2" w:rsidP="00AD75B2">
                  <w:pPr>
                    <w:jc w:val="both"/>
                    <w:rPr>
                      <w:rFonts w:ascii="Times New Roman" w:hAnsi="Times New Roman" w:cs="Times New Roman"/>
                      <w:sz w:val="28"/>
                      <w:szCs w:val="28"/>
                      <w:lang w:val="en-US"/>
                    </w:rPr>
                  </w:pPr>
                </w:p>
                <w:p w14:paraId="287A6242"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Pre-service teachers familiarize themselves with the educational process and the context of the educational institution and its adaptation to the conditions of future professional activity.</w:t>
                  </w:r>
                </w:p>
                <w:p w14:paraId="7A183AF7" w14:textId="77777777" w:rsidR="00AD75B2" w:rsidRPr="00E5186A" w:rsidRDefault="00AD75B2" w:rsidP="00AD75B2">
                  <w:pPr>
                    <w:jc w:val="both"/>
                    <w:rPr>
                      <w:rFonts w:ascii="Times New Roman" w:hAnsi="Times New Roman" w:cs="Times New Roman"/>
                      <w:sz w:val="28"/>
                      <w:szCs w:val="28"/>
                      <w:lang w:val="en-US"/>
                    </w:rPr>
                  </w:pPr>
                </w:p>
                <w:p w14:paraId="0E9B1064" w14:textId="394063F2"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The prerequisite for the course is that the Pre-service teachers have completed the courses "</w:t>
                  </w:r>
                  <w:r w:rsidR="00CD440C">
                    <w:rPr>
                      <w:rFonts w:ascii="Times New Roman" w:hAnsi="Times New Roman" w:cs="Times New Roman"/>
                      <w:i/>
                      <w:iCs/>
                      <w:sz w:val="28"/>
                      <w:szCs w:val="28"/>
                      <w:lang w:val="en-US"/>
                    </w:rPr>
                    <w:t xml:space="preserve">Psychology in Education and Concepts of Interaction and Communication </w:t>
                  </w:r>
                  <w:proofErr w:type="gramStart"/>
                  <w:r w:rsidRPr="00E5186A">
                    <w:rPr>
                      <w:rFonts w:ascii="Times New Roman" w:hAnsi="Times New Roman" w:cs="Times New Roman"/>
                      <w:sz w:val="28"/>
                      <w:szCs w:val="28"/>
                      <w:lang w:val="en-US"/>
                    </w:rPr>
                    <w:t>" and</w:t>
                  </w:r>
                  <w:proofErr w:type="gramEnd"/>
                  <w:r w:rsidRPr="00E5186A">
                    <w:rPr>
                      <w:rFonts w:ascii="Times New Roman" w:hAnsi="Times New Roman" w:cs="Times New Roman"/>
                      <w:sz w:val="28"/>
                      <w:szCs w:val="28"/>
                      <w:lang w:val="en-US"/>
                    </w:rPr>
                    <w:t xml:space="preserve"> "</w:t>
                  </w:r>
                  <w:r w:rsidRPr="00E5186A">
                    <w:rPr>
                      <w:rFonts w:ascii="Times New Roman" w:hAnsi="Times New Roman" w:cs="Times New Roman"/>
                      <w:i/>
                      <w:iCs/>
                      <w:sz w:val="28"/>
                      <w:szCs w:val="28"/>
                      <w:lang w:val="en-US"/>
                    </w:rPr>
                    <w:t xml:space="preserve">Age and physiological </w:t>
                  </w:r>
                  <w:r>
                    <w:rPr>
                      <w:rFonts w:ascii="Times New Roman" w:hAnsi="Times New Roman" w:cs="Times New Roman"/>
                      <w:i/>
                      <w:iCs/>
                      <w:sz w:val="28"/>
                      <w:szCs w:val="28"/>
                      <w:lang w:val="en-US"/>
                    </w:rPr>
                    <w:t>features</w:t>
                  </w:r>
                  <w:r w:rsidRPr="00E5186A">
                    <w:rPr>
                      <w:rFonts w:ascii="Times New Roman" w:hAnsi="Times New Roman" w:cs="Times New Roman"/>
                      <w:i/>
                      <w:iCs/>
                      <w:sz w:val="28"/>
                      <w:szCs w:val="28"/>
                      <w:lang w:val="en-US"/>
                    </w:rPr>
                    <w:t xml:space="preserve"> of the development of children</w:t>
                  </w:r>
                  <w:r w:rsidRPr="00E5186A">
                    <w:rPr>
                      <w:rFonts w:ascii="Times New Roman" w:hAnsi="Times New Roman" w:cs="Times New Roman"/>
                      <w:sz w:val="28"/>
                      <w:szCs w:val="28"/>
                      <w:lang w:val="en-US"/>
                    </w:rPr>
                    <w:t>" of the pedagogical component before entering their first pedagogical practice.</w:t>
                  </w:r>
                </w:p>
              </w:tc>
            </w:tr>
            <w:tr w:rsidR="00AD75B2" w:rsidRPr="005D5023" w14:paraId="72C6CF22" w14:textId="77777777" w:rsidTr="00DB1850">
              <w:trPr>
                <w:trHeight w:val="832"/>
              </w:trPr>
              <w:tc>
                <w:tcPr>
                  <w:tcW w:w="1708" w:type="dxa"/>
                </w:tcPr>
                <w:p w14:paraId="74C37C7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074" w:type="dxa"/>
                </w:tcPr>
                <w:p w14:paraId="0A8B9C28"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w:t>
                  </w:r>
                  <w:r w:rsidRPr="00E5186A">
                    <w:rPr>
                      <w:rFonts w:ascii="Times New Roman" w:hAnsi="Times New Roman" w:cs="Times New Roman"/>
                      <w:sz w:val="28"/>
                      <w:szCs w:val="28"/>
                      <w:lang w:val="en-US"/>
                    </w:rPr>
                    <w:t xml:space="preserve"> </w:t>
                  </w:r>
                  <w:r w:rsidRPr="00E5186A">
                    <w:rPr>
                      <w:rFonts w:ascii="Times New Roman" w:hAnsi="Times New Roman" w:cs="Times New Roman"/>
                      <w:b/>
                      <w:bCs/>
                      <w:sz w:val="28"/>
                      <w:szCs w:val="28"/>
                      <w:lang w:val="en-US"/>
                    </w:rPr>
                    <w:t>who demonstrate competence can:</w:t>
                  </w:r>
                </w:p>
                <w:p w14:paraId="28F26ECB" w14:textId="77777777" w:rsidR="00AD75B2" w:rsidRPr="00E5186A" w:rsidRDefault="00AD75B2" w:rsidP="00AD75B2">
                  <w:pPr>
                    <w:numPr>
                      <w:ilvl w:val="0"/>
                      <w:numId w:val="13"/>
                    </w:numPr>
                    <w:ind w:left="336" w:hanging="284"/>
                    <w:contextualSpacing/>
                    <w:jc w:val="both"/>
                    <w:rPr>
                      <w:rFonts w:ascii="Times New Roman" w:hAnsi="Times New Roman" w:cs="Times New Roman"/>
                      <w:sz w:val="28"/>
                      <w:szCs w:val="28"/>
                      <w:lang w:val="en-AU"/>
                    </w:rPr>
                  </w:pPr>
                  <w:bookmarkStart w:id="10" w:name="_Hlk101434078"/>
                  <w:r w:rsidRPr="00E5186A">
                    <w:rPr>
                      <w:rFonts w:ascii="Times New Roman" w:hAnsi="Times New Roman" w:cs="Times New Roman"/>
                      <w:sz w:val="28"/>
                      <w:szCs w:val="28"/>
                      <w:lang w:val="en-US"/>
                    </w:rPr>
                    <w:t xml:space="preserve">understand </w:t>
                  </w:r>
                  <w:r w:rsidRPr="00E5186A">
                    <w:rPr>
                      <w:rFonts w:ascii="Times New Roman" w:hAnsi="Times New Roman" w:cs="Times New Roman"/>
                      <w:sz w:val="28"/>
                      <w:szCs w:val="28"/>
                      <w:lang w:val="en-AU"/>
                    </w:rPr>
                    <w:t>the regulatory and legislative framework of the education system of the Republic of Kazakhstan, and the documents regulating educational institutions;</w:t>
                  </w:r>
                </w:p>
                <w:bookmarkEnd w:id="10"/>
                <w:p w14:paraId="7791276D" w14:textId="77777777" w:rsidR="00AD75B2" w:rsidRPr="00E5186A" w:rsidRDefault="00AD75B2" w:rsidP="00AD75B2">
                  <w:pPr>
                    <w:numPr>
                      <w:ilvl w:val="0"/>
                      <w:numId w:val="13"/>
                    </w:numPr>
                    <w:ind w:left="336" w:hanging="284"/>
                    <w:contextualSpacing/>
                    <w:jc w:val="both"/>
                    <w:rPr>
                      <w:rFonts w:ascii="Times New Roman" w:eastAsia="Times New Roman" w:hAnsi="Times New Roman" w:cs="Times New Roman"/>
                      <w:snapToGrid w:val="0"/>
                      <w:sz w:val="28"/>
                      <w:szCs w:val="28"/>
                      <w:lang w:val="en-AU"/>
                    </w:rPr>
                  </w:pPr>
                  <w:proofErr w:type="gramStart"/>
                  <w:r w:rsidRPr="00E5186A">
                    <w:rPr>
                      <w:rFonts w:ascii="Times New Roman" w:eastAsia="Times New Roman" w:hAnsi="Times New Roman" w:cs="Times New Roman"/>
                      <w:snapToGrid w:val="0"/>
                      <w:sz w:val="28"/>
                      <w:szCs w:val="28"/>
                      <w:lang w:val="en-AU"/>
                    </w:rPr>
                    <w:t>distinguish</w:t>
                  </w:r>
                  <w:proofErr w:type="gramEnd"/>
                  <w:r w:rsidRPr="00E5186A">
                    <w:rPr>
                      <w:rFonts w:ascii="Times New Roman" w:eastAsia="Times New Roman" w:hAnsi="Times New Roman" w:cs="Times New Roman"/>
                      <w:snapToGrid w:val="0"/>
                      <w:sz w:val="28"/>
                      <w:szCs w:val="28"/>
                      <w:lang w:val="en-AU"/>
                    </w:rPr>
                    <w:t xml:space="preserve"> the main documents for maintaining school records (work plans of the educational institution, </w:t>
                  </w:r>
                  <w:proofErr w:type="spellStart"/>
                  <w:r w:rsidRPr="00E5186A">
                    <w:rPr>
                      <w:rFonts w:ascii="Times New Roman" w:hAnsi="Times New Roman" w:cs="Times New Roman"/>
                      <w:sz w:val="28"/>
                      <w:szCs w:val="28"/>
                      <w:lang w:val="en-AU"/>
                    </w:rPr>
                    <w:lastRenderedPageBreak/>
                    <w:t>Kundelik</w:t>
                  </w:r>
                  <w:proofErr w:type="spellEnd"/>
                  <w:r w:rsidRPr="00E5186A">
                    <w:rPr>
                      <w:rFonts w:ascii="Times New Roman" w:hAnsi="Times New Roman" w:cs="Times New Roman"/>
                      <w:sz w:val="28"/>
                      <w:szCs w:val="28"/>
                      <w:lang w:val="en-AU"/>
                    </w:rPr>
                    <w:t xml:space="preserve"> electronic diary, short-term, medium-term and long-term lesson planning, etc.)</w:t>
                  </w:r>
                  <w:r w:rsidRPr="00E5186A">
                    <w:rPr>
                      <w:rFonts w:ascii="Times New Roman" w:eastAsia="Times New Roman" w:hAnsi="Times New Roman" w:cs="Times New Roman"/>
                      <w:snapToGrid w:val="0"/>
                      <w:sz w:val="28"/>
                      <w:szCs w:val="28"/>
                      <w:lang w:val="en-AU"/>
                    </w:rPr>
                    <w:t>;</w:t>
                  </w:r>
                </w:p>
                <w:p w14:paraId="16A27DF5" w14:textId="77777777" w:rsidR="00AD75B2" w:rsidRPr="00E5186A" w:rsidRDefault="00AD75B2" w:rsidP="00AD75B2">
                  <w:pPr>
                    <w:numPr>
                      <w:ilvl w:val="0"/>
                      <w:numId w:val="13"/>
                    </w:numPr>
                    <w:ind w:left="336" w:hanging="284"/>
                    <w:contextualSpacing/>
                    <w:jc w:val="both"/>
                    <w:rPr>
                      <w:rFonts w:ascii="Times New Roman" w:eastAsia="Times New Roman" w:hAnsi="Times New Roman" w:cs="Times New Roman"/>
                      <w:snapToGrid w:val="0"/>
                      <w:sz w:val="28"/>
                      <w:szCs w:val="28"/>
                      <w:lang w:val="en-AU"/>
                    </w:rPr>
                  </w:pPr>
                  <w:proofErr w:type="gramStart"/>
                  <w:r w:rsidRPr="00E5186A">
                    <w:rPr>
                      <w:rFonts w:ascii="Times New Roman" w:hAnsi="Times New Roman" w:cs="Times New Roman"/>
                      <w:sz w:val="28"/>
                      <w:szCs w:val="28"/>
                      <w:lang w:val="en-US"/>
                    </w:rPr>
                    <w:t>comprehend</w:t>
                  </w:r>
                  <w:proofErr w:type="gramEnd"/>
                  <w:r w:rsidRPr="00E5186A">
                    <w:rPr>
                      <w:rFonts w:ascii="Times New Roman" w:hAnsi="Times New Roman" w:cs="Times New Roman"/>
                      <w:sz w:val="28"/>
                      <w:szCs w:val="28"/>
                      <w:lang w:val="en-US"/>
                    </w:rPr>
                    <w:t xml:space="preserve"> the theoretical and applied aspects of pedagogy and educational psychology in </w:t>
                  </w:r>
                  <w:r w:rsidRPr="00E5186A">
                    <w:rPr>
                      <w:rFonts w:ascii="Times New Roman" w:eastAsia="Times New Roman" w:hAnsi="Times New Roman" w:cs="Times New Roman"/>
                      <w:snapToGrid w:val="0"/>
                      <w:sz w:val="28"/>
                      <w:szCs w:val="28"/>
                      <w:lang w:val="en-AU"/>
                    </w:rPr>
                    <w:t xml:space="preserve">the educational process at school considering </w:t>
                  </w:r>
                  <w:r w:rsidRPr="00E5186A">
                    <w:rPr>
                      <w:rFonts w:ascii="Times New Roman" w:hAnsi="Times New Roman" w:cs="Times New Roman"/>
                      <w:sz w:val="28"/>
                      <w:szCs w:val="28"/>
                      <w:lang w:val="en-AU"/>
                    </w:rPr>
                    <w:t>social, age, psychophysical and individual characteristics of students, as well as their special educational needs.</w:t>
                  </w:r>
                </w:p>
              </w:tc>
            </w:tr>
          </w:tbl>
          <w:p w14:paraId="50052EDB"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803" w:type="dxa"/>
              <w:tblLayout w:type="fixed"/>
              <w:tblLook w:val="04A0" w:firstRow="1" w:lastRow="0" w:firstColumn="1" w:lastColumn="0" w:noHBand="0" w:noVBand="1"/>
            </w:tblPr>
            <w:tblGrid>
              <w:gridCol w:w="1710"/>
              <w:gridCol w:w="7093"/>
            </w:tblGrid>
            <w:tr w:rsidR="00AD75B2" w:rsidRPr="00E5186A" w14:paraId="082CA7DE" w14:textId="77777777" w:rsidTr="00DB1850">
              <w:trPr>
                <w:trHeight w:val="281"/>
              </w:trPr>
              <w:tc>
                <w:tcPr>
                  <w:tcW w:w="1710" w:type="dxa"/>
                </w:tcPr>
                <w:p w14:paraId="71E369C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093" w:type="dxa"/>
                </w:tcPr>
                <w:p w14:paraId="3C5E493E" w14:textId="77777777" w:rsidR="00AD75B2" w:rsidRPr="00E5186A" w:rsidRDefault="00AD75B2" w:rsidP="00AD75B2">
                  <w:pPr>
                    <w:rPr>
                      <w:rFonts w:ascii="Times New Roman" w:hAnsi="Times New Roman" w:cs="Times New Roman"/>
                      <w:b/>
                      <w:bCs/>
                      <w:sz w:val="28"/>
                      <w:szCs w:val="28"/>
                      <w:lang w:val="en-US"/>
                    </w:rPr>
                  </w:pPr>
                  <w:r w:rsidRPr="00E5186A">
                    <w:rPr>
                      <w:rFonts w:ascii="Times New Roman" w:eastAsia="Times New Roman" w:hAnsi="Times New Roman" w:cs="Times New Roman"/>
                      <w:b/>
                      <w:bCs/>
                      <w:sz w:val="28"/>
                      <w:szCs w:val="28"/>
                      <w:lang w:val="en"/>
                    </w:rPr>
                    <w:t>Psychological and pedagogical assessment</w:t>
                  </w:r>
                  <w:r>
                    <w:rPr>
                      <w:rFonts w:ascii="Times New Roman" w:eastAsia="Times New Roman" w:hAnsi="Times New Roman" w:cs="Times New Roman"/>
                      <w:b/>
                      <w:bCs/>
                      <w:sz w:val="28"/>
                      <w:szCs w:val="28"/>
                      <w:lang w:val="en"/>
                    </w:rPr>
                    <w:t xml:space="preserve"> </w:t>
                  </w:r>
                  <w:r w:rsidRPr="004B6376">
                    <w:rPr>
                      <w:rFonts w:ascii="Times New Roman" w:eastAsia="Times New Roman" w:hAnsi="Times New Roman" w:cs="Times New Roman"/>
                      <w:b/>
                      <w:bCs/>
                      <w:sz w:val="28"/>
                      <w:szCs w:val="28"/>
                      <w:lang w:val="en"/>
                    </w:rPr>
                    <w:t>(2nd year pedagogical practice)</w:t>
                  </w:r>
                </w:p>
              </w:tc>
            </w:tr>
            <w:tr w:rsidR="00AD75B2" w:rsidRPr="00E5186A" w14:paraId="150DEE5D" w14:textId="77777777" w:rsidTr="00DB1850">
              <w:trPr>
                <w:trHeight w:val="271"/>
              </w:trPr>
              <w:tc>
                <w:tcPr>
                  <w:tcW w:w="1710" w:type="dxa"/>
                </w:tcPr>
                <w:p w14:paraId="3430A90B"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093" w:type="dxa"/>
                </w:tcPr>
                <w:p w14:paraId="49D1EA14"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3D7D1F3D" w14:textId="77777777" w:rsidTr="00DB1850">
              <w:trPr>
                <w:trHeight w:val="271"/>
              </w:trPr>
              <w:tc>
                <w:tcPr>
                  <w:tcW w:w="1710" w:type="dxa"/>
                </w:tcPr>
                <w:p w14:paraId="527E2B3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Cycle</w:t>
                  </w:r>
                </w:p>
              </w:tc>
              <w:tc>
                <w:tcPr>
                  <w:tcW w:w="7093" w:type="dxa"/>
                </w:tcPr>
                <w:p w14:paraId="4D4DD1F9"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Core disciplines</w:t>
                  </w:r>
                </w:p>
              </w:tc>
            </w:tr>
            <w:tr w:rsidR="00AD75B2" w:rsidRPr="005D5023" w14:paraId="650F4593" w14:textId="77777777" w:rsidTr="00DB1850">
              <w:trPr>
                <w:trHeight w:val="281"/>
              </w:trPr>
              <w:tc>
                <w:tcPr>
                  <w:tcW w:w="1710" w:type="dxa"/>
                </w:tcPr>
                <w:p w14:paraId="04244294"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093" w:type="dxa"/>
                </w:tcPr>
                <w:p w14:paraId="7E1ACBF4"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Teacher as a facilitator of learning</w:t>
                  </w:r>
                  <w:r w:rsidRPr="00E5186A">
                    <w:rPr>
                      <w:rFonts w:ascii="Times New Roman" w:hAnsi="Times New Roman" w:cs="Times New Roman"/>
                      <w:sz w:val="28"/>
                      <w:szCs w:val="28"/>
                      <w:lang w:val="en-US"/>
                    </w:rPr>
                    <w:t xml:space="preserve"> 25 Academic credits</w:t>
                  </w:r>
                </w:p>
              </w:tc>
            </w:tr>
            <w:tr w:rsidR="00AD75B2" w:rsidRPr="00E5186A" w14:paraId="4D9872D2" w14:textId="77777777" w:rsidTr="00DB1850">
              <w:trPr>
                <w:trHeight w:val="271"/>
              </w:trPr>
              <w:tc>
                <w:tcPr>
                  <w:tcW w:w="1710" w:type="dxa"/>
                </w:tcPr>
                <w:p w14:paraId="15ED150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093" w:type="dxa"/>
                </w:tcPr>
                <w:p w14:paraId="434BCA30"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2</w:t>
                  </w:r>
                </w:p>
              </w:tc>
            </w:tr>
            <w:tr w:rsidR="00AD75B2" w:rsidRPr="005D5023" w14:paraId="121E2EAC" w14:textId="77777777" w:rsidTr="00DB1850">
              <w:trPr>
                <w:trHeight w:val="3328"/>
              </w:trPr>
              <w:tc>
                <w:tcPr>
                  <w:tcW w:w="1710" w:type="dxa"/>
                </w:tcPr>
                <w:p w14:paraId="6C79C4E4"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093" w:type="dxa"/>
                </w:tcPr>
                <w:p w14:paraId="16836088"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color w:val="000000"/>
                      <w:sz w:val="28"/>
                      <w:szCs w:val="28"/>
                      <w:lang w:val="en"/>
                    </w:rPr>
                    <w:t>The purpose of this course is to improve the following areas of pedagogical competence</w:t>
                  </w:r>
                  <w:r w:rsidRPr="00E5186A">
                    <w:rPr>
                      <w:rFonts w:ascii="Times New Roman" w:hAnsi="Times New Roman" w:cs="Times New Roman"/>
                      <w:sz w:val="28"/>
                      <w:szCs w:val="28"/>
                      <w:lang w:val="en-US"/>
                    </w:rPr>
                    <w:t xml:space="preserve">: </w:t>
                  </w:r>
                </w:p>
                <w:p w14:paraId="491B0511"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(1, 2)</w:t>
                  </w:r>
                </w:p>
                <w:p w14:paraId="2C9E37D7"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interaction (3, 4, 5)</w:t>
                  </w:r>
                </w:p>
                <w:p w14:paraId="4CD104B4"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teachers´ work environment (6, 7)</w:t>
                  </w:r>
                </w:p>
                <w:p w14:paraId="09AE3FD1"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professional development (8, 9, 10)</w:t>
                  </w:r>
                </w:p>
                <w:p w14:paraId="7CD2E0E8" w14:textId="77777777" w:rsidR="00AD75B2" w:rsidRPr="00E5186A" w:rsidRDefault="00AD75B2" w:rsidP="00AD75B2">
                  <w:pPr>
                    <w:jc w:val="both"/>
                    <w:rPr>
                      <w:rFonts w:ascii="Times New Roman" w:hAnsi="Times New Roman" w:cs="Times New Roman"/>
                      <w:sz w:val="28"/>
                      <w:szCs w:val="28"/>
                      <w:lang w:val="en-US"/>
                    </w:rPr>
                  </w:pPr>
                </w:p>
                <w:p w14:paraId="410B1606" w14:textId="77777777" w:rsidR="00AD75B2" w:rsidRPr="00E5186A" w:rsidRDefault="00AD75B2" w:rsidP="00AD75B2">
                  <w:pPr>
                    <w:jc w:val="both"/>
                    <w:rPr>
                      <w:rFonts w:ascii="Times New Roman" w:eastAsia="Times New Roman" w:hAnsi="Times New Roman" w:cs="Times New Roman"/>
                      <w:sz w:val="28"/>
                      <w:szCs w:val="28"/>
                      <w:lang w:val="en"/>
                    </w:rPr>
                  </w:pPr>
                  <w:r w:rsidRPr="00E5186A">
                    <w:rPr>
                      <w:rFonts w:ascii="Times New Roman" w:hAnsi="Times New Roman" w:cs="Times New Roman"/>
                      <w:sz w:val="28"/>
                      <w:szCs w:val="28"/>
                      <w:lang w:val="en-US"/>
                    </w:rPr>
                    <w:t xml:space="preserve">Pre-service teachers </w:t>
                  </w:r>
                  <w:r w:rsidRPr="00E5186A">
                    <w:rPr>
                      <w:rFonts w:ascii="Times New Roman" w:eastAsia="Times New Roman" w:hAnsi="Times New Roman" w:cs="Times New Roman"/>
                      <w:sz w:val="28"/>
                      <w:szCs w:val="28"/>
                      <w:lang w:val="en"/>
                    </w:rPr>
                    <w:t>familiarize themselves with the features of the integral pedagogical process of an educational institution and the formation of analytical-reflexive, research, design, and other skills in the field of psychological and pedagogical support of the educational process.</w:t>
                  </w:r>
                </w:p>
                <w:p w14:paraId="6158B3D4" w14:textId="77777777" w:rsidR="00AD75B2" w:rsidRPr="00E5186A" w:rsidRDefault="00AD75B2" w:rsidP="00AD75B2">
                  <w:pPr>
                    <w:jc w:val="both"/>
                    <w:rPr>
                      <w:rFonts w:ascii="Times New Roman" w:eastAsia="Times New Roman" w:hAnsi="Times New Roman" w:cs="Times New Roman"/>
                      <w:sz w:val="28"/>
                      <w:szCs w:val="28"/>
                      <w:lang w:val="en"/>
                    </w:rPr>
                  </w:pPr>
                </w:p>
                <w:p w14:paraId="22F7A914" w14:textId="77777777" w:rsidR="00AD75B2" w:rsidRPr="00E5186A" w:rsidRDefault="00AD75B2" w:rsidP="00AD75B2">
                  <w:pPr>
                    <w:jc w:val="both"/>
                    <w:rPr>
                      <w:rFonts w:ascii="Times New Roman" w:eastAsia="Times New Roman" w:hAnsi="Times New Roman" w:cs="Times New Roman"/>
                      <w:sz w:val="28"/>
                      <w:szCs w:val="28"/>
                      <w:lang w:val="en"/>
                    </w:rPr>
                  </w:pPr>
                  <w:r w:rsidRPr="00E5186A">
                    <w:rPr>
                      <w:rFonts w:ascii="Times New Roman" w:eastAsia="Times New Roman" w:hAnsi="Times New Roman" w:cs="Times New Roman"/>
                      <w:sz w:val="28"/>
                      <w:szCs w:val="28"/>
                      <w:lang w:val="en"/>
                    </w:rPr>
                    <w:t>The prerequisite for the course is that the Pre-service tea</w:t>
                  </w:r>
                  <w:r>
                    <w:rPr>
                      <w:rFonts w:ascii="Times New Roman" w:eastAsia="Times New Roman" w:hAnsi="Times New Roman" w:cs="Times New Roman"/>
                      <w:sz w:val="28"/>
                      <w:szCs w:val="28"/>
                      <w:lang w:val="en"/>
                    </w:rPr>
                    <w:t>chers have completed the course</w:t>
                  </w:r>
                  <w:r w:rsidRPr="00E5186A">
                    <w:rPr>
                      <w:rFonts w:ascii="Times New Roman" w:eastAsia="Times New Roman" w:hAnsi="Times New Roman" w:cs="Times New Roman"/>
                      <w:sz w:val="28"/>
                      <w:szCs w:val="28"/>
                      <w:lang w:val="en"/>
                    </w:rPr>
                    <w:t xml:space="preserve"> "</w:t>
                  </w:r>
                  <w:r w:rsidRPr="00E5186A">
                    <w:rPr>
                      <w:rFonts w:ascii="Times New Roman" w:eastAsia="Times New Roman" w:hAnsi="Times New Roman" w:cs="Times New Roman"/>
                      <w:i/>
                      <w:iCs/>
                      <w:sz w:val="28"/>
                      <w:szCs w:val="28"/>
                      <w:lang w:val="en"/>
                    </w:rPr>
                    <w:t>Pedagogical Research</w:t>
                  </w:r>
                  <w:r w:rsidRPr="00E5186A">
                    <w:rPr>
                      <w:rFonts w:ascii="Times New Roman" w:eastAsia="Times New Roman" w:hAnsi="Times New Roman" w:cs="Times New Roman"/>
                      <w:sz w:val="28"/>
                      <w:szCs w:val="28"/>
                      <w:lang w:val="en"/>
                    </w:rPr>
                    <w:t>" of the pedagogical component before entering their second pedagogical practice.</w:t>
                  </w:r>
                </w:p>
              </w:tc>
            </w:tr>
            <w:tr w:rsidR="00AD75B2" w:rsidRPr="005D5023" w14:paraId="634D25EC" w14:textId="77777777" w:rsidTr="00DB1850">
              <w:trPr>
                <w:trHeight w:val="53"/>
              </w:trPr>
              <w:tc>
                <w:tcPr>
                  <w:tcW w:w="1710" w:type="dxa"/>
                </w:tcPr>
                <w:p w14:paraId="2AF13E20"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Learning outcomes</w:t>
                  </w:r>
                </w:p>
              </w:tc>
              <w:tc>
                <w:tcPr>
                  <w:tcW w:w="7093" w:type="dxa"/>
                </w:tcPr>
                <w:p w14:paraId="03E9099A"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 who demonstrate competence can:</w:t>
                  </w:r>
                </w:p>
                <w:p w14:paraId="1E22005C" w14:textId="77777777" w:rsidR="00AD75B2" w:rsidRPr="00E5186A" w:rsidRDefault="00AD75B2" w:rsidP="00AD75B2">
                  <w:pPr>
                    <w:numPr>
                      <w:ilvl w:val="1"/>
                      <w:numId w:val="14"/>
                    </w:numPr>
                    <w:ind w:left="336" w:hanging="284"/>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comprehend the psychological and pedagogical foundations of teaching strategies (critical thinking, functional literacy, collaborative learning, self-education, self-improvement, criteria-based learning);</w:t>
                  </w:r>
                </w:p>
                <w:p w14:paraId="197491BB" w14:textId="77777777" w:rsidR="00AD75B2" w:rsidRPr="00E5186A" w:rsidRDefault="00AD75B2" w:rsidP="00AD75B2">
                  <w:pPr>
                    <w:numPr>
                      <w:ilvl w:val="1"/>
                      <w:numId w:val="14"/>
                    </w:numPr>
                    <w:ind w:left="336" w:hanging="284"/>
                    <w:jc w:val="both"/>
                    <w:rPr>
                      <w:rFonts w:ascii="Times New Roman" w:eastAsia="Times New Roman" w:hAnsi="Times New Roman" w:cs="Times New Roman"/>
                      <w:sz w:val="28"/>
                      <w:szCs w:val="28"/>
                      <w:lang w:val="en" w:eastAsia="ru-RU"/>
                    </w:rPr>
                  </w:pPr>
                  <w:r w:rsidRPr="00E5186A">
                    <w:rPr>
                      <w:rFonts w:ascii="Times New Roman" w:eastAsia="Times New Roman" w:hAnsi="Times New Roman" w:cs="Times New Roman"/>
                      <w:sz w:val="28"/>
                      <w:szCs w:val="28"/>
                      <w:lang w:val="en" w:eastAsia="ru-RU"/>
                    </w:rPr>
                    <w:t>apply psychological and pedagogical diagnostic methods to evaluate the needs of a group of students, and understand how the support processes of the student welfare services function in schools; </w:t>
                  </w:r>
                </w:p>
                <w:p w14:paraId="28077147" w14:textId="77777777" w:rsidR="00AD75B2" w:rsidRPr="00E5186A" w:rsidRDefault="00AD75B2" w:rsidP="00AD75B2">
                  <w:pPr>
                    <w:numPr>
                      <w:ilvl w:val="1"/>
                      <w:numId w:val="14"/>
                    </w:numPr>
                    <w:ind w:left="336" w:hanging="284"/>
                    <w:contextualSpacing/>
                    <w:jc w:val="both"/>
                    <w:rPr>
                      <w:rFonts w:ascii="Times New Roman" w:eastAsia="Times New Roman" w:hAnsi="Times New Roman" w:cs="Times New Roman"/>
                      <w:sz w:val="28"/>
                      <w:szCs w:val="28"/>
                      <w:lang w:val="en" w:eastAsia="ru-RU"/>
                    </w:rPr>
                  </w:pPr>
                  <w:r w:rsidRPr="00E5186A">
                    <w:rPr>
                      <w:rFonts w:ascii="Times New Roman" w:eastAsia="Times New Roman" w:hAnsi="Times New Roman" w:cs="Times New Roman"/>
                      <w:sz w:val="28"/>
                      <w:szCs w:val="28"/>
                      <w:lang w:val="en" w:eastAsia="ru-RU"/>
                    </w:rPr>
                    <w:lastRenderedPageBreak/>
                    <w:t>understand teacher’s work from the socio-pedagogical aspect and reflect own professional identity as a future teacher;</w:t>
                  </w:r>
                </w:p>
                <w:p w14:paraId="40916910" w14:textId="77777777" w:rsidR="00AD75B2" w:rsidRPr="00E5186A" w:rsidRDefault="00AD75B2" w:rsidP="00AD75B2">
                  <w:pPr>
                    <w:numPr>
                      <w:ilvl w:val="1"/>
                      <w:numId w:val="14"/>
                    </w:numPr>
                    <w:ind w:left="336" w:hanging="284"/>
                    <w:contextualSpacing/>
                    <w:jc w:val="both"/>
                    <w:rPr>
                      <w:rFonts w:ascii="Times New Roman" w:eastAsia="Times New Roman" w:hAnsi="Times New Roman" w:cs="Times New Roman"/>
                      <w:sz w:val="28"/>
                      <w:szCs w:val="28"/>
                      <w:lang w:val="en" w:eastAsia="ru-RU"/>
                    </w:rPr>
                  </w:pPr>
                  <w:r w:rsidRPr="00E5186A">
                    <w:rPr>
                      <w:rFonts w:ascii="Times New Roman" w:hAnsi="Times New Roman" w:cs="Times New Roman"/>
                      <w:sz w:val="28"/>
                      <w:szCs w:val="28"/>
                      <w:lang w:val="en-US"/>
                    </w:rPr>
                    <w:t xml:space="preserve">establish effective </w:t>
                  </w:r>
                  <w:r w:rsidRPr="00E5186A">
                    <w:rPr>
                      <w:rFonts w:ascii="Times New Roman" w:eastAsia="Times New Roman" w:hAnsi="Times New Roman" w:cs="Times New Roman"/>
                      <w:sz w:val="28"/>
                      <w:szCs w:val="28"/>
                      <w:lang w:val="en-GB"/>
                    </w:rPr>
                    <w:t>dialogue to reinforce students’ positive and responsible learning behaviours;</w:t>
                  </w:r>
                </w:p>
                <w:p w14:paraId="25787477" w14:textId="77777777" w:rsidR="00AD75B2" w:rsidRPr="00E5186A" w:rsidRDefault="00AD75B2" w:rsidP="00AD75B2">
                  <w:pPr>
                    <w:numPr>
                      <w:ilvl w:val="1"/>
                      <w:numId w:val="14"/>
                    </w:numPr>
                    <w:ind w:left="336" w:hanging="284"/>
                    <w:contextualSpacing/>
                    <w:jc w:val="both"/>
                    <w:rPr>
                      <w:rFonts w:ascii="Times New Roman" w:eastAsia="Times New Roman" w:hAnsi="Times New Roman" w:cs="Times New Roman"/>
                      <w:sz w:val="28"/>
                      <w:szCs w:val="28"/>
                      <w:lang w:val="en" w:eastAsia="ru-RU"/>
                    </w:rPr>
                  </w:pPr>
                  <w:r w:rsidRPr="00E5186A">
                    <w:rPr>
                      <w:rFonts w:ascii="Times New Roman" w:eastAsia="Times New Roman" w:hAnsi="Times New Roman" w:cs="Times New Roman"/>
                      <w:snapToGrid w:val="0"/>
                      <w:sz w:val="28"/>
                      <w:szCs w:val="28"/>
                      <w:lang w:val="en-AU"/>
                    </w:rPr>
                    <w:t>collaborate with all stakeholders of the educational process</w:t>
                  </w:r>
                  <w:r w:rsidRPr="00E5186A">
                    <w:rPr>
                      <w:rFonts w:ascii="Times New Roman" w:hAnsi="Times New Roman" w:cs="Times New Roman"/>
                      <w:sz w:val="28"/>
                      <w:szCs w:val="28"/>
                      <w:lang w:val="en-AU"/>
                    </w:rPr>
                    <w:t>;</w:t>
                  </w:r>
                </w:p>
                <w:p w14:paraId="1918B10E" w14:textId="77777777" w:rsidR="00AD75B2" w:rsidRPr="00E5186A" w:rsidRDefault="00AD75B2" w:rsidP="00AD75B2">
                  <w:pPr>
                    <w:numPr>
                      <w:ilvl w:val="1"/>
                      <w:numId w:val="14"/>
                    </w:numPr>
                    <w:ind w:left="336" w:hanging="284"/>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analyze</w:t>
                  </w:r>
                  <w:proofErr w:type="gramEnd"/>
                  <w:r w:rsidRPr="00E5186A">
                    <w:rPr>
                      <w:rFonts w:ascii="Times New Roman" w:hAnsi="Times New Roman" w:cs="Times New Roman"/>
                      <w:sz w:val="28"/>
                      <w:szCs w:val="28"/>
                      <w:lang w:val="en-US"/>
                    </w:rPr>
                    <w:t xml:space="preserve"> and develop a holistic pedagogical process in its various forms (lesson, seminar, round table, debate, etc.), and conduct various forms of subject-related extracurricular activities.</w:t>
                  </w:r>
                </w:p>
              </w:tc>
            </w:tr>
          </w:tbl>
          <w:p w14:paraId="21B4C5A6"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816" w:type="dxa"/>
              <w:tblLayout w:type="fixed"/>
              <w:tblLook w:val="04A0" w:firstRow="1" w:lastRow="0" w:firstColumn="1" w:lastColumn="0" w:noHBand="0" w:noVBand="1"/>
            </w:tblPr>
            <w:tblGrid>
              <w:gridCol w:w="1704"/>
              <w:gridCol w:w="7112"/>
            </w:tblGrid>
            <w:tr w:rsidR="00AD75B2" w:rsidRPr="00E5186A" w14:paraId="7739ED24" w14:textId="77777777" w:rsidTr="00DB1850">
              <w:trPr>
                <w:trHeight w:val="282"/>
              </w:trPr>
              <w:tc>
                <w:tcPr>
                  <w:tcW w:w="1704" w:type="dxa"/>
                </w:tcPr>
                <w:p w14:paraId="2F0F2EE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12" w:type="dxa"/>
                </w:tcPr>
                <w:p w14:paraId="7486ECDE" w14:textId="77777777" w:rsidR="00AD75B2" w:rsidRPr="00E5186A" w:rsidRDefault="00AD75B2" w:rsidP="00AD75B2">
                  <w:pPr>
                    <w:rPr>
                      <w:rFonts w:ascii="Times New Roman" w:hAnsi="Times New Roman" w:cs="Times New Roman"/>
                      <w:b/>
                      <w:sz w:val="28"/>
                      <w:szCs w:val="28"/>
                      <w:lang w:val="en-US"/>
                    </w:rPr>
                  </w:pPr>
                  <w:r w:rsidRPr="00E5186A">
                    <w:rPr>
                      <w:rFonts w:ascii="Times New Roman" w:hAnsi="Times New Roman" w:cs="Times New Roman"/>
                      <w:b/>
                      <w:sz w:val="28"/>
                      <w:szCs w:val="28"/>
                      <w:lang w:val="en-US"/>
                    </w:rPr>
                    <w:t>Pedagogical approaches</w:t>
                  </w:r>
                  <w:r>
                    <w:t xml:space="preserve"> </w:t>
                  </w:r>
                  <w:r w:rsidRPr="00083ACF">
                    <w:rPr>
                      <w:rFonts w:ascii="Times New Roman" w:hAnsi="Times New Roman" w:cs="Times New Roman"/>
                      <w:b/>
                      <w:sz w:val="28"/>
                      <w:szCs w:val="28"/>
                      <w:lang w:val="en-US"/>
                    </w:rPr>
                    <w:t>(3rd year pedagogical practice)</w:t>
                  </w:r>
                </w:p>
              </w:tc>
            </w:tr>
            <w:tr w:rsidR="00AD75B2" w:rsidRPr="00E5186A" w14:paraId="03440A68" w14:textId="77777777" w:rsidTr="00DB1850">
              <w:trPr>
                <w:trHeight w:val="272"/>
              </w:trPr>
              <w:tc>
                <w:tcPr>
                  <w:tcW w:w="1704" w:type="dxa"/>
                </w:tcPr>
                <w:p w14:paraId="044B7EE2"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12" w:type="dxa"/>
                </w:tcPr>
                <w:p w14:paraId="5F4F60DE"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2EBFC349" w14:textId="77777777" w:rsidTr="00DB1850">
              <w:trPr>
                <w:trHeight w:val="272"/>
              </w:trPr>
              <w:tc>
                <w:tcPr>
                  <w:tcW w:w="1704" w:type="dxa"/>
                </w:tcPr>
                <w:p w14:paraId="644FDE84"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Cycle</w:t>
                  </w:r>
                </w:p>
              </w:tc>
              <w:tc>
                <w:tcPr>
                  <w:tcW w:w="7112" w:type="dxa"/>
                </w:tcPr>
                <w:p w14:paraId="67186AA2"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Core disciplines</w:t>
                  </w:r>
                </w:p>
              </w:tc>
            </w:tr>
            <w:tr w:rsidR="00AD75B2" w:rsidRPr="005D5023" w14:paraId="7594F942" w14:textId="77777777" w:rsidTr="00DB1850">
              <w:trPr>
                <w:trHeight w:val="282"/>
              </w:trPr>
              <w:tc>
                <w:tcPr>
                  <w:tcW w:w="1704" w:type="dxa"/>
                </w:tcPr>
                <w:p w14:paraId="0DB399B8"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112" w:type="dxa"/>
                </w:tcPr>
                <w:p w14:paraId="3E1CE549"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Teacher as a facilitator of learning</w:t>
                  </w:r>
                  <w:r w:rsidRPr="00E5186A">
                    <w:rPr>
                      <w:rFonts w:ascii="Times New Roman" w:hAnsi="Times New Roman" w:cs="Times New Roman"/>
                      <w:sz w:val="28"/>
                      <w:szCs w:val="28"/>
                      <w:lang w:val="en-US"/>
                    </w:rPr>
                    <w:t xml:space="preserve"> 25 Academic credits</w:t>
                  </w:r>
                </w:p>
              </w:tc>
            </w:tr>
            <w:tr w:rsidR="00AD75B2" w:rsidRPr="00E5186A" w14:paraId="26F6FE8A" w14:textId="77777777" w:rsidTr="00DB1850">
              <w:trPr>
                <w:trHeight w:val="272"/>
              </w:trPr>
              <w:tc>
                <w:tcPr>
                  <w:tcW w:w="1704" w:type="dxa"/>
                </w:tcPr>
                <w:p w14:paraId="6F2B4DB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12" w:type="dxa"/>
                </w:tcPr>
                <w:p w14:paraId="6B513F51"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6</w:t>
                  </w:r>
                </w:p>
              </w:tc>
            </w:tr>
            <w:tr w:rsidR="00AD75B2" w:rsidRPr="005D5023" w14:paraId="72A881F4" w14:textId="77777777" w:rsidTr="00DB1850">
              <w:trPr>
                <w:trHeight w:val="50"/>
              </w:trPr>
              <w:tc>
                <w:tcPr>
                  <w:tcW w:w="1704" w:type="dxa"/>
                </w:tcPr>
                <w:p w14:paraId="6C8FAE3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12" w:type="dxa"/>
                </w:tcPr>
                <w:p w14:paraId="5F1AD1F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color w:val="000000"/>
                      <w:sz w:val="28"/>
                      <w:szCs w:val="28"/>
                      <w:lang w:val="en"/>
                    </w:rPr>
                    <w:t>The purpose of this course is to improve the following areas of pedagogical competence</w:t>
                  </w:r>
                  <w:r w:rsidRPr="00E5186A">
                    <w:rPr>
                      <w:rFonts w:ascii="Times New Roman" w:hAnsi="Times New Roman" w:cs="Times New Roman"/>
                      <w:sz w:val="28"/>
                      <w:szCs w:val="28"/>
                      <w:lang w:val="en-US"/>
                    </w:rPr>
                    <w:t xml:space="preserve">: </w:t>
                  </w:r>
                </w:p>
                <w:p w14:paraId="22F5B8E3"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(1, 2)</w:t>
                  </w:r>
                </w:p>
                <w:p w14:paraId="47C2B33B"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interaction (3, 4, 5)</w:t>
                  </w:r>
                </w:p>
                <w:p w14:paraId="1362C550"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teachers´ work environment (6, 7)</w:t>
                  </w:r>
                </w:p>
                <w:p w14:paraId="4F385099" w14:textId="77777777" w:rsidR="00AD75B2" w:rsidRPr="00E5186A" w:rsidRDefault="00AD75B2" w:rsidP="00AD75B2">
                  <w:pPr>
                    <w:numPr>
                      <w:ilvl w:val="0"/>
                      <w:numId w:val="1"/>
                    </w:numPr>
                    <w:ind w:left="612" w:hanging="425"/>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professional development (8, 9, 10)</w:t>
                  </w:r>
                </w:p>
                <w:p w14:paraId="3E78E2D0" w14:textId="77777777" w:rsidR="00AD75B2" w:rsidRPr="00E5186A" w:rsidRDefault="00AD75B2" w:rsidP="00AD75B2">
                  <w:pPr>
                    <w:jc w:val="both"/>
                    <w:rPr>
                      <w:rFonts w:ascii="Times New Roman" w:hAnsi="Times New Roman" w:cs="Times New Roman"/>
                      <w:sz w:val="28"/>
                      <w:szCs w:val="28"/>
                      <w:lang w:val="en-US"/>
                    </w:rPr>
                  </w:pPr>
                </w:p>
                <w:p w14:paraId="3EA20840" w14:textId="77777777" w:rsidR="00AD75B2" w:rsidRPr="00E5186A" w:rsidRDefault="00AD75B2" w:rsidP="00AD75B2">
                  <w:pPr>
                    <w:jc w:val="both"/>
                    <w:rPr>
                      <w:lang w:val="en-US"/>
                    </w:rPr>
                  </w:pPr>
                  <w:r w:rsidRPr="00E5186A">
                    <w:rPr>
                      <w:rFonts w:ascii="Times New Roman" w:hAnsi="Times New Roman" w:cs="Times New Roman"/>
                      <w:sz w:val="28"/>
                      <w:szCs w:val="28"/>
                      <w:lang w:val="en-US"/>
                    </w:rPr>
                    <w:t>During this course, pre-service teachers go through a comprehensive professional development where they improve in practice their professional practices and develop their pedagogical and subject-specific competences necessary for a teacher (preschool teacher, primary school teacher, subject teacher, assistant class teacher / curator).</w:t>
                  </w:r>
                  <w:r w:rsidRPr="00E5186A">
                    <w:rPr>
                      <w:lang w:val="en-US"/>
                    </w:rPr>
                    <w:t xml:space="preserve"> </w:t>
                  </w:r>
                </w:p>
                <w:p w14:paraId="69234C0D" w14:textId="77777777" w:rsidR="00AD75B2" w:rsidRPr="00E5186A" w:rsidRDefault="00AD75B2" w:rsidP="00AD75B2">
                  <w:pPr>
                    <w:jc w:val="both"/>
                    <w:rPr>
                      <w:rFonts w:ascii="Times New Roman" w:hAnsi="Times New Roman" w:cs="Times New Roman"/>
                      <w:sz w:val="28"/>
                      <w:szCs w:val="28"/>
                      <w:lang w:val="en-US"/>
                    </w:rPr>
                  </w:pPr>
                </w:p>
                <w:p w14:paraId="0A296F89" w14:textId="77777777" w:rsidR="00AD75B2" w:rsidRPr="00E5186A" w:rsidRDefault="00AD75B2" w:rsidP="00AD75B2">
                  <w:pPr>
                    <w:jc w:val="both"/>
                    <w:rPr>
                      <w:rFonts w:ascii="Times New Roman" w:eastAsia="Times New Roman" w:hAnsi="Times New Roman" w:cs="Times New Roman"/>
                      <w:sz w:val="28"/>
                      <w:szCs w:val="28"/>
                      <w:lang w:val="en"/>
                    </w:rPr>
                  </w:pPr>
                  <w:r w:rsidRPr="00E5186A">
                    <w:rPr>
                      <w:rFonts w:ascii="Times New Roman" w:eastAsia="Times New Roman" w:hAnsi="Times New Roman" w:cs="Times New Roman"/>
                      <w:sz w:val="28"/>
                      <w:szCs w:val="28"/>
                      <w:lang w:val="en"/>
                    </w:rPr>
                    <w:t xml:space="preserve">The prerequisite for the course is that the Pre-service teachers have completed the courses </w:t>
                  </w:r>
                  <w:r w:rsidRPr="00E5186A">
                    <w:rPr>
                      <w:rFonts w:ascii="Times New Roman" w:hAnsi="Times New Roman" w:cs="Times New Roman"/>
                      <w:sz w:val="28"/>
                      <w:szCs w:val="28"/>
                      <w:lang w:val="en-US"/>
                    </w:rPr>
                    <w:t>"</w:t>
                  </w:r>
                  <w:r w:rsidRPr="00E5186A">
                    <w:rPr>
                      <w:rFonts w:ascii="Times New Roman" w:hAnsi="Times New Roman" w:cs="Times New Roman"/>
                      <w:i/>
                      <w:iCs/>
                      <w:sz w:val="28"/>
                      <w:szCs w:val="28"/>
                      <w:lang w:val="en-US"/>
                    </w:rPr>
                    <w:t>Methods and Technologies of Teaching</w:t>
                  </w:r>
                  <w:r w:rsidRPr="00E5186A">
                    <w:rPr>
                      <w:rFonts w:ascii="Times New Roman" w:hAnsi="Times New Roman" w:cs="Times New Roman"/>
                      <w:sz w:val="28"/>
                      <w:szCs w:val="28"/>
                      <w:lang w:val="en-US"/>
                    </w:rPr>
                    <w:t>", "</w:t>
                  </w:r>
                  <w:r w:rsidRPr="00E5186A">
                    <w:rPr>
                      <w:rFonts w:ascii="Times New Roman" w:hAnsi="Times New Roman" w:cs="Times New Roman"/>
                      <w:i/>
                      <w:iCs/>
                      <w:sz w:val="28"/>
                      <w:szCs w:val="28"/>
                      <w:lang w:val="en-US"/>
                    </w:rPr>
                    <w:t>Assessment and Development</w:t>
                  </w:r>
                  <w:r w:rsidRPr="00E5186A">
                    <w:rPr>
                      <w:rFonts w:ascii="Times New Roman" w:hAnsi="Times New Roman" w:cs="Times New Roman"/>
                      <w:sz w:val="28"/>
                      <w:szCs w:val="28"/>
                      <w:lang w:val="en-US"/>
                    </w:rPr>
                    <w:t>", and "</w:t>
                  </w:r>
                  <w:r w:rsidRPr="00E5186A">
                    <w:rPr>
                      <w:rFonts w:ascii="Times New Roman" w:hAnsi="Times New Roman" w:cs="Times New Roman"/>
                      <w:i/>
                      <w:iCs/>
                      <w:sz w:val="28"/>
                      <w:szCs w:val="28"/>
                      <w:lang w:val="en-US"/>
                    </w:rPr>
                    <w:t>Inclusive Educational Environment</w:t>
                  </w:r>
                  <w:r w:rsidRPr="00E5186A">
                    <w:rPr>
                      <w:rFonts w:ascii="Times New Roman" w:hAnsi="Times New Roman" w:cs="Times New Roman"/>
                      <w:sz w:val="28"/>
                      <w:szCs w:val="28"/>
                      <w:lang w:val="en-US"/>
                    </w:rPr>
                    <w:t xml:space="preserve">" </w:t>
                  </w:r>
                  <w:r w:rsidRPr="00E5186A">
                    <w:rPr>
                      <w:rFonts w:ascii="Times New Roman" w:eastAsia="Times New Roman" w:hAnsi="Times New Roman" w:cs="Times New Roman"/>
                      <w:sz w:val="28"/>
                      <w:szCs w:val="28"/>
                      <w:lang w:val="en"/>
                    </w:rPr>
                    <w:t>of the pedagogical component before entering their third pedagogical practice.</w:t>
                  </w:r>
                </w:p>
              </w:tc>
            </w:tr>
            <w:tr w:rsidR="00AD75B2" w:rsidRPr="005D5023" w14:paraId="319EAB83" w14:textId="77777777" w:rsidTr="00DB1850">
              <w:trPr>
                <w:trHeight w:val="4278"/>
              </w:trPr>
              <w:tc>
                <w:tcPr>
                  <w:tcW w:w="1704" w:type="dxa"/>
                </w:tcPr>
                <w:p w14:paraId="458E6DC5"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lastRenderedPageBreak/>
                    <w:t>Learning outcomes</w:t>
                  </w:r>
                </w:p>
              </w:tc>
              <w:tc>
                <w:tcPr>
                  <w:tcW w:w="7112" w:type="dxa"/>
                </w:tcPr>
                <w:p w14:paraId="0415E96C"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w:t>
                  </w:r>
                  <w:r w:rsidRPr="00E5186A">
                    <w:rPr>
                      <w:rFonts w:ascii="Times New Roman" w:hAnsi="Times New Roman" w:cs="Times New Roman"/>
                      <w:sz w:val="28"/>
                      <w:szCs w:val="28"/>
                      <w:lang w:val="en-US"/>
                    </w:rPr>
                    <w:t xml:space="preserve"> </w:t>
                  </w:r>
                  <w:r w:rsidRPr="00E5186A">
                    <w:rPr>
                      <w:rFonts w:ascii="Times New Roman" w:hAnsi="Times New Roman" w:cs="Times New Roman"/>
                      <w:b/>
                      <w:bCs/>
                      <w:sz w:val="28"/>
                      <w:szCs w:val="28"/>
                      <w:lang w:val="en-US"/>
                    </w:rPr>
                    <w:t>who demonstrate competence can:</w:t>
                  </w:r>
                </w:p>
                <w:p w14:paraId="57A89951" w14:textId="77777777" w:rsidR="00AD75B2" w:rsidRPr="00E5186A" w:rsidRDefault="00AD75B2" w:rsidP="00AD75B2">
                  <w:pPr>
                    <w:numPr>
                      <w:ilvl w:val="1"/>
                      <w:numId w:val="15"/>
                    </w:numPr>
                    <w:spacing w:line="256" w:lineRule="auto"/>
                    <w:ind w:left="624" w:hanging="425"/>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design and organize independently a constructive and inclusive educational process; </w:t>
                  </w:r>
                </w:p>
                <w:p w14:paraId="7A0EA465" w14:textId="77777777" w:rsidR="00AD75B2" w:rsidRPr="00E5186A" w:rsidRDefault="00AD75B2" w:rsidP="00AD75B2">
                  <w:pPr>
                    <w:numPr>
                      <w:ilvl w:val="1"/>
                      <w:numId w:val="15"/>
                    </w:numPr>
                    <w:spacing w:line="256" w:lineRule="auto"/>
                    <w:ind w:left="624" w:hanging="425"/>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choose purposeful and suitable learning materials, innovative pedagogical approaches, and active teaching considering also the use of educational technologies and digital environments;</w:t>
                  </w:r>
                </w:p>
                <w:p w14:paraId="1EC5AD15" w14:textId="77777777" w:rsidR="00AD75B2" w:rsidRPr="00E5186A" w:rsidRDefault="00AD75B2" w:rsidP="00AD75B2">
                  <w:pPr>
                    <w:numPr>
                      <w:ilvl w:val="1"/>
                      <w:numId w:val="15"/>
                    </w:numPr>
                    <w:spacing w:line="256" w:lineRule="auto"/>
                    <w:ind w:left="624" w:hanging="425"/>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apply subject-specific knowledge and didactics;</w:t>
                  </w:r>
                </w:p>
                <w:p w14:paraId="208DB1CF" w14:textId="77777777" w:rsidR="00AD75B2" w:rsidRPr="00E5186A" w:rsidRDefault="00AD75B2" w:rsidP="00AD75B2">
                  <w:pPr>
                    <w:numPr>
                      <w:ilvl w:val="1"/>
                      <w:numId w:val="15"/>
                    </w:numPr>
                    <w:spacing w:line="256" w:lineRule="auto"/>
                    <w:ind w:left="624" w:hanging="425"/>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apply formative and summative assessment methods and techniques, and support the development of students’ reflection, self- and peer-assessment skills; </w:t>
                  </w:r>
                </w:p>
                <w:p w14:paraId="76EB07FF" w14:textId="77777777" w:rsidR="00AD75B2" w:rsidRPr="00E5186A" w:rsidRDefault="00AD75B2" w:rsidP="00AD75B2">
                  <w:pPr>
                    <w:numPr>
                      <w:ilvl w:val="1"/>
                      <w:numId w:val="15"/>
                    </w:numPr>
                    <w:ind w:left="624" w:hanging="425"/>
                    <w:contextualSpacing/>
                    <w:jc w:val="both"/>
                    <w:rPr>
                      <w:rFonts w:ascii="Times New Roman" w:hAnsi="Times New Roman" w:cs="Times New Roman"/>
                      <w:sz w:val="28"/>
                      <w:szCs w:val="28"/>
                      <w:lang w:val="en-US"/>
                    </w:rPr>
                  </w:pPr>
                  <w:proofErr w:type="gramStart"/>
                  <w:r w:rsidRPr="00E5186A">
                    <w:rPr>
                      <w:rFonts w:ascii="Times New Roman" w:hAnsi="Times New Roman" w:cs="Times New Roman"/>
                      <w:sz w:val="28"/>
                      <w:szCs w:val="28"/>
                      <w:lang w:val="en-US"/>
                    </w:rPr>
                    <w:t>establish</w:t>
                  </w:r>
                  <w:proofErr w:type="gramEnd"/>
                  <w:r w:rsidRPr="00E5186A">
                    <w:rPr>
                      <w:rFonts w:ascii="Times New Roman" w:hAnsi="Times New Roman" w:cs="Times New Roman"/>
                      <w:sz w:val="28"/>
                      <w:szCs w:val="28"/>
                      <w:lang w:val="en-US"/>
                    </w:rPr>
                    <w:t xml:space="preserve"> dialogical atmosphere with all stakeholders of the educational process to solve problems and conflict situations and to promote safe learning environment.</w:t>
                  </w:r>
                </w:p>
              </w:tc>
            </w:tr>
          </w:tbl>
          <w:p w14:paraId="2F268D65" w14:textId="77777777" w:rsidR="00AD75B2" w:rsidRPr="00E5186A"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W w:w="8817" w:type="dxa"/>
              <w:tblLayout w:type="fixed"/>
              <w:tblLook w:val="04A0" w:firstRow="1" w:lastRow="0" w:firstColumn="1" w:lastColumn="0" w:noHBand="0" w:noVBand="1"/>
            </w:tblPr>
            <w:tblGrid>
              <w:gridCol w:w="1702"/>
              <w:gridCol w:w="7115"/>
            </w:tblGrid>
            <w:tr w:rsidR="00AD75B2" w:rsidRPr="005D5023" w14:paraId="1D5FAC8B" w14:textId="77777777" w:rsidTr="00DB1850">
              <w:trPr>
                <w:trHeight w:val="321"/>
              </w:trPr>
              <w:tc>
                <w:tcPr>
                  <w:tcW w:w="1702" w:type="dxa"/>
                </w:tcPr>
                <w:p w14:paraId="750B1622"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Course title</w:t>
                  </w:r>
                </w:p>
              </w:tc>
              <w:tc>
                <w:tcPr>
                  <w:tcW w:w="7115" w:type="dxa"/>
                </w:tcPr>
                <w:p w14:paraId="455D0A44" w14:textId="77777777" w:rsidR="00AD75B2" w:rsidRPr="00E5186A" w:rsidRDefault="00AD75B2" w:rsidP="00AD75B2">
                  <w:pPr>
                    <w:rPr>
                      <w:rFonts w:ascii="Times New Roman" w:hAnsi="Times New Roman" w:cs="Times New Roman"/>
                      <w:b/>
                      <w:bCs/>
                      <w:sz w:val="28"/>
                      <w:szCs w:val="28"/>
                      <w:lang w:val="en-US"/>
                    </w:rPr>
                  </w:pPr>
                  <w:r w:rsidRPr="00E5186A">
                    <w:rPr>
                      <w:rFonts w:ascii="Times New Roman" w:hAnsi="Times New Roman" w:cs="Times New Roman"/>
                      <w:b/>
                      <w:bCs/>
                      <w:sz w:val="28"/>
                      <w:szCs w:val="28"/>
                      <w:lang w:val="en-US"/>
                    </w:rPr>
                    <w:t>Research and innovation in education</w:t>
                  </w:r>
                  <w:r>
                    <w:rPr>
                      <w:rFonts w:ascii="Times New Roman" w:hAnsi="Times New Roman" w:cs="Times New Roman"/>
                      <w:b/>
                      <w:bCs/>
                      <w:sz w:val="28"/>
                      <w:szCs w:val="28"/>
                      <w:lang w:val="en-US"/>
                    </w:rPr>
                    <w:t xml:space="preserve"> </w:t>
                  </w:r>
                  <w:r w:rsidRPr="005533A1">
                    <w:rPr>
                      <w:rFonts w:ascii="Times New Roman" w:hAnsi="Times New Roman" w:cs="Times New Roman"/>
                      <w:b/>
                      <w:bCs/>
                      <w:sz w:val="28"/>
                      <w:szCs w:val="28"/>
                      <w:lang w:val="en-US"/>
                    </w:rPr>
                    <w:t>(4th year pedagogical practice)</w:t>
                  </w:r>
                </w:p>
              </w:tc>
            </w:tr>
            <w:tr w:rsidR="00AD75B2" w:rsidRPr="00E5186A" w14:paraId="62693263" w14:textId="77777777" w:rsidTr="00DB1850">
              <w:trPr>
                <w:trHeight w:val="321"/>
              </w:trPr>
              <w:tc>
                <w:tcPr>
                  <w:tcW w:w="1702" w:type="dxa"/>
                </w:tcPr>
                <w:p w14:paraId="7A6B222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Component</w:t>
                  </w:r>
                </w:p>
              </w:tc>
              <w:tc>
                <w:tcPr>
                  <w:tcW w:w="7115" w:type="dxa"/>
                </w:tcPr>
                <w:p w14:paraId="7B0AA502"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Pedagogical component</w:t>
                  </w:r>
                </w:p>
              </w:tc>
            </w:tr>
            <w:tr w:rsidR="00AD75B2" w:rsidRPr="00E5186A" w14:paraId="20258BEA" w14:textId="77777777" w:rsidTr="00DB1850">
              <w:trPr>
                <w:trHeight w:val="331"/>
              </w:trPr>
              <w:tc>
                <w:tcPr>
                  <w:tcW w:w="1702" w:type="dxa"/>
                </w:tcPr>
                <w:p w14:paraId="78BEF91F"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Cycle</w:t>
                  </w:r>
                </w:p>
              </w:tc>
              <w:tc>
                <w:tcPr>
                  <w:tcW w:w="7115" w:type="dxa"/>
                </w:tcPr>
                <w:p w14:paraId="51680F73"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Core disciplines</w:t>
                  </w:r>
                </w:p>
              </w:tc>
            </w:tr>
            <w:tr w:rsidR="00AD75B2" w:rsidRPr="005D5023" w14:paraId="5CFC1F9B" w14:textId="77777777" w:rsidTr="00DB1850">
              <w:trPr>
                <w:trHeight w:val="321"/>
              </w:trPr>
              <w:tc>
                <w:tcPr>
                  <w:tcW w:w="1702" w:type="dxa"/>
                </w:tcPr>
                <w:p w14:paraId="5B756161"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Module</w:t>
                  </w:r>
                </w:p>
              </w:tc>
              <w:tc>
                <w:tcPr>
                  <w:tcW w:w="7115" w:type="dxa"/>
                </w:tcPr>
                <w:p w14:paraId="4125AA1E" w14:textId="77777777" w:rsidR="00AD75B2" w:rsidRPr="00E5186A" w:rsidRDefault="00AD75B2" w:rsidP="00AD75B2">
                  <w:pPr>
                    <w:rPr>
                      <w:rFonts w:ascii="Times New Roman" w:hAnsi="Times New Roman" w:cs="Times New Roman"/>
                      <w:sz w:val="28"/>
                      <w:szCs w:val="28"/>
                      <w:lang w:val="en-US"/>
                    </w:rPr>
                  </w:pPr>
                  <w:r w:rsidRPr="00E5186A">
                    <w:rPr>
                      <w:rFonts w:ascii="Times New Roman" w:eastAsia="Times New Roman" w:hAnsi="Times New Roman" w:cs="Times New Roman"/>
                      <w:sz w:val="28"/>
                      <w:szCs w:val="28"/>
                      <w:lang w:val="en-US" w:eastAsia="fi-FI"/>
                    </w:rPr>
                    <w:t>Teacher as a facilitator of learning</w:t>
                  </w:r>
                  <w:r w:rsidRPr="00E5186A">
                    <w:rPr>
                      <w:rFonts w:ascii="Times New Roman" w:hAnsi="Times New Roman" w:cs="Times New Roman"/>
                      <w:sz w:val="28"/>
                      <w:szCs w:val="28"/>
                      <w:lang w:val="en-US"/>
                    </w:rPr>
                    <w:t xml:space="preserve"> 25 Academic credits</w:t>
                  </w:r>
                </w:p>
              </w:tc>
            </w:tr>
            <w:tr w:rsidR="00AD75B2" w:rsidRPr="00E5186A" w14:paraId="5824C678" w14:textId="77777777" w:rsidTr="00DB1850">
              <w:trPr>
                <w:trHeight w:val="321"/>
              </w:trPr>
              <w:tc>
                <w:tcPr>
                  <w:tcW w:w="1702" w:type="dxa"/>
                </w:tcPr>
                <w:p w14:paraId="4F556DE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Academic credits</w:t>
                  </w:r>
                </w:p>
              </w:tc>
              <w:tc>
                <w:tcPr>
                  <w:tcW w:w="7115" w:type="dxa"/>
                </w:tcPr>
                <w:p w14:paraId="1B66F72A"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15</w:t>
                  </w:r>
                </w:p>
              </w:tc>
            </w:tr>
            <w:tr w:rsidR="00AD75B2" w:rsidRPr="005D5023" w14:paraId="7EFA1F65" w14:textId="77777777" w:rsidTr="00DB1850">
              <w:trPr>
                <w:trHeight w:val="757"/>
              </w:trPr>
              <w:tc>
                <w:tcPr>
                  <w:tcW w:w="1702" w:type="dxa"/>
                </w:tcPr>
                <w:p w14:paraId="15DEDCFC"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Course / competence description </w:t>
                  </w:r>
                </w:p>
              </w:tc>
              <w:tc>
                <w:tcPr>
                  <w:tcW w:w="7115" w:type="dxa"/>
                </w:tcPr>
                <w:p w14:paraId="21D07EE6"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color w:val="000000"/>
                      <w:sz w:val="28"/>
                      <w:szCs w:val="28"/>
                      <w:lang w:val="en"/>
                    </w:rPr>
                    <w:t>The purpose of this course is to improve the following areas of pedagogical competence</w:t>
                  </w:r>
                  <w:r w:rsidRPr="00E5186A">
                    <w:rPr>
                      <w:rFonts w:ascii="Times New Roman" w:hAnsi="Times New Roman" w:cs="Times New Roman"/>
                      <w:sz w:val="28"/>
                      <w:szCs w:val="28"/>
                      <w:lang w:val="en-US"/>
                    </w:rPr>
                    <w:t xml:space="preserve">: </w:t>
                  </w:r>
                </w:p>
                <w:p w14:paraId="56A0FEBE" w14:textId="77777777" w:rsidR="00AD75B2" w:rsidRPr="00E5186A" w:rsidRDefault="00AD75B2" w:rsidP="00AD75B2">
                  <w:pPr>
                    <w:numPr>
                      <w:ilvl w:val="0"/>
                      <w:numId w:val="1"/>
                    </w:numPr>
                    <w:ind w:left="470" w:hanging="283"/>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pedagogy and didactics​ (1, 2)</w:t>
                  </w:r>
                </w:p>
                <w:p w14:paraId="795999E9" w14:textId="77777777" w:rsidR="00AD75B2" w:rsidRPr="00E5186A" w:rsidRDefault="00AD75B2" w:rsidP="00AD75B2">
                  <w:pPr>
                    <w:numPr>
                      <w:ilvl w:val="0"/>
                      <w:numId w:val="1"/>
                    </w:numPr>
                    <w:ind w:left="470" w:hanging="283"/>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interaction (3, 4, 5)</w:t>
                  </w:r>
                </w:p>
                <w:p w14:paraId="7D726625" w14:textId="77777777" w:rsidR="00AD75B2" w:rsidRPr="00E5186A" w:rsidRDefault="00AD75B2" w:rsidP="00AD75B2">
                  <w:pPr>
                    <w:numPr>
                      <w:ilvl w:val="0"/>
                      <w:numId w:val="1"/>
                    </w:numPr>
                    <w:ind w:left="470" w:hanging="283"/>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teachers´ work environment (6, 7)</w:t>
                  </w:r>
                </w:p>
                <w:p w14:paraId="28C585DD" w14:textId="77777777" w:rsidR="00AD75B2" w:rsidRPr="00E5186A" w:rsidRDefault="00AD75B2" w:rsidP="00AD75B2">
                  <w:pPr>
                    <w:numPr>
                      <w:ilvl w:val="0"/>
                      <w:numId w:val="1"/>
                    </w:numPr>
                    <w:ind w:left="470" w:hanging="283"/>
                    <w:jc w:val="both"/>
                    <w:textAlignment w:val="baseline"/>
                    <w:rPr>
                      <w:rFonts w:ascii="Times New Roman" w:hAnsi="Times New Roman" w:cs="Times New Roman"/>
                      <w:sz w:val="28"/>
                      <w:szCs w:val="28"/>
                      <w:lang w:val="en-US"/>
                    </w:rPr>
                  </w:pPr>
                  <w:r w:rsidRPr="00E5186A">
                    <w:rPr>
                      <w:rFonts w:ascii="Times New Roman" w:hAnsi="Times New Roman" w:cs="Times New Roman"/>
                      <w:sz w:val="28"/>
                      <w:szCs w:val="28"/>
                      <w:lang w:val="en-US"/>
                    </w:rPr>
                    <w:t>competence area for professional development (8, 9, 10)</w:t>
                  </w:r>
                </w:p>
                <w:p w14:paraId="3CAD42D5" w14:textId="77777777" w:rsidR="00AD75B2" w:rsidRPr="00E5186A" w:rsidRDefault="00AD75B2" w:rsidP="00AD75B2">
                  <w:pPr>
                    <w:jc w:val="both"/>
                    <w:rPr>
                      <w:rFonts w:ascii="Times New Roman" w:hAnsi="Times New Roman" w:cs="Times New Roman"/>
                      <w:sz w:val="28"/>
                      <w:szCs w:val="28"/>
                      <w:lang w:val="en-US"/>
                    </w:rPr>
                  </w:pPr>
                </w:p>
                <w:p w14:paraId="5DE9AD29"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The course focuses on establishing pre-service teachers’ developmental approach towards their own professional activities and work environment. The course also emphasizes the development of pre-service teachers’ collaborative, problem-solving and leadership skills. They deepen their pedagogical skills and develop research skills as well as practical skills (didactics) in accordance with their area of specialization.</w:t>
                  </w:r>
                </w:p>
                <w:p w14:paraId="68A4D82E" w14:textId="77777777" w:rsidR="00AD75B2" w:rsidRPr="00E5186A" w:rsidRDefault="00AD75B2" w:rsidP="00AD75B2">
                  <w:pPr>
                    <w:jc w:val="both"/>
                    <w:rPr>
                      <w:rFonts w:ascii="Times New Roman" w:hAnsi="Times New Roman" w:cs="Times New Roman"/>
                      <w:sz w:val="28"/>
                      <w:szCs w:val="28"/>
                      <w:lang w:val="en-US"/>
                    </w:rPr>
                  </w:pPr>
                </w:p>
                <w:p w14:paraId="17065832" w14:textId="77777777" w:rsidR="00AD75B2" w:rsidRPr="00E5186A" w:rsidRDefault="00AD75B2" w:rsidP="00AD75B2">
                  <w:pPr>
                    <w:jc w:val="both"/>
                    <w:rPr>
                      <w:rFonts w:ascii="Times New Roman" w:hAnsi="Times New Roman" w:cs="Times New Roman"/>
                      <w:bCs/>
                      <w:sz w:val="28"/>
                      <w:szCs w:val="28"/>
                      <w:lang w:val="en-US"/>
                    </w:rPr>
                  </w:pPr>
                  <w:r w:rsidRPr="00E5186A">
                    <w:rPr>
                      <w:rFonts w:ascii="Times New Roman" w:hAnsi="Times New Roman" w:cs="Times New Roman"/>
                      <w:sz w:val="28"/>
                      <w:szCs w:val="28"/>
                      <w:lang w:val="en-US"/>
                    </w:rPr>
                    <w:t xml:space="preserve">During </w:t>
                  </w:r>
                  <w:proofErr w:type="spellStart"/>
                  <w:r w:rsidRPr="00E5186A">
                    <w:rPr>
                      <w:rFonts w:ascii="Times New Roman" w:hAnsi="Times New Roman" w:cs="Times New Roman"/>
                      <w:sz w:val="28"/>
                      <w:szCs w:val="28"/>
                      <w:lang w:val="en-US"/>
                    </w:rPr>
                    <w:t>th</w:t>
                  </w:r>
                  <w:proofErr w:type="spellEnd"/>
                  <w:r w:rsidRPr="00E5186A">
                    <w:rPr>
                      <w:rFonts w:ascii="Times New Roman" w:hAnsi="Times New Roman" w:cs="Times New Roman"/>
                      <w:sz w:val="28"/>
                      <w:szCs w:val="28"/>
                      <w:lang w:val="en-GB"/>
                    </w:rPr>
                    <w:t>is</w:t>
                  </w:r>
                  <w:r w:rsidRPr="00E5186A">
                    <w:rPr>
                      <w:rFonts w:ascii="Times New Roman" w:hAnsi="Times New Roman" w:cs="Times New Roman"/>
                      <w:sz w:val="28"/>
                      <w:szCs w:val="28"/>
                      <w:lang w:val="en-US"/>
                    </w:rPr>
                    <w:t xml:space="preserve"> practice period pre-service teachers also collect and analyze data,</w:t>
                  </w:r>
                  <w:r w:rsidRPr="00E5186A">
                    <w:rPr>
                      <w:rFonts w:ascii="Times New Roman" w:hAnsi="Times New Roman" w:cs="Times New Roman"/>
                      <w:b/>
                      <w:sz w:val="28"/>
                      <w:szCs w:val="28"/>
                      <w:lang w:val="en-US"/>
                    </w:rPr>
                    <w:t xml:space="preserve"> </w:t>
                  </w:r>
                  <w:r w:rsidRPr="00E5186A">
                    <w:rPr>
                      <w:rFonts w:ascii="Times New Roman" w:hAnsi="Times New Roman" w:cs="Times New Roman"/>
                      <w:bCs/>
                      <w:sz w:val="28"/>
                      <w:szCs w:val="28"/>
                      <w:lang w:val="en-US"/>
                    </w:rPr>
                    <w:t>test the hypothesis, or make experimentations</w:t>
                  </w:r>
                  <w:r w:rsidRPr="00E5186A">
                    <w:rPr>
                      <w:rFonts w:ascii="Times New Roman" w:hAnsi="Times New Roman" w:cs="Times New Roman"/>
                      <w:b/>
                      <w:sz w:val="28"/>
                      <w:szCs w:val="28"/>
                      <w:lang w:val="en-US"/>
                    </w:rPr>
                    <w:t xml:space="preserve"> </w:t>
                  </w:r>
                  <w:r w:rsidRPr="00E5186A">
                    <w:rPr>
                      <w:rFonts w:ascii="Times New Roman" w:hAnsi="Times New Roman" w:cs="Times New Roman"/>
                      <w:sz w:val="28"/>
                      <w:szCs w:val="28"/>
                      <w:lang w:val="en-US"/>
                    </w:rPr>
                    <w:t xml:space="preserve">according to the research plan created in </w:t>
                  </w:r>
                  <w:r w:rsidRPr="00E5186A">
                    <w:rPr>
                      <w:rFonts w:ascii="Times New Roman" w:hAnsi="Times New Roman" w:cs="Times New Roman"/>
                      <w:sz w:val="28"/>
                      <w:szCs w:val="28"/>
                      <w:lang w:val="en-US"/>
                    </w:rPr>
                    <w:lastRenderedPageBreak/>
                    <w:t xml:space="preserve">the course </w:t>
                  </w:r>
                  <w:r w:rsidRPr="00E5186A">
                    <w:rPr>
                      <w:rFonts w:ascii="Times New Roman" w:hAnsi="Times New Roman" w:cs="Times New Roman"/>
                      <w:i/>
                      <w:iCs/>
                      <w:sz w:val="28"/>
                      <w:szCs w:val="28"/>
                      <w:lang w:val="en-US"/>
                    </w:rPr>
                    <w:t>“</w:t>
                  </w:r>
                  <w:r w:rsidRPr="00E5186A">
                    <w:rPr>
                      <w:rFonts w:ascii="Times New Roman" w:hAnsi="Times New Roman" w:cs="Times New Roman"/>
                      <w:bCs/>
                      <w:i/>
                      <w:iCs/>
                      <w:sz w:val="28"/>
                      <w:szCs w:val="28"/>
                      <w:lang w:val="en-US"/>
                    </w:rPr>
                    <w:t xml:space="preserve">Research, Development, and Innovation”. </w:t>
                  </w:r>
                  <w:r w:rsidRPr="00E5186A">
                    <w:rPr>
                      <w:rFonts w:ascii="Times New Roman" w:hAnsi="Times New Roman" w:cs="Times New Roman"/>
                      <w:bCs/>
                      <w:sz w:val="28"/>
                      <w:szCs w:val="28"/>
                      <w:lang w:val="en-US"/>
                    </w:rPr>
                    <w:t>They make conclusions and explore</w:t>
                  </w:r>
                  <w:r w:rsidRPr="00E5186A">
                    <w:rPr>
                      <w:rFonts w:ascii="Times New Roman" w:hAnsi="Times New Roman" w:cs="Times New Roman"/>
                      <w:bCs/>
                      <w:i/>
                      <w:iCs/>
                      <w:sz w:val="28"/>
                      <w:szCs w:val="28"/>
                      <w:lang w:val="en-US"/>
                    </w:rPr>
                    <w:t xml:space="preserve"> </w:t>
                  </w:r>
                  <w:r w:rsidRPr="00E5186A">
                    <w:rPr>
                      <w:rFonts w:ascii="Times New Roman" w:hAnsi="Times New Roman" w:cs="Times New Roman"/>
                      <w:sz w:val="28"/>
                      <w:szCs w:val="28"/>
                      <w:lang w:val="en-US"/>
                    </w:rPr>
                    <w:t>various forms and channels of communicating the research results in a professional manner.</w:t>
                  </w:r>
                </w:p>
                <w:p w14:paraId="697236D3" w14:textId="77777777" w:rsidR="00AD75B2" w:rsidRPr="00E5186A" w:rsidRDefault="00AD75B2" w:rsidP="00AD75B2">
                  <w:pPr>
                    <w:jc w:val="both"/>
                    <w:rPr>
                      <w:rFonts w:ascii="Times New Roman" w:hAnsi="Times New Roman" w:cs="Times New Roman"/>
                      <w:sz w:val="28"/>
                      <w:szCs w:val="28"/>
                      <w:lang w:val="en-US"/>
                    </w:rPr>
                  </w:pPr>
                </w:p>
                <w:p w14:paraId="5DAE337D" w14:textId="77777777" w:rsidR="00AD75B2" w:rsidRPr="00E5186A" w:rsidRDefault="00AD75B2" w:rsidP="00AD75B2">
                  <w:pPr>
                    <w:jc w:val="both"/>
                    <w:rPr>
                      <w:rFonts w:ascii="Times New Roman" w:eastAsia="Times New Roman" w:hAnsi="Times New Roman" w:cs="Times New Roman"/>
                      <w:sz w:val="28"/>
                      <w:szCs w:val="28"/>
                      <w:lang w:val="en"/>
                    </w:rPr>
                  </w:pPr>
                  <w:r w:rsidRPr="00E5186A">
                    <w:rPr>
                      <w:rFonts w:ascii="Times New Roman" w:eastAsia="Times New Roman" w:hAnsi="Times New Roman" w:cs="Times New Roman"/>
                      <w:sz w:val="28"/>
                      <w:szCs w:val="28"/>
                      <w:lang w:val="en"/>
                    </w:rPr>
                    <w:t>The prerequisite for the course is that the Pre-service teachers have completed the courses "</w:t>
                  </w:r>
                  <w:r w:rsidRPr="00E5186A">
                    <w:rPr>
                      <w:rFonts w:ascii="Times New Roman" w:hAnsi="Times New Roman" w:cs="Times New Roman"/>
                      <w:i/>
                      <w:iCs/>
                      <w:color w:val="000000"/>
                      <w:sz w:val="28"/>
                      <w:szCs w:val="28"/>
                      <w:lang w:val="en-US" w:eastAsia="ru-RU"/>
                    </w:rPr>
                    <w:t>Teaching planning and individualization of learning</w:t>
                  </w:r>
                  <w:r w:rsidRPr="00E5186A">
                    <w:rPr>
                      <w:rFonts w:ascii="Times New Roman" w:eastAsia="Times New Roman" w:hAnsi="Times New Roman" w:cs="Times New Roman"/>
                      <w:sz w:val="28"/>
                      <w:szCs w:val="28"/>
                      <w:lang w:val="en"/>
                    </w:rPr>
                    <w:t>" and "</w:t>
                  </w:r>
                  <w:r w:rsidRPr="00E5186A">
                    <w:rPr>
                      <w:rFonts w:ascii="Times New Roman" w:eastAsia="Times New Roman" w:hAnsi="Times New Roman" w:cs="Times New Roman"/>
                      <w:i/>
                      <w:iCs/>
                      <w:sz w:val="28"/>
                      <w:szCs w:val="28"/>
                      <w:lang w:val="en"/>
                    </w:rPr>
                    <w:t>Research, development and innovation</w:t>
                  </w:r>
                  <w:r w:rsidRPr="00E5186A">
                    <w:rPr>
                      <w:rFonts w:ascii="Times New Roman" w:eastAsia="Times New Roman" w:hAnsi="Times New Roman" w:cs="Times New Roman"/>
                      <w:sz w:val="28"/>
                      <w:szCs w:val="28"/>
                      <w:lang w:val="en"/>
                    </w:rPr>
                    <w:t>"</w:t>
                  </w:r>
                  <w:r w:rsidRPr="00E5186A">
                    <w:rPr>
                      <w:rFonts w:ascii="Times New Roman" w:hAnsi="Times New Roman" w:cs="Times New Roman"/>
                      <w:sz w:val="28"/>
                      <w:szCs w:val="28"/>
                      <w:lang w:val="en-US"/>
                    </w:rPr>
                    <w:t xml:space="preserve"> </w:t>
                  </w:r>
                  <w:r w:rsidRPr="00E5186A">
                    <w:rPr>
                      <w:rFonts w:ascii="Times New Roman" w:eastAsia="Times New Roman" w:hAnsi="Times New Roman" w:cs="Times New Roman"/>
                      <w:sz w:val="28"/>
                      <w:szCs w:val="28"/>
                      <w:lang w:val="en"/>
                    </w:rPr>
                    <w:t>of the pedagogical component.</w:t>
                  </w:r>
                </w:p>
              </w:tc>
            </w:tr>
            <w:tr w:rsidR="00AD75B2" w:rsidRPr="005D5023" w14:paraId="62AD1C0D" w14:textId="77777777" w:rsidTr="00DB1850">
              <w:trPr>
                <w:trHeight w:val="6870"/>
              </w:trPr>
              <w:tc>
                <w:tcPr>
                  <w:tcW w:w="1702" w:type="dxa"/>
                </w:tcPr>
                <w:p w14:paraId="5C934F7D" w14:textId="77777777" w:rsidR="00AD75B2" w:rsidRPr="00E5186A" w:rsidRDefault="00AD75B2" w:rsidP="00AD75B2">
                  <w:pPr>
                    <w:rPr>
                      <w:rFonts w:ascii="Times New Roman" w:hAnsi="Times New Roman" w:cs="Times New Roman"/>
                      <w:sz w:val="28"/>
                      <w:szCs w:val="28"/>
                      <w:lang w:val="en-US"/>
                    </w:rPr>
                  </w:pPr>
                  <w:r w:rsidRPr="00E5186A">
                    <w:rPr>
                      <w:rFonts w:ascii="Times New Roman" w:hAnsi="Times New Roman" w:cs="Times New Roman"/>
                      <w:sz w:val="28"/>
                      <w:szCs w:val="28"/>
                      <w:lang w:val="en-US"/>
                    </w:rPr>
                    <w:lastRenderedPageBreak/>
                    <w:t>Learning outcomes</w:t>
                  </w:r>
                </w:p>
              </w:tc>
              <w:tc>
                <w:tcPr>
                  <w:tcW w:w="7115" w:type="dxa"/>
                </w:tcPr>
                <w:p w14:paraId="1A5D5A89" w14:textId="77777777" w:rsidR="00AD75B2" w:rsidRPr="00E5186A" w:rsidRDefault="00AD75B2" w:rsidP="00AD75B2">
                  <w:pPr>
                    <w:jc w:val="both"/>
                    <w:rPr>
                      <w:rFonts w:ascii="Times New Roman" w:hAnsi="Times New Roman" w:cs="Times New Roman"/>
                      <w:sz w:val="28"/>
                      <w:szCs w:val="28"/>
                      <w:lang w:val="en-US"/>
                    </w:rPr>
                  </w:pPr>
                  <w:r w:rsidRPr="00E5186A">
                    <w:rPr>
                      <w:rFonts w:ascii="Times New Roman" w:hAnsi="Times New Roman" w:cs="Times New Roman"/>
                      <w:b/>
                      <w:bCs/>
                      <w:sz w:val="28"/>
                      <w:szCs w:val="28"/>
                      <w:lang w:val="en-US"/>
                    </w:rPr>
                    <w:t>Pre-service teachers</w:t>
                  </w:r>
                  <w:r w:rsidRPr="00E5186A">
                    <w:rPr>
                      <w:rFonts w:ascii="Times New Roman" w:hAnsi="Times New Roman" w:cs="Times New Roman"/>
                      <w:sz w:val="28"/>
                      <w:szCs w:val="28"/>
                      <w:lang w:val="en-US"/>
                    </w:rPr>
                    <w:t xml:space="preserve"> </w:t>
                  </w:r>
                  <w:r w:rsidRPr="00E5186A">
                    <w:rPr>
                      <w:rFonts w:ascii="Times New Roman" w:hAnsi="Times New Roman" w:cs="Times New Roman"/>
                      <w:b/>
                      <w:bCs/>
                      <w:sz w:val="28"/>
                      <w:szCs w:val="28"/>
                      <w:lang w:val="en-US"/>
                    </w:rPr>
                    <w:t>who demonstrate competence can:</w:t>
                  </w:r>
                </w:p>
                <w:p w14:paraId="0A66F15F" w14:textId="77777777" w:rsidR="00AD75B2" w:rsidRPr="00E5186A" w:rsidRDefault="00AD75B2" w:rsidP="00AD75B2">
                  <w:pPr>
                    <w:numPr>
                      <w:ilvl w:val="1"/>
                      <w:numId w:val="15"/>
                    </w:numPr>
                    <w:spacing w:line="256" w:lineRule="auto"/>
                    <w:ind w:left="336" w:hanging="284"/>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 xml:space="preserve">design and organize independently a constructive and inclusive educational process to test hypothesis, make pedagogical experimentations and/or collect data according to their research plan; </w:t>
                  </w:r>
                </w:p>
                <w:p w14:paraId="2A467473" w14:textId="77777777" w:rsidR="00AD75B2" w:rsidRPr="00E5186A" w:rsidRDefault="00AD75B2" w:rsidP="00AD75B2">
                  <w:pPr>
                    <w:numPr>
                      <w:ilvl w:val="1"/>
                      <w:numId w:val="15"/>
                    </w:numPr>
                    <w:spacing w:line="256" w:lineRule="auto"/>
                    <w:ind w:left="336" w:hanging="284"/>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apply innovative teaching and learning strategies, and methods and tools for designing, conducting and assessing an educational process and/or extracurricular activities based on long-term, medium-term, short-term lesson / lesson plans, and educational and out-of-class activities in the subject;</w:t>
                  </w:r>
                </w:p>
                <w:p w14:paraId="6BEE1653" w14:textId="77777777" w:rsidR="00AD75B2" w:rsidRPr="00E5186A" w:rsidRDefault="00AD75B2" w:rsidP="00AD75B2">
                  <w:pPr>
                    <w:numPr>
                      <w:ilvl w:val="1"/>
                      <w:numId w:val="15"/>
                    </w:numPr>
                    <w:spacing w:line="256" w:lineRule="auto"/>
                    <w:ind w:left="336" w:hanging="284"/>
                    <w:contextualSpacing/>
                    <w:jc w:val="both"/>
                    <w:rPr>
                      <w:rFonts w:ascii="Times New Roman" w:hAnsi="Times New Roman" w:cs="Times New Roman"/>
                      <w:sz w:val="28"/>
                      <w:szCs w:val="28"/>
                      <w:lang w:val="en-US"/>
                    </w:rPr>
                  </w:pPr>
                  <w:r w:rsidRPr="00E5186A">
                    <w:rPr>
                      <w:rFonts w:ascii="Times New Roman" w:hAnsi="Times New Roman" w:cs="Times New Roman"/>
                      <w:sz w:val="28"/>
                      <w:szCs w:val="28"/>
                      <w:lang w:val="en-US"/>
                    </w:rPr>
                    <w:t>analyze the results of their experimentations and/or data collected and draw conclusions;</w:t>
                  </w:r>
                </w:p>
                <w:p w14:paraId="27DB50FC" w14:textId="77777777" w:rsidR="00AD75B2" w:rsidRPr="00E5186A" w:rsidRDefault="00AD75B2" w:rsidP="00AD75B2">
                  <w:pPr>
                    <w:numPr>
                      <w:ilvl w:val="1"/>
                      <w:numId w:val="15"/>
                    </w:numPr>
                    <w:ind w:left="336" w:hanging="284"/>
                    <w:contextualSpacing/>
                    <w:jc w:val="both"/>
                    <w:rPr>
                      <w:rFonts w:ascii="Times New Roman" w:hAnsi="Times New Roman" w:cs="Times New Roman"/>
                      <w:color w:val="FF0000"/>
                      <w:sz w:val="28"/>
                      <w:szCs w:val="28"/>
                      <w:lang w:val="en-US"/>
                    </w:rPr>
                  </w:pPr>
                  <w:r w:rsidRPr="00E5186A">
                    <w:rPr>
                      <w:rFonts w:ascii="Times New Roman" w:hAnsi="Times New Roman" w:cs="Times New Roman"/>
                      <w:sz w:val="28"/>
                      <w:szCs w:val="28"/>
                      <w:lang w:val="en-US"/>
                    </w:rPr>
                    <w:t>document their research activities and present the results in a professional manner using various forms of communication;</w:t>
                  </w:r>
                </w:p>
                <w:p w14:paraId="23BE9D81" w14:textId="77777777" w:rsidR="00AD75B2" w:rsidRPr="00E5186A" w:rsidRDefault="00AD75B2" w:rsidP="00AD75B2">
                  <w:pPr>
                    <w:numPr>
                      <w:ilvl w:val="1"/>
                      <w:numId w:val="15"/>
                    </w:numPr>
                    <w:ind w:left="336" w:hanging="284"/>
                    <w:contextualSpacing/>
                    <w:jc w:val="both"/>
                    <w:rPr>
                      <w:rFonts w:ascii="Times New Roman" w:hAnsi="Times New Roman" w:cs="Times New Roman"/>
                      <w:color w:val="FF0000"/>
                      <w:sz w:val="28"/>
                      <w:szCs w:val="28"/>
                      <w:lang w:val="en-US"/>
                    </w:rPr>
                  </w:pPr>
                  <w:proofErr w:type="gramStart"/>
                  <w:r w:rsidRPr="00E5186A">
                    <w:rPr>
                      <w:rFonts w:ascii="Times New Roman" w:hAnsi="Times New Roman" w:cs="Times New Roman"/>
                      <w:sz w:val="28"/>
                      <w:szCs w:val="28"/>
                      <w:lang w:val="en-US"/>
                    </w:rPr>
                    <w:t>evaluate</w:t>
                  </w:r>
                  <w:proofErr w:type="gramEnd"/>
                  <w:r w:rsidRPr="00E5186A">
                    <w:rPr>
                      <w:rFonts w:ascii="Times New Roman" w:hAnsi="Times New Roman" w:cs="Times New Roman"/>
                      <w:sz w:val="28"/>
                      <w:szCs w:val="28"/>
                      <w:lang w:val="en-US"/>
                    </w:rPr>
                    <w:t xml:space="preserve"> their professional activities in relation to the activities of the organization and through experimentations and practice-based research create ideas for improvement of their work and their work environment.</w:t>
                  </w:r>
                </w:p>
              </w:tc>
            </w:tr>
          </w:tbl>
          <w:p w14:paraId="5A16D1F5" w14:textId="23FDDD50" w:rsidR="00AD75B2" w:rsidRPr="00846754" w:rsidRDefault="00AD75B2" w:rsidP="00AD75B2">
            <w:pPr>
              <w:pStyle w:val="paragraph"/>
              <w:spacing w:before="0" w:beforeAutospacing="0" w:after="0" w:afterAutospacing="0"/>
              <w:textAlignment w:val="baseline"/>
              <w:rPr>
                <w:sz w:val="28"/>
                <w:szCs w:val="28"/>
                <w:lang w:val="en-US"/>
              </w:rPr>
            </w:pPr>
          </w:p>
        </w:tc>
      </w:tr>
      <w:tr w:rsidR="00AD75B2" w:rsidRPr="00DC6B36" w14:paraId="35CE80C7"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211278" w14:textId="0E2BA328" w:rsidR="00AD75B2" w:rsidRPr="00846754" w:rsidRDefault="00AD75B2" w:rsidP="00AD75B2">
            <w:pPr>
              <w:pStyle w:val="2"/>
              <w:rPr>
                <w:rFonts w:ascii="Times New Roman" w:hAnsi="Times New Roman" w:cs="Times New Roman"/>
                <w:sz w:val="28"/>
                <w:szCs w:val="28"/>
                <w:lang w:val="en-US"/>
              </w:rPr>
            </w:pPr>
            <w:bookmarkStart w:id="11" w:name="_Toc137343581"/>
            <w:r w:rsidRPr="00846754">
              <w:rPr>
                <w:rFonts w:ascii="Times New Roman" w:hAnsi="Times New Roman" w:cs="Times New Roman"/>
                <w:sz w:val="28"/>
                <w:szCs w:val="28"/>
                <w:lang w:val="en-US"/>
              </w:rPr>
              <w:lastRenderedPageBreak/>
              <w:t>4.2 Structure of the subject component</w:t>
            </w:r>
            <w:bookmarkEnd w:id="11"/>
          </w:p>
        </w:tc>
      </w:tr>
      <w:tr w:rsidR="00AD75B2" w:rsidRPr="00846754" w14:paraId="1F3557D5"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C9307" w14:textId="77777777" w:rsidR="00AD75B2" w:rsidRPr="00846754" w:rsidRDefault="00AD75B2" w:rsidP="00AD75B2">
            <w:pPr>
              <w:spacing w:after="0" w:line="240" w:lineRule="auto"/>
              <w:rPr>
                <w:rFonts w:ascii="Times New Roman" w:hAnsi="Times New Roman" w:cs="Times New Roman"/>
                <w:sz w:val="28"/>
                <w:szCs w:val="28"/>
                <w:lang w:val="en-US"/>
              </w:rPr>
            </w:pPr>
          </w:p>
          <w:tbl>
            <w:tblPr>
              <w:tblW w:w="903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67"/>
              <w:gridCol w:w="1370"/>
            </w:tblGrid>
            <w:tr w:rsidR="00AD75B2" w:rsidRPr="00846754" w14:paraId="21EB2F32" w14:textId="77777777" w:rsidTr="00DC6B36">
              <w:trPr>
                <w:trHeight w:val="367"/>
              </w:trPr>
              <w:tc>
                <w:tcPr>
                  <w:tcW w:w="7667"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3F9C0661"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bookmarkStart w:id="12" w:name="_Hlk102493418"/>
                  <w:r w:rsidRPr="00846754">
                    <w:rPr>
                      <w:rFonts w:ascii="Times New Roman" w:eastAsia="Times New Roman" w:hAnsi="Times New Roman" w:cs="Times New Roman"/>
                      <w:b/>
                      <w:bCs/>
                      <w:sz w:val="28"/>
                      <w:szCs w:val="28"/>
                      <w:lang w:val="en-GB" w:eastAsia="fi-FI"/>
                    </w:rPr>
                    <w:t>Module name and main disciplines </w:t>
                  </w:r>
                </w:p>
              </w:tc>
              <w:tc>
                <w:tcPr>
                  <w:tcW w:w="1370"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5FAD999E" w14:textId="76769496"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eastAsia="fi-FI"/>
                    </w:rPr>
                  </w:pPr>
                  <w:r>
                    <w:rPr>
                      <w:rFonts w:ascii="Times New Roman" w:eastAsia="Times New Roman" w:hAnsi="Times New Roman" w:cs="Times New Roman"/>
                      <w:b/>
                      <w:bCs/>
                      <w:sz w:val="28"/>
                      <w:szCs w:val="28"/>
                      <w:lang w:val="en-GB" w:eastAsia="fi-FI"/>
                    </w:rPr>
                    <w:t>Academic credits</w:t>
                  </w:r>
                </w:p>
              </w:tc>
            </w:tr>
            <w:tr w:rsidR="00AD75B2" w:rsidRPr="00846754" w14:paraId="1286B418"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DEEAF6"/>
                  <w:hideMark/>
                </w:tcPr>
                <w:p w14:paraId="567E611D" w14:textId="12C42492" w:rsidR="00AD75B2" w:rsidRPr="00846754" w:rsidRDefault="00AD75B2" w:rsidP="00AD75B2">
                  <w:pPr>
                    <w:spacing w:after="0" w:line="240" w:lineRule="auto"/>
                    <w:textAlignment w:val="baseline"/>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 xml:space="preserve">BASICS OF SOCIO-PEDAGOGY    </w:t>
                  </w:r>
                </w:p>
              </w:tc>
              <w:tc>
                <w:tcPr>
                  <w:tcW w:w="1370" w:type="dxa"/>
                  <w:tcBorders>
                    <w:top w:val="single" w:sz="6" w:space="0" w:color="auto"/>
                    <w:left w:val="single" w:sz="6" w:space="0" w:color="auto"/>
                    <w:bottom w:val="single" w:sz="6" w:space="0" w:color="auto"/>
                    <w:right w:val="single" w:sz="6" w:space="0" w:color="auto"/>
                  </w:tcBorders>
                  <w:shd w:val="clear" w:color="auto" w:fill="DEEAF6"/>
                  <w:hideMark/>
                </w:tcPr>
                <w:p w14:paraId="4960681B" w14:textId="1AAE6EB7" w:rsidR="00AD75B2" w:rsidRPr="008B3638" w:rsidRDefault="008B3638" w:rsidP="00AD75B2">
                  <w:pPr>
                    <w:spacing w:after="0" w:line="240" w:lineRule="auto"/>
                    <w:ind w:left="4"/>
                    <w:jc w:val="center"/>
                    <w:textAlignment w:val="baseline"/>
                    <w:rPr>
                      <w:rFonts w:ascii="Times New Roman" w:eastAsia="Times New Roman" w:hAnsi="Times New Roman" w:cs="Times New Roman"/>
                      <w:b/>
                      <w:sz w:val="28"/>
                      <w:szCs w:val="28"/>
                      <w:lang w:val="kk-KZ" w:eastAsia="fi-FI"/>
                    </w:rPr>
                  </w:pPr>
                  <w:r>
                    <w:rPr>
                      <w:rFonts w:ascii="Times New Roman" w:eastAsia="Times New Roman" w:hAnsi="Times New Roman" w:cs="Times New Roman"/>
                      <w:b/>
                      <w:sz w:val="28"/>
                      <w:szCs w:val="28"/>
                      <w:lang w:val="en-GB" w:eastAsia="fi-FI"/>
                    </w:rPr>
                    <w:t>2</w:t>
                  </w:r>
                  <w:r>
                    <w:rPr>
                      <w:rFonts w:ascii="Times New Roman" w:eastAsia="Times New Roman" w:hAnsi="Times New Roman" w:cs="Times New Roman"/>
                      <w:b/>
                      <w:sz w:val="28"/>
                      <w:szCs w:val="28"/>
                      <w:lang w:val="kk-KZ" w:eastAsia="fi-FI"/>
                    </w:rPr>
                    <w:t>1</w:t>
                  </w:r>
                </w:p>
              </w:tc>
            </w:tr>
            <w:tr w:rsidR="00AD75B2" w:rsidRPr="00846754" w14:paraId="6DED4147"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BFDB" w14:textId="77777777" w:rsidR="00AD75B2" w:rsidRPr="00846754" w:rsidRDefault="00AD75B2" w:rsidP="00AD75B2">
                  <w:pPr>
                    <w:spacing w:after="0" w:line="240" w:lineRule="auto"/>
                    <w:textAlignment w:val="baseline"/>
                    <w:rPr>
                      <w:rFonts w:ascii="Times New Roman" w:eastAsia="Times New Roman" w:hAnsi="Times New Roman" w:cs="Times New Roman"/>
                      <w:b/>
                      <w:bCs/>
                      <w:sz w:val="28"/>
                      <w:szCs w:val="28"/>
                      <w:lang w:val="ru" w:eastAsia="fi-FI"/>
                    </w:rPr>
                  </w:pPr>
                  <w:r w:rsidRPr="00846754">
                    <w:rPr>
                      <w:rFonts w:ascii="Times New Roman" w:eastAsia="Times New Roman" w:hAnsi="Times New Roman" w:cs="Times New Roman"/>
                      <w:b/>
                      <w:bCs/>
                      <w:sz w:val="28"/>
                      <w:szCs w:val="28"/>
                      <w:lang w:val="en-GB" w:eastAsia="fi-FI"/>
                    </w:rPr>
                    <w:t>University Component</w:t>
                  </w:r>
                </w:p>
              </w:tc>
              <w:tc>
                <w:tcPr>
                  <w:tcW w:w="1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4804CF" w14:textId="7A780C8E" w:rsidR="00AD75B2" w:rsidRPr="008B3638" w:rsidRDefault="008B3638" w:rsidP="00AD75B2">
                  <w:pPr>
                    <w:spacing w:after="0" w:line="240" w:lineRule="auto"/>
                    <w:ind w:left="4"/>
                    <w:jc w:val="center"/>
                    <w:textAlignment w:val="baseline"/>
                    <w:rPr>
                      <w:rFonts w:ascii="Times New Roman" w:eastAsia="Times New Roman" w:hAnsi="Times New Roman" w:cs="Times New Roman"/>
                      <w:b/>
                      <w:sz w:val="28"/>
                      <w:szCs w:val="28"/>
                      <w:lang w:val="kk-KZ" w:eastAsia="fi-FI"/>
                    </w:rPr>
                  </w:pPr>
                  <w:r>
                    <w:rPr>
                      <w:rFonts w:ascii="Times New Roman" w:eastAsia="Times New Roman" w:hAnsi="Times New Roman" w:cs="Times New Roman"/>
                      <w:b/>
                      <w:sz w:val="28"/>
                      <w:szCs w:val="28"/>
                      <w:lang w:val="kk-KZ" w:eastAsia="fi-FI"/>
                    </w:rPr>
                    <w:t>8</w:t>
                  </w:r>
                </w:p>
              </w:tc>
            </w:tr>
            <w:tr w:rsidR="00AD75B2" w:rsidRPr="00846754" w14:paraId="404A4A9C"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auto"/>
                </w:tcPr>
                <w:p w14:paraId="41EE36F5" w14:textId="7B93D31C"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kk-KZ" w:eastAsia="fi-FI"/>
                    </w:rPr>
                  </w:pPr>
                  <w:r w:rsidRPr="00846754">
                    <w:rPr>
                      <w:rFonts w:ascii="Times New Roman" w:hAnsi="Times New Roman" w:cs="Times New Roman"/>
                      <w:sz w:val="28"/>
                      <w:szCs w:val="28"/>
                      <w:lang w:val="en-US"/>
                    </w:rPr>
                    <w:t>Theory and practice of social work</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6ABF19B6" w14:textId="16C7AC2F" w:rsidR="00AD75B2" w:rsidRPr="00846754" w:rsidRDefault="00AD75B2" w:rsidP="00AD75B2">
                  <w:pPr>
                    <w:spacing w:after="0" w:line="240" w:lineRule="auto"/>
                    <w:ind w:left="4"/>
                    <w:jc w:val="center"/>
                    <w:textAlignment w:val="baseline"/>
                    <w:rPr>
                      <w:rFonts w:ascii="Times New Roman" w:eastAsia="Times New Roman" w:hAnsi="Times New Roman" w:cs="Times New Roman"/>
                      <w:color w:val="FF0000"/>
                      <w:sz w:val="28"/>
                      <w:szCs w:val="28"/>
                      <w:lang w:val="en-US" w:eastAsia="fi-FI"/>
                    </w:rPr>
                  </w:pPr>
                  <w:r w:rsidRPr="00846754">
                    <w:rPr>
                      <w:rFonts w:ascii="Times New Roman" w:eastAsia="Times New Roman" w:hAnsi="Times New Roman" w:cs="Times New Roman"/>
                      <w:sz w:val="28"/>
                      <w:szCs w:val="28"/>
                      <w:lang w:val="en-US" w:eastAsia="fi-FI"/>
                    </w:rPr>
                    <w:t>5</w:t>
                  </w:r>
                </w:p>
              </w:tc>
            </w:tr>
            <w:tr w:rsidR="00AD75B2" w:rsidRPr="00846754" w14:paraId="6C153722"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auto"/>
                </w:tcPr>
                <w:p w14:paraId="7D1D274C" w14:textId="13731713"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Professional ethics of social work</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62798CA3" w14:textId="466F3A5C" w:rsidR="00AD75B2" w:rsidRPr="008B3638" w:rsidRDefault="008B3638" w:rsidP="00AD75B2">
                  <w:pPr>
                    <w:spacing w:after="0" w:line="240" w:lineRule="auto"/>
                    <w:ind w:left="4"/>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3</w:t>
                  </w:r>
                </w:p>
              </w:tc>
            </w:tr>
            <w:tr w:rsidR="00AD75B2" w:rsidRPr="00846754" w14:paraId="0CDFD65F"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D9D9D9" w:themeFill="background1" w:themeFillShade="D9"/>
                </w:tcPr>
                <w:p w14:paraId="1419EEA6" w14:textId="348916A5" w:rsidR="00AD75B2" w:rsidRPr="00846754" w:rsidRDefault="00AD75B2" w:rsidP="00AD75B2">
                  <w:pPr>
                    <w:spacing w:after="0" w:line="240" w:lineRule="auto"/>
                    <w:textAlignment w:val="baseline"/>
                    <w:rPr>
                      <w:rFonts w:ascii="Times New Roman" w:eastAsia="Times New Roman" w:hAnsi="Times New Roman" w:cs="Times New Roman"/>
                      <w:b/>
                      <w:bCs/>
                      <w:sz w:val="28"/>
                      <w:szCs w:val="28"/>
                      <w:highlight w:val="green"/>
                      <w:lang w:val="en"/>
                    </w:rPr>
                  </w:pPr>
                  <w:r w:rsidRPr="00846754">
                    <w:rPr>
                      <w:rFonts w:ascii="Times New Roman" w:eastAsia="Times New Roman" w:hAnsi="Times New Roman" w:cs="Times New Roman"/>
                      <w:b/>
                      <w:bCs/>
                      <w:sz w:val="28"/>
                      <w:szCs w:val="28"/>
                      <w:lang w:val="en"/>
                    </w:rPr>
                    <w:t xml:space="preserve">Optional Component </w:t>
                  </w:r>
                </w:p>
              </w:tc>
              <w:tc>
                <w:tcPr>
                  <w:tcW w:w="1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E5183E" w14:textId="3AD2E49E" w:rsidR="00AD75B2" w:rsidRPr="008B3638" w:rsidRDefault="008B3638" w:rsidP="00AD75B2">
                  <w:pPr>
                    <w:spacing w:after="0" w:line="240" w:lineRule="auto"/>
                    <w:ind w:left="4"/>
                    <w:jc w:val="center"/>
                    <w:textAlignment w:val="baseline"/>
                    <w:rPr>
                      <w:rFonts w:ascii="Times New Roman" w:eastAsia="Times New Roman" w:hAnsi="Times New Roman" w:cs="Times New Roman"/>
                      <w:b/>
                      <w:bCs/>
                      <w:sz w:val="28"/>
                      <w:szCs w:val="28"/>
                      <w:lang w:val="kk-KZ" w:eastAsia="fi-FI"/>
                    </w:rPr>
                  </w:pPr>
                  <w:r>
                    <w:rPr>
                      <w:rFonts w:ascii="Times New Roman" w:eastAsia="Times New Roman" w:hAnsi="Times New Roman" w:cs="Times New Roman"/>
                      <w:b/>
                      <w:bCs/>
                      <w:sz w:val="28"/>
                      <w:szCs w:val="28"/>
                      <w:lang w:eastAsia="fi-FI"/>
                    </w:rPr>
                    <w:t>1</w:t>
                  </w:r>
                  <w:r>
                    <w:rPr>
                      <w:rFonts w:ascii="Times New Roman" w:eastAsia="Times New Roman" w:hAnsi="Times New Roman" w:cs="Times New Roman"/>
                      <w:b/>
                      <w:bCs/>
                      <w:sz w:val="28"/>
                      <w:szCs w:val="28"/>
                      <w:lang w:val="kk-KZ" w:eastAsia="fi-FI"/>
                    </w:rPr>
                    <w:t>3</w:t>
                  </w:r>
                </w:p>
              </w:tc>
            </w:tr>
            <w:tr w:rsidR="00AD75B2" w:rsidRPr="00846754" w14:paraId="766D90F4" w14:textId="77777777" w:rsidTr="00DC6B36">
              <w:trPr>
                <w:trHeight w:val="57"/>
              </w:trPr>
              <w:tc>
                <w:tcPr>
                  <w:tcW w:w="7667" w:type="dxa"/>
                  <w:tcBorders>
                    <w:top w:val="nil"/>
                    <w:left w:val="single" w:sz="8" w:space="0" w:color="000000"/>
                    <w:bottom w:val="single" w:sz="8" w:space="0" w:color="000000"/>
                    <w:right w:val="single" w:sz="6" w:space="0" w:color="auto"/>
                  </w:tcBorders>
                </w:tcPr>
                <w:p w14:paraId="04F0FF1A" w14:textId="5936050B"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eastAsia="fi-FI"/>
                    </w:rPr>
                  </w:pPr>
                  <w:r w:rsidRPr="00846754">
                    <w:rPr>
                      <w:rFonts w:ascii="Times New Roman" w:hAnsi="Times New Roman" w:cs="Times New Roman"/>
                      <w:sz w:val="28"/>
                      <w:szCs w:val="28"/>
                    </w:rPr>
                    <w:t xml:space="preserve">Age and Social Pedagogy </w:t>
                  </w:r>
                </w:p>
              </w:tc>
              <w:tc>
                <w:tcPr>
                  <w:tcW w:w="1370" w:type="dxa"/>
                  <w:vMerge w:val="restart"/>
                  <w:tcBorders>
                    <w:top w:val="single" w:sz="6" w:space="0" w:color="auto"/>
                    <w:left w:val="single" w:sz="6" w:space="0" w:color="auto"/>
                    <w:right w:val="single" w:sz="6" w:space="0" w:color="auto"/>
                  </w:tcBorders>
                  <w:shd w:val="clear" w:color="auto" w:fill="auto"/>
                  <w:vAlign w:val="center"/>
                </w:tcPr>
                <w:p w14:paraId="2C7743B7" w14:textId="72EBBE1B"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eastAsia="fi-FI"/>
                    </w:rPr>
                    <w:t>5</w:t>
                  </w:r>
                </w:p>
              </w:tc>
            </w:tr>
            <w:tr w:rsidR="00AD75B2" w:rsidRPr="00846754" w14:paraId="2C041728" w14:textId="77777777" w:rsidTr="00DC6B36">
              <w:trPr>
                <w:trHeight w:val="57"/>
              </w:trPr>
              <w:tc>
                <w:tcPr>
                  <w:tcW w:w="7667" w:type="dxa"/>
                  <w:tcBorders>
                    <w:top w:val="nil"/>
                    <w:left w:val="single" w:sz="8" w:space="0" w:color="000000"/>
                    <w:bottom w:val="single" w:sz="8" w:space="0" w:color="000000"/>
                    <w:right w:val="single" w:sz="6" w:space="0" w:color="auto"/>
                  </w:tcBorders>
                </w:tcPr>
                <w:p w14:paraId="0BDFA9C0" w14:textId="086C4F6A"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Age and Social Psychology</w:t>
                  </w:r>
                </w:p>
              </w:tc>
              <w:tc>
                <w:tcPr>
                  <w:tcW w:w="1370" w:type="dxa"/>
                  <w:vMerge/>
                  <w:tcBorders>
                    <w:left w:val="single" w:sz="6" w:space="0" w:color="auto"/>
                    <w:right w:val="single" w:sz="6" w:space="0" w:color="auto"/>
                  </w:tcBorders>
                  <w:shd w:val="clear" w:color="auto" w:fill="auto"/>
                  <w:vAlign w:val="center"/>
                </w:tcPr>
                <w:p w14:paraId="1E7FE86B"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846754" w14:paraId="58AE9309" w14:textId="77777777" w:rsidTr="00DC6B36">
              <w:trPr>
                <w:trHeight w:val="57"/>
              </w:trPr>
              <w:tc>
                <w:tcPr>
                  <w:tcW w:w="7667" w:type="dxa"/>
                  <w:tcBorders>
                    <w:top w:val="nil"/>
                    <w:left w:val="single" w:sz="8" w:space="0" w:color="000000"/>
                    <w:bottom w:val="single" w:sz="8" w:space="0" w:color="000000"/>
                    <w:right w:val="single" w:sz="6" w:space="0" w:color="auto"/>
                  </w:tcBorders>
                </w:tcPr>
                <w:p w14:paraId="33E3BF06" w14:textId="3E2F55DF"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 xml:space="preserve">Socialization of the child </w:t>
                  </w:r>
                </w:p>
              </w:tc>
              <w:tc>
                <w:tcPr>
                  <w:tcW w:w="1370" w:type="dxa"/>
                  <w:vMerge/>
                  <w:tcBorders>
                    <w:left w:val="single" w:sz="6" w:space="0" w:color="auto"/>
                    <w:bottom w:val="single" w:sz="6" w:space="0" w:color="auto"/>
                    <w:right w:val="single" w:sz="6" w:space="0" w:color="auto"/>
                  </w:tcBorders>
                  <w:shd w:val="clear" w:color="auto" w:fill="auto"/>
                  <w:vAlign w:val="center"/>
                </w:tcPr>
                <w:p w14:paraId="43240A5E"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7B6F61" w14:paraId="42C37EEF" w14:textId="77777777" w:rsidTr="00DC6B36">
              <w:trPr>
                <w:trHeight w:val="57"/>
              </w:trPr>
              <w:tc>
                <w:tcPr>
                  <w:tcW w:w="7667" w:type="dxa"/>
                  <w:tcBorders>
                    <w:top w:val="nil"/>
                    <w:left w:val="single" w:sz="8" w:space="0" w:color="000000"/>
                    <w:bottom w:val="single" w:sz="8" w:space="0" w:color="000000"/>
                    <w:right w:val="single" w:sz="6" w:space="0" w:color="auto"/>
                  </w:tcBorders>
                </w:tcPr>
                <w:p w14:paraId="0FE2F15E" w14:textId="664A7F5F" w:rsidR="00AD75B2" w:rsidRPr="007B6F61" w:rsidRDefault="00AD75B2" w:rsidP="00AD75B2">
                  <w:pPr>
                    <w:spacing w:after="0" w:line="240" w:lineRule="auto"/>
                    <w:ind w:firstLine="286"/>
                    <w:textAlignment w:val="baseline"/>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Regulatory and legal bases of social work</w:t>
                  </w:r>
                </w:p>
              </w:tc>
              <w:tc>
                <w:tcPr>
                  <w:tcW w:w="1370" w:type="dxa"/>
                  <w:vMerge w:val="restart"/>
                  <w:tcBorders>
                    <w:left w:val="single" w:sz="6" w:space="0" w:color="auto"/>
                    <w:right w:val="single" w:sz="6" w:space="0" w:color="auto"/>
                  </w:tcBorders>
                  <w:shd w:val="clear" w:color="auto" w:fill="auto"/>
                  <w:vAlign w:val="center"/>
                </w:tcPr>
                <w:p w14:paraId="10525CEC" w14:textId="722BAAF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r>
                    <w:rPr>
                      <w:rFonts w:ascii="Times New Roman" w:eastAsia="Times New Roman" w:hAnsi="Times New Roman" w:cs="Times New Roman"/>
                      <w:sz w:val="28"/>
                      <w:szCs w:val="28"/>
                      <w:lang w:val="en-US" w:eastAsia="fi-FI"/>
                    </w:rPr>
                    <w:t>4</w:t>
                  </w:r>
                </w:p>
              </w:tc>
            </w:tr>
            <w:tr w:rsidR="00AD75B2" w:rsidRPr="00846754" w14:paraId="5AB23950" w14:textId="77777777" w:rsidTr="00DC6B36">
              <w:trPr>
                <w:trHeight w:val="57"/>
              </w:trPr>
              <w:tc>
                <w:tcPr>
                  <w:tcW w:w="7667" w:type="dxa"/>
                  <w:tcBorders>
                    <w:top w:val="nil"/>
                    <w:left w:val="single" w:sz="8" w:space="0" w:color="000000"/>
                    <w:bottom w:val="single" w:sz="8" w:space="0" w:color="000000"/>
                    <w:right w:val="single" w:sz="6" w:space="0" w:color="auto"/>
                  </w:tcBorders>
                </w:tcPr>
                <w:p w14:paraId="31AAF2BE" w14:textId="53054D35" w:rsidR="00AD75B2" w:rsidRPr="00846754" w:rsidRDefault="00AD75B2" w:rsidP="00AD75B2">
                  <w:pPr>
                    <w:spacing w:after="0" w:line="240" w:lineRule="auto"/>
                    <w:ind w:firstLine="286"/>
                    <w:textAlignment w:val="baseline"/>
                    <w:rPr>
                      <w:rFonts w:ascii="Times New Roman" w:hAnsi="Times New Roman" w:cs="Times New Roman"/>
                      <w:sz w:val="28"/>
                      <w:szCs w:val="28"/>
                    </w:rPr>
                  </w:pPr>
                  <w:r w:rsidRPr="00846754">
                    <w:rPr>
                      <w:rFonts w:ascii="Times New Roman" w:hAnsi="Times New Roman" w:cs="Times New Roman"/>
                      <w:sz w:val="28"/>
                      <w:szCs w:val="28"/>
                    </w:rPr>
                    <w:t>Social protection system</w:t>
                  </w:r>
                </w:p>
              </w:tc>
              <w:tc>
                <w:tcPr>
                  <w:tcW w:w="1370" w:type="dxa"/>
                  <w:vMerge/>
                  <w:tcBorders>
                    <w:left w:val="single" w:sz="6" w:space="0" w:color="auto"/>
                    <w:right w:val="single" w:sz="6" w:space="0" w:color="auto"/>
                  </w:tcBorders>
                  <w:shd w:val="clear" w:color="auto" w:fill="auto"/>
                  <w:vAlign w:val="center"/>
                </w:tcPr>
                <w:p w14:paraId="062F2BDC"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DC6B36" w14:paraId="2C5CA7E0" w14:textId="77777777" w:rsidTr="00DC6B36">
              <w:trPr>
                <w:trHeight w:val="57"/>
              </w:trPr>
              <w:tc>
                <w:tcPr>
                  <w:tcW w:w="7667" w:type="dxa"/>
                  <w:tcBorders>
                    <w:top w:val="nil"/>
                    <w:left w:val="single" w:sz="8" w:space="0" w:color="000000"/>
                    <w:bottom w:val="single" w:sz="8" w:space="0" w:color="000000"/>
                    <w:right w:val="single" w:sz="6" w:space="0" w:color="auto"/>
                  </w:tcBorders>
                </w:tcPr>
                <w:p w14:paraId="3CAA2D59" w14:textId="0D6FC119" w:rsidR="00AD75B2" w:rsidRPr="007B6F61" w:rsidRDefault="00AD75B2" w:rsidP="00AD75B2">
                  <w:pPr>
                    <w:spacing w:after="0" w:line="240" w:lineRule="auto"/>
                    <w:ind w:firstLine="286"/>
                    <w:textAlignment w:val="baseline"/>
                    <w:rPr>
                      <w:rFonts w:ascii="Times New Roman" w:hAnsi="Times New Roman" w:cs="Times New Roman"/>
                      <w:sz w:val="28"/>
                      <w:szCs w:val="28"/>
                      <w:lang w:val="en-US"/>
                    </w:rPr>
                  </w:pPr>
                  <w:r w:rsidRPr="00846754">
                    <w:rPr>
                      <w:rFonts w:ascii="Times New Roman" w:hAnsi="Times New Roman" w:cs="Times New Roman"/>
                      <w:sz w:val="28"/>
                      <w:szCs w:val="28"/>
                      <w:lang w:val="en-US"/>
                    </w:rPr>
                    <w:t>Social protection of family and child</w:t>
                  </w:r>
                </w:p>
              </w:tc>
              <w:tc>
                <w:tcPr>
                  <w:tcW w:w="1370" w:type="dxa"/>
                  <w:vMerge/>
                  <w:tcBorders>
                    <w:left w:val="single" w:sz="6" w:space="0" w:color="auto"/>
                    <w:bottom w:val="single" w:sz="6" w:space="0" w:color="auto"/>
                    <w:right w:val="single" w:sz="6" w:space="0" w:color="auto"/>
                  </w:tcBorders>
                  <w:shd w:val="clear" w:color="auto" w:fill="auto"/>
                  <w:vAlign w:val="center"/>
                </w:tcPr>
                <w:p w14:paraId="679A7A8F"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846754" w14:paraId="54ABD171" w14:textId="77777777" w:rsidTr="00DC6B36">
              <w:trPr>
                <w:trHeight w:val="57"/>
              </w:trPr>
              <w:tc>
                <w:tcPr>
                  <w:tcW w:w="7667" w:type="dxa"/>
                  <w:tcBorders>
                    <w:top w:val="nil"/>
                    <w:left w:val="single" w:sz="8" w:space="0" w:color="000000"/>
                    <w:bottom w:val="single" w:sz="8" w:space="0" w:color="000000"/>
                    <w:right w:val="single" w:sz="6" w:space="0" w:color="auto"/>
                  </w:tcBorders>
                </w:tcPr>
                <w:p w14:paraId="15597F55" w14:textId="522BEA5C"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lang w:val="en-US"/>
                    </w:rPr>
                    <w:t>Socio-pedagogical preparation for volunteer work</w:t>
                  </w:r>
                </w:p>
              </w:tc>
              <w:tc>
                <w:tcPr>
                  <w:tcW w:w="1370" w:type="dxa"/>
                  <w:vMerge w:val="restart"/>
                  <w:tcBorders>
                    <w:top w:val="single" w:sz="6" w:space="0" w:color="auto"/>
                    <w:left w:val="single" w:sz="6" w:space="0" w:color="auto"/>
                    <w:right w:val="single" w:sz="6" w:space="0" w:color="auto"/>
                  </w:tcBorders>
                  <w:shd w:val="clear" w:color="auto" w:fill="auto"/>
                  <w:vAlign w:val="center"/>
                </w:tcPr>
                <w:p w14:paraId="2576ABDC" w14:textId="62ACB50D" w:rsidR="00AD75B2" w:rsidRPr="008B3638" w:rsidRDefault="008B3638" w:rsidP="00AD75B2">
                  <w:pPr>
                    <w:spacing w:after="0" w:line="240" w:lineRule="auto"/>
                    <w:ind w:left="4"/>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4</w:t>
                  </w:r>
                </w:p>
              </w:tc>
            </w:tr>
            <w:tr w:rsidR="00AD75B2" w:rsidRPr="00DC6B36" w14:paraId="02CC9926" w14:textId="77777777" w:rsidTr="00DC6B36">
              <w:trPr>
                <w:trHeight w:val="57"/>
              </w:trPr>
              <w:tc>
                <w:tcPr>
                  <w:tcW w:w="7667" w:type="dxa"/>
                  <w:tcBorders>
                    <w:top w:val="nil"/>
                    <w:left w:val="single" w:sz="8" w:space="0" w:color="000000"/>
                    <w:bottom w:val="single" w:sz="8" w:space="0" w:color="000000"/>
                    <w:right w:val="single" w:sz="6" w:space="0" w:color="auto"/>
                  </w:tcBorders>
                </w:tcPr>
                <w:p w14:paraId="4A806C4F" w14:textId="79CAA76E"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lang w:val="en-US"/>
                    </w:rPr>
                    <w:t>Social movement of social educators</w:t>
                  </w:r>
                </w:p>
              </w:tc>
              <w:tc>
                <w:tcPr>
                  <w:tcW w:w="1370" w:type="dxa"/>
                  <w:vMerge/>
                  <w:tcBorders>
                    <w:left w:val="single" w:sz="6" w:space="0" w:color="auto"/>
                    <w:right w:val="single" w:sz="6" w:space="0" w:color="auto"/>
                  </w:tcBorders>
                  <w:shd w:val="clear" w:color="auto" w:fill="auto"/>
                </w:tcPr>
                <w:p w14:paraId="3BC8009F"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DC6B36" w14:paraId="6352EC68" w14:textId="77777777" w:rsidTr="00DC6B36">
              <w:trPr>
                <w:trHeight w:val="57"/>
              </w:trPr>
              <w:tc>
                <w:tcPr>
                  <w:tcW w:w="7667" w:type="dxa"/>
                  <w:tcBorders>
                    <w:top w:val="nil"/>
                    <w:left w:val="single" w:sz="8" w:space="0" w:color="000000"/>
                    <w:bottom w:val="single" w:sz="8" w:space="0" w:color="000000"/>
                    <w:right w:val="single" w:sz="6" w:space="0" w:color="auto"/>
                  </w:tcBorders>
                </w:tcPr>
                <w:p w14:paraId="12E26E43" w14:textId="6E862942"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lang w:val="en-US"/>
                    </w:rPr>
                    <w:t xml:space="preserve">Voluntary activity in an educational institution </w:t>
                  </w:r>
                </w:p>
              </w:tc>
              <w:tc>
                <w:tcPr>
                  <w:tcW w:w="1370" w:type="dxa"/>
                  <w:vMerge/>
                  <w:tcBorders>
                    <w:left w:val="single" w:sz="6" w:space="0" w:color="auto"/>
                    <w:bottom w:val="single" w:sz="6" w:space="0" w:color="auto"/>
                    <w:right w:val="single" w:sz="6" w:space="0" w:color="auto"/>
                  </w:tcBorders>
                  <w:shd w:val="clear" w:color="auto" w:fill="auto"/>
                </w:tcPr>
                <w:p w14:paraId="13ACB2C5"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846754" w14:paraId="4C925267"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DEEAF6" w:themeFill="accent5" w:themeFillTint="33"/>
                </w:tcPr>
                <w:p w14:paraId="69C732F6" w14:textId="2B5DC7AD"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 w:eastAsia="fi-FI"/>
                    </w:rPr>
                  </w:pPr>
                  <w:r w:rsidRPr="00846754">
                    <w:rPr>
                      <w:rFonts w:ascii="Times New Roman" w:eastAsia="Times New Roman" w:hAnsi="Times New Roman" w:cs="Times New Roman"/>
                      <w:b/>
                      <w:sz w:val="28"/>
                      <w:szCs w:val="28"/>
                      <w:lang w:val="en"/>
                    </w:rPr>
                    <w:t>SOCIO-PEDAGOGICAL ASSESSMENT AND MONITORING</w:t>
                  </w:r>
                </w:p>
              </w:tc>
              <w:tc>
                <w:tcPr>
                  <w:tcW w:w="137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9FAFB95" w14:textId="2F03F984" w:rsidR="00AD75B2" w:rsidRPr="008B3638" w:rsidRDefault="008B3638" w:rsidP="00AD75B2">
                  <w:pPr>
                    <w:spacing w:after="0" w:line="240" w:lineRule="auto"/>
                    <w:ind w:left="4"/>
                    <w:jc w:val="center"/>
                    <w:textAlignment w:val="baseline"/>
                    <w:rPr>
                      <w:rFonts w:ascii="Times New Roman" w:eastAsia="Times New Roman" w:hAnsi="Times New Roman" w:cs="Times New Roman"/>
                      <w:b/>
                      <w:bCs/>
                      <w:sz w:val="28"/>
                      <w:szCs w:val="28"/>
                      <w:lang w:val="kk-KZ" w:eastAsia="fi-FI"/>
                    </w:rPr>
                  </w:pPr>
                  <w:r>
                    <w:rPr>
                      <w:rFonts w:ascii="Times New Roman" w:eastAsia="Times New Roman" w:hAnsi="Times New Roman" w:cs="Times New Roman"/>
                      <w:b/>
                      <w:bCs/>
                      <w:sz w:val="28"/>
                      <w:szCs w:val="28"/>
                      <w:lang w:val="en" w:eastAsia="fi-FI"/>
                    </w:rPr>
                    <w:t>2</w:t>
                  </w:r>
                  <w:r>
                    <w:rPr>
                      <w:rFonts w:ascii="Times New Roman" w:eastAsia="Times New Roman" w:hAnsi="Times New Roman" w:cs="Times New Roman"/>
                      <w:b/>
                      <w:bCs/>
                      <w:sz w:val="28"/>
                      <w:szCs w:val="28"/>
                      <w:lang w:val="kk-KZ" w:eastAsia="fi-FI"/>
                    </w:rPr>
                    <w:t>2</w:t>
                  </w:r>
                </w:p>
              </w:tc>
            </w:tr>
            <w:tr w:rsidR="00AD75B2" w:rsidRPr="00846754" w14:paraId="29691A57"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E7E6E6" w:themeFill="background2"/>
                </w:tcPr>
                <w:p w14:paraId="27A87D9E" w14:textId="4CE2B4FC" w:rsidR="00AD75B2" w:rsidRPr="00846754" w:rsidRDefault="00AD75B2" w:rsidP="00AD75B2">
                  <w:pPr>
                    <w:spacing w:after="0" w:line="240" w:lineRule="auto"/>
                    <w:textAlignment w:val="baseline"/>
                    <w:rPr>
                      <w:rFonts w:ascii="Times New Roman" w:eastAsia="Times New Roman" w:hAnsi="Times New Roman" w:cs="Times New Roman"/>
                      <w:b/>
                      <w:sz w:val="28"/>
                      <w:szCs w:val="28"/>
                      <w:lang w:val="en"/>
                    </w:rPr>
                  </w:pPr>
                  <w:r w:rsidRPr="00846754">
                    <w:rPr>
                      <w:rFonts w:ascii="Times New Roman" w:eastAsia="Times New Roman" w:hAnsi="Times New Roman" w:cs="Times New Roman"/>
                      <w:b/>
                      <w:sz w:val="28"/>
                      <w:szCs w:val="28"/>
                      <w:lang w:val="en"/>
                    </w:rPr>
                    <w:t xml:space="preserve">University Component </w:t>
                  </w:r>
                </w:p>
              </w:tc>
              <w:tc>
                <w:tcPr>
                  <w:tcW w:w="1370" w:type="dxa"/>
                  <w:tcBorders>
                    <w:top w:val="single" w:sz="6" w:space="0" w:color="auto"/>
                    <w:left w:val="single" w:sz="6" w:space="0" w:color="auto"/>
                    <w:bottom w:val="single" w:sz="6" w:space="0" w:color="auto"/>
                    <w:right w:val="single" w:sz="6" w:space="0" w:color="auto"/>
                  </w:tcBorders>
                  <w:shd w:val="clear" w:color="auto" w:fill="E7E6E6" w:themeFill="background2"/>
                </w:tcPr>
                <w:p w14:paraId="05E7D1D2" w14:textId="6E83140B" w:rsidR="00AD75B2" w:rsidRPr="008B3638" w:rsidRDefault="008B3638" w:rsidP="00AD75B2">
                  <w:pPr>
                    <w:spacing w:after="0" w:line="240" w:lineRule="auto"/>
                    <w:ind w:left="4"/>
                    <w:jc w:val="center"/>
                    <w:textAlignment w:val="baseline"/>
                    <w:rPr>
                      <w:rFonts w:ascii="Times New Roman" w:eastAsia="Times New Roman" w:hAnsi="Times New Roman" w:cs="Times New Roman"/>
                      <w:b/>
                      <w:bCs/>
                      <w:sz w:val="28"/>
                      <w:szCs w:val="28"/>
                      <w:lang w:val="kk-KZ" w:eastAsia="fi-FI"/>
                    </w:rPr>
                  </w:pPr>
                  <w:r>
                    <w:rPr>
                      <w:rFonts w:ascii="Times New Roman" w:eastAsia="Times New Roman" w:hAnsi="Times New Roman" w:cs="Times New Roman"/>
                      <w:b/>
                      <w:bCs/>
                      <w:sz w:val="28"/>
                      <w:szCs w:val="28"/>
                      <w:lang w:val="kk-KZ" w:eastAsia="fi-FI"/>
                    </w:rPr>
                    <w:t>10</w:t>
                  </w:r>
                </w:p>
              </w:tc>
            </w:tr>
            <w:tr w:rsidR="00AD75B2" w:rsidRPr="00846754" w14:paraId="11DBD7C1"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56E22F41" w14:textId="497484D9" w:rsidR="00AD75B2" w:rsidRPr="00BC6AD0" w:rsidRDefault="008B3638" w:rsidP="00AD75B2">
                  <w:pPr>
                    <w:spacing w:after="0" w:line="240" w:lineRule="auto"/>
                    <w:ind w:firstLine="286"/>
                    <w:textAlignment w:val="baseline"/>
                    <w:rPr>
                      <w:rFonts w:ascii="Times New Roman" w:eastAsia="Times New Roman" w:hAnsi="Times New Roman" w:cs="Times New Roman"/>
                      <w:b/>
                      <w:sz w:val="28"/>
                      <w:szCs w:val="28"/>
                      <w:lang w:val="en-US" w:eastAsia="fi-FI"/>
                    </w:rPr>
                  </w:pPr>
                  <w:r w:rsidRPr="00BC6AD0">
                    <w:rPr>
                      <w:rFonts w:ascii="Times New Roman" w:eastAsia="Times New Roman" w:hAnsi="Times New Roman" w:cs="Times New Roman"/>
                      <w:sz w:val="28"/>
                      <w:szCs w:val="28"/>
                      <w:lang w:val="en"/>
                    </w:rPr>
                    <w:t>Theory and practice of modern education</w:t>
                  </w:r>
                </w:p>
              </w:tc>
              <w:tc>
                <w:tcPr>
                  <w:tcW w:w="1370" w:type="dxa"/>
                  <w:tcBorders>
                    <w:top w:val="single" w:sz="6" w:space="0" w:color="auto"/>
                    <w:left w:val="single" w:sz="6" w:space="0" w:color="auto"/>
                    <w:bottom w:val="single" w:sz="6" w:space="0" w:color="auto"/>
                    <w:right w:val="single" w:sz="6" w:space="0" w:color="auto"/>
                  </w:tcBorders>
                  <w:shd w:val="clear" w:color="auto" w:fill="FFFFFF" w:themeFill="background1"/>
                </w:tcPr>
                <w:p w14:paraId="3E3BA954" w14:textId="45689498"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r w:rsidRPr="00846754">
                    <w:rPr>
                      <w:rFonts w:ascii="Times New Roman" w:eastAsia="Times New Roman" w:hAnsi="Times New Roman" w:cs="Times New Roman"/>
                      <w:bCs/>
                      <w:sz w:val="28"/>
                      <w:szCs w:val="28"/>
                      <w:lang w:val="en-US" w:eastAsia="fi-FI"/>
                    </w:rPr>
                    <w:t>5</w:t>
                  </w:r>
                </w:p>
              </w:tc>
            </w:tr>
            <w:tr w:rsidR="00AD75B2" w:rsidRPr="00846754" w14:paraId="639AE29B"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146E0BB5" w14:textId="47551BF9" w:rsidR="00AD75B2" w:rsidRPr="00BC6AD0" w:rsidRDefault="008B3638" w:rsidP="00AD75B2">
                  <w:pPr>
                    <w:spacing w:after="0" w:line="240" w:lineRule="auto"/>
                    <w:ind w:firstLine="286"/>
                    <w:textAlignment w:val="baseline"/>
                    <w:rPr>
                      <w:rFonts w:ascii="Times New Roman" w:eastAsia="Times New Roman" w:hAnsi="Times New Roman" w:cs="Times New Roman"/>
                      <w:sz w:val="28"/>
                      <w:szCs w:val="28"/>
                      <w:lang w:val="en"/>
                    </w:rPr>
                  </w:pPr>
                  <w:r w:rsidRPr="00BC6AD0">
                    <w:rPr>
                      <w:rFonts w:ascii="Times New Roman" w:eastAsia="Times New Roman" w:hAnsi="Times New Roman" w:cs="Times New Roman"/>
                      <w:sz w:val="28"/>
                      <w:szCs w:val="28"/>
                      <w:lang w:val="en"/>
                    </w:rPr>
                    <w:t>Social and emotional learning</w:t>
                  </w:r>
                </w:p>
              </w:tc>
              <w:tc>
                <w:tcPr>
                  <w:tcW w:w="1370" w:type="dxa"/>
                  <w:tcBorders>
                    <w:top w:val="single" w:sz="6" w:space="0" w:color="auto"/>
                    <w:left w:val="single" w:sz="6" w:space="0" w:color="auto"/>
                    <w:bottom w:val="single" w:sz="6" w:space="0" w:color="auto"/>
                    <w:right w:val="single" w:sz="6" w:space="0" w:color="auto"/>
                  </w:tcBorders>
                  <w:shd w:val="clear" w:color="auto" w:fill="FFFFFF" w:themeFill="background1"/>
                </w:tcPr>
                <w:p w14:paraId="5CC3EE54" w14:textId="69CA703A" w:rsidR="00AD75B2" w:rsidRPr="008B3638" w:rsidRDefault="008B3638" w:rsidP="00AD75B2">
                  <w:pPr>
                    <w:spacing w:after="0" w:line="240" w:lineRule="auto"/>
                    <w:ind w:left="4"/>
                    <w:jc w:val="center"/>
                    <w:textAlignment w:val="baseline"/>
                    <w:rPr>
                      <w:rFonts w:ascii="Times New Roman" w:eastAsia="Times New Roman" w:hAnsi="Times New Roman" w:cs="Times New Roman"/>
                      <w:bCs/>
                      <w:sz w:val="28"/>
                      <w:szCs w:val="28"/>
                      <w:lang w:val="kk-KZ" w:eastAsia="fi-FI"/>
                    </w:rPr>
                  </w:pPr>
                  <w:r>
                    <w:rPr>
                      <w:rFonts w:ascii="Times New Roman" w:eastAsia="Times New Roman" w:hAnsi="Times New Roman" w:cs="Times New Roman"/>
                      <w:bCs/>
                      <w:sz w:val="28"/>
                      <w:szCs w:val="28"/>
                      <w:lang w:val="kk-KZ" w:eastAsia="fi-FI"/>
                    </w:rPr>
                    <w:t>5</w:t>
                  </w:r>
                </w:p>
              </w:tc>
            </w:tr>
            <w:tr w:rsidR="00AD75B2" w:rsidRPr="00846754" w14:paraId="1FDF5EEC"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E7E6E6" w:themeFill="background2"/>
                </w:tcPr>
                <w:p w14:paraId="58CDAF49" w14:textId="28BC3192"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
                    </w:rPr>
                  </w:pPr>
                  <w:r w:rsidRPr="00846754">
                    <w:rPr>
                      <w:rFonts w:ascii="Times New Roman" w:eastAsia="Times New Roman" w:hAnsi="Times New Roman" w:cs="Times New Roman"/>
                      <w:b/>
                      <w:bCs/>
                      <w:sz w:val="28"/>
                      <w:szCs w:val="28"/>
                      <w:lang w:val="en"/>
                    </w:rPr>
                    <w:t>Optional Component</w:t>
                  </w:r>
                </w:p>
              </w:tc>
              <w:tc>
                <w:tcPr>
                  <w:tcW w:w="1370" w:type="dxa"/>
                  <w:tcBorders>
                    <w:top w:val="single" w:sz="6" w:space="0" w:color="auto"/>
                    <w:left w:val="single" w:sz="6" w:space="0" w:color="auto"/>
                    <w:bottom w:val="single" w:sz="6" w:space="0" w:color="auto"/>
                    <w:right w:val="single" w:sz="6" w:space="0" w:color="auto"/>
                  </w:tcBorders>
                  <w:shd w:val="clear" w:color="auto" w:fill="E7E6E6" w:themeFill="background2"/>
                </w:tcPr>
                <w:p w14:paraId="65CA605B" w14:textId="4584B6C5" w:rsidR="00AD75B2" w:rsidRPr="008B3638" w:rsidRDefault="008B3638" w:rsidP="00AD75B2">
                  <w:pPr>
                    <w:spacing w:after="0" w:line="240" w:lineRule="auto"/>
                    <w:ind w:left="4"/>
                    <w:jc w:val="center"/>
                    <w:textAlignment w:val="baseline"/>
                    <w:rPr>
                      <w:rFonts w:ascii="Times New Roman" w:eastAsia="Times New Roman" w:hAnsi="Times New Roman" w:cs="Times New Roman"/>
                      <w:b/>
                      <w:sz w:val="28"/>
                      <w:szCs w:val="28"/>
                      <w:lang w:val="kk-KZ" w:eastAsia="fi-FI"/>
                    </w:rPr>
                  </w:pPr>
                  <w:r>
                    <w:rPr>
                      <w:rFonts w:ascii="Times New Roman" w:eastAsia="Times New Roman" w:hAnsi="Times New Roman" w:cs="Times New Roman"/>
                      <w:b/>
                      <w:sz w:val="28"/>
                      <w:szCs w:val="28"/>
                      <w:lang w:val="en-US" w:eastAsia="fi-FI"/>
                    </w:rPr>
                    <w:t>1</w:t>
                  </w:r>
                  <w:r>
                    <w:rPr>
                      <w:rFonts w:ascii="Times New Roman" w:eastAsia="Times New Roman" w:hAnsi="Times New Roman" w:cs="Times New Roman"/>
                      <w:b/>
                      <w:sz w:val="28"/>
                      <w:szCs w:val="28"/>
                      <w:lang w:val="kk-KZ" w:eastAsia="fi-FI"/>
                    </w:rPr>
                    <w:t>2</w:t>
                  </w:r>
                </w:p>
              </w:tc>
            </w:tr>
            <w:tr w:rsidR="00AD75B2" w:rsidRPr="00846754" w14:paraId="75B284DD"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39F0D198" w14:textId="31D9ED0D" w:rsidR="00AD75B2" w:rsidRPr="00846754" w:rsidRDefault="00AD75B2" w:rsidP="00AD75B2">
                  <w:pPr>
                    <w:spacing w:after="0" w:line="240" w:lineRule="auto"/>
                    <w:ind w:firstLine="286"/>
                    <w:textAlignment w:val="baseline"/>
                    <w:rPr>
                      <w:rFonts w:ascii="Times New Roman" w:eastAsia="Times New Roman" w:hAnsi="Times New Roman" w:cs="Times New Roman"/>
                      <w:b/>
                      <w:bCs/>
                      <w:sz w:val="28"/>
                      <w:szCs w:val="28"/>
                      <w:lang w:val="en-US" w:eastAsia="fi-FI"/>
                    </w:rPr>
                  </w:pPr>
                  <w:r w:rsidRPr="00846754">
                    <w:rPr>
                      <w:rFonts w:ascii="Times New Roman" w:hAnsi="Times New Roman" w:cs="Times New Roman"/>
                      <w:sz w:val="28"/>
                      <w:szCs w:val="28"/>
                      <w:lang w:val="en-US"/>
                    </w:rPr>
                    <w:t>Assessment of the child's socialization</w:t>
                  </w:r>
                </w:p>
              </w:tc>
              <w:tc>
                <w:tcPr>
                  <w:tcW w:w="1370" w:type="dxa"/>
                  <w:vMerge w:val="restart"/>
                  <w:tcBorders>
                    <w:top w:val="single" w:sz="6" w:space="0" w:color="auto"/>
                    <w:left w:val="single" w:sz="6" w:space="0" w:color="auto"/>
                    <w:right w:val="single" w:sz="6" w:space="0" w:color="auto"/>
                  </w:tcBorders>
                  <w:shd w:val="clear" w:color="auto" w:fill="FFFFFF" w:themeFill="background1"/>
                  <w:vAlign w:val="center"/>
                </w:tcPr>
                <w:p w14:paraId="66A57CD2" w14:textId="1F289991" w:rsidR="00AD75B2" w:rsidRPr="008B3638" w:rsidRDefault="008B3638" w:rsidP="00AD75B2">
                  <w:pPr>
                    <w:spacing w:after="0" w:line="240" w:lineRule="auto"/>
                    <w:ind w:left="4"/>
                    <w:jc w:val="center"/>
                    <w:textAlignment w:val="baseline"/>
                    <w:rPr>
                      <w:rFonts w:ascii="Times New Roman" w:eastAsia="Times New Roman" w:hAnsi="Times New Roman" w:cs="Times New Roman"/>
                      <w:bCs/>
                      <w:sz w:val="28"/>
                      <w:szCs w:val="28"/>
                      <w:lang w:val="kk-KZ" w:eastAsia="fi-FI"/>
                    </w:rPr>
                  </w:pPr>
                  <w:r>
                    <w:rPr>
                      <w:rFonts w:ascii="Times New Roman" w:eastAsia="Times New Roman" w:hAnsi="Times New Roman" w:cs="Times New Roman"/>
                      <w:bCs/>
                      <w:sz w:val="28"/>
                      <w:szCs w:val="28"/>
                      <w:lang w:val="kk-KZ" w:eastAsia="fi-FI"/>
                    </w:rPr>
                    <w:t>4</w:t>
                  </w:r>
                </w:p>
              </w:tc>
            </w:tr>
            <w:tr w:rsidR="00AD75B2" w:rsidRPr="00DC6B36" w14:paraId="33001E50"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5FD18FFE" w14:textId="1067DF32"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lang w:val="en-US"/>
                    </w:rPr>
                    <w:t>Assessment of the child's educational and social environment</w:t>
                  </w:r>
                </w:p>
              </w:tc>
              <w:tc>
                <w:tcPr>
                  <w:tcW w:w="1370" w:type="dxa"/>
                  <w:vMerge/>
                  <w:tcBorders>
                    <w:left w:val="single" w:sz="6" w:space="0" w:color="auto"/>
                    <w:right w:val="single" w:sz="6" w:space="0" w:color="auto"/>
                  </w:tcBorders>
                  <w:shd w:val="clear" w:color="auto" w:fill="FFFFFF" w:themeFill="background1"/>
                  <w:vAlign w:val="center"/>
                </w:tcPr>
                <w:p w14:paraId="058DFBC3"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p>
              </w:tc>
            </w:tr>
            <w:tr w:rsidR="00AD75B2" w:rsidRPr="00DC6B36" w14:paraId="12EAD40E"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1F36F05E" w14:textId="7BEA41F9"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lang w:val="en-US"/>
                    </w:rPr>
                    <w:t>Tutoring as a child's search for the meaning of education</w:t>
                  </w:r>
                </w:p>
              </w:tc>
              <w:tc>
                <w:tcPr>
                  <w:tcW w:w="1370" w:type="dxa"/>
                  <w:vMerge/>
                  <w:tcBorders>
                    <w:left w:val="single" w:sz="6" w:space="0" w:color="auto"/>
                    <w:right w:val="single" w:sz="6" w:space="0" w:color="auto"/>
                  </w:tcBorders>
                  <w:shd w:val="clear" w:color="auto" w:fill="FFFFFF" w:themeFill="background1"/>
                  <w:vAlign w:val="center"/>
                </w:tcPr>
                <w:p w14:paraId="19B0138D"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p>
              </w:tc>
            </w:tr>
            <w:tr w:rsidR="00AD75B2" w:rsidRPr="00846754" w14:paraId="1366A469"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3670AFBD" w14:textId="14E0D63C"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lang w:val="en-US"/>
                    </w:rPr>
                    <w:t>Monitoring as a tool for evaluating the effectiveness of changes</w:t>
                  </w:r>
                </w:p>
              </w:tc>
              <w:tc>
                <w:tcPr>
                  <w:tcW w:w="1370" w:type="dxa"/>
                  <w:vMerge w:val="restart"/>
                  <w:tcBorders>
                    <w:top w:val="single" w:sz="6" w:space="0" w:color="auto"/>
                    <w:left w:val="single" w:sz="6" w:space="0" w:color="auto"/>
                    <w:right w:val="single" w:sz="6" w:space="0" w:color="auto"/>
                  </w:tcBorders>
                  <w:shd w:val="clear" w:color="auto" w:fill="FFFFFF" w:themeFill="background1"/>
                  <w:vAlign w:val="center"/>
                </w:tcPr>
                <w:p w14:paraId="1C12AC3F" w14:textId="5EF97CA2"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r w:rsidRPr="00846754">
                    <w:rPr>
                      <w:rFonts w:ascii="Times New Roman" w:eastAsia="Times New Roman" w:hAnsi="Times New Roman" w:cs="Times New Roman"/>
                      <w:bCs/>
                      <w:sz w:val="28"/>
                      <w:szCs w:val="28"/>
                      <w:lang w:val="en-US" w:eastAsia="fi-FI"/>
                    </w:rPr>
                    <w:t>5</w:t>
                  </w:r>
                </w:p>
              </w:tc>
            </w:tr>
            <w:tr w:rsidR="00AD75B2" w:rsidRPr="00846754" w14:paraId="3B70CC8C"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00CB7ECB" w14:textId="108774AC"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Monitoring strategies</w:t>
                  </w:r>
                </w:p>
              </w:tc>
              <w:tc>
                <w:tcPr>
                  <w:tcW w:w="1370" w:type="dxa"/>
                  <w:vMerge/>
                  <w:tcBorders>
                    <w:left w:val="single" w:sz="6" w:space="0" w:color="auto"/>
                    <w:right w:val="single" w:sz="6" w:space="0" w:color="auto"/>
                  </w:tcBorders>
                  <w:shd w:val="clear" w:color="auto" w:fill="FFFFFF" w:themeFill="background1"/>
                  <w:vAlign w:val="center"/>
                </w:tcPr>
                <w:p w14:paraId="19CBD32B"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p>
              </w:tc>
            </w:tr>
            <w:tr w:rsidR="00AD75B2" w:rsidRPr="00846754" w14:paraId="5848A3A4"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75272100" w14:textId="379398CA"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Development monitoring</w:t>
                  </w:r>
                </w:p>
              </w:tc>
              <w:tc>
                <w:tcPr>
                  <w:tcW w:w="1370" w:type="dxa"/>
                  <w:vMerge/>
                  <w:tcBorders>
                    <w:left w:val="single" w:sz="6" w:space="0" w:color="auto"/>
                    <w:right w:val="single" w:sz="6" w:space="0" w:color="auto"/>
                  </w:tcBorders>
                  <w:shd w:val="clear" w:color="auto" w:fill="FFFFFF" w:themeFill="background1"/>
                  <w:vAlign w:val="center"/>
                </w:tcPr>
                <w:p w14:paraId="7929EBD1"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p>
              </w:tc>
            </w:tr>
            <w:tr w:rsidR="00AD75B2" w:rsidRPr="00846754" w14:paraId="4D603EC4"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3D2C5C18" w14:textId="6920372B"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Social qualimetry</w:t>
                  </w:r>
                </w:p>
              </w:tc>
              <w:tc>
                <w:tcPr>
                  <w:tcW w:w="1370" w:type="dxa"/>
                  <w:vMerge w:val="restart"/>
                  <w:tcBorders>
                    <w:top w:val="single" w:sz="6" w:space="0" w:color="auto"/>
                    <w:left w:val="single" w:sz="6" w:space="0" w:color="auto"/>
                    <w:right w:val="single" w:sz="6" w:space="0" w:color="auto"/>
                  </w:tcBorders>
                  <w:shd w:val="clear" w:color="auto" w:fill="FFFFFF" w:themeFill="background1"/>
                  <w:vAlign w:val="center"/>
                </w:tcPr>
                <w:p w14:paraId="69D5E287" w14:textId="29986286" w:rsidR="00AD75B2" w:rsidRPr="008B3638" w:rsidRDefault="008B3638" w:rsidP="00AD75B2">
                  <w:pPr>
                    <w:spacing w:after="0" w:line="240" w:lineRule="auto"/>
                    <w:ind w:left="4"/>
                    <w:jc w:val="center"/>
                    <w:textAlignment w:val="baseline"/>
                    <w:rPr>
                      <w:rFonts w:ascii="Times New Roman" w:eastAsia="Times New Roman" w:hAnsi="Times New Roman" w:cs="Times New Roman"/>
                      <w:bCs/>
                      <w:sz w:val="28"/>
                      <w:szCs w:val="28"/>
                      <w:lang w:val="kk-KZ" w:eastAsia="fi-FI"/>
                    </w:rPr>
                  </w:pPr>
                  <w:r>
                    <w:rPr>
                      <w:rFonts w:ascii="Times New Roman" w:eastAsia="Times New Roman" w:hAnsi="Times New Roman" w:cs="Times New Roman"/>
                      <w:bCs/>
                      <w:sz w:val="28"/>
                      <w:szCs w:val="28"/>
                      <w:lang w:val="kk-KZ" w:eastAsia="fi-FI"/>
                    </w:rPr>
                    <w:t>3</w:t>
                  </w:r>
                </w:p>
              </w:tc>
            </w:tr>
            <w:tr w:rsidR="00AD75B2" w:rsidRPr="00DC6B36" w14:paraId="3FD350BE"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13B0EDF6" w14:textId="4A916DC4"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lang w:val="en-US"/>
                    </w:rPr>
                    <w:t>Technologies of social work at school</w:t>
                  </w:r>
                </w:p>
              </w:tc>
              <w:tc>
                <w:tcPr>
                  <w:tcW w:w="1370" w:type="dxa"/>
                  <w:vMerge/>
                  <w:tcBorders>
                    <w:left w:val="single" w:sz="6" w:space="0" w:color="auto"/>
                    <w:right w:val="single" w:sz="6" w:space="0" w:color="auto"/>
                  </w:tcBorders>
                  <w:shd w:val="clear" w:color="auto" w:fill="FFFFFF" w:themeFill="background1"/>
                </w:tcPr>
                <w:p w14:paraId="05A5AC65"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p>
              </w:tc>
            </w:tr>
            <w:tr w:rsidR="00AD75B2" w:rsidRPr="00846754" w14:paraId="64587208" w14:textId="77777777" w:rsidTr="00DC6B36">
              <w:trPr>
                <w:trHeight w:val="176"/>
              </w:trPr>
              <w:tc>
                <w:tcPr>
                  <w:tcW w:w="7667" w:type="dxa"/>
                  <w:tcBorders>
                    <w:top w:val="nil"/>
                    <w:left w:val="single" w:sz="8" w:space="0" w:color="000000"/>
                    <w:bottom w:val="single" w:sz="8" w:space="0" w:color="000000"/>
                    <w:right w:val="single" w:sz="8" w:space="0" w:color="000000"/>
                  </w:tcBorders>
                </w:tcPr>
                <w:p w14:paraId="4DEE6900" w14:textId="482CDA6F"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 xml:space="preserve">Technologies of tutor activity </w:t>
                  </w:r>
                </w:p>
              </w:tc>
              <w:tc>
                <w:tcPr>
                  <w:tcW w:w="1370" w:type="dxa"/>
                  <w:vMerge/>
                  <w:tcBorders>
                    <w:left w:val="single" w:sz="6" w:space="0" w:color="auto"/>
                    <w:right w:val="single" w:sz="6" w:space="0" w:color="auto"/>
                  </w:tcBorders>
                  <w:shd w:val="clear" w:color="auto" w:fill="FFFFFF" w:themeFill="background1"/>
                </w:tcPr>
                <w:p w14:paraId="4E3F1012"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Cs/>
                      <w:sz w:val="28"/>
                      <w:szCs w:val="28"/>
                      <w:lang w:val="en-US" w:eastAsia="fi-FI"/>
                    </w:rPr>
                  </w:pPr>
                </w:p>
              </w:tc>
            </w:tr>
            <w:tr w:rsidR="00AD75B2" w:rsidRPr="00846754" w14:paraId="40705AD9"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DEEBF6"/>
                </w:tcPr>
                <w:p w14:paraId="48258995" w14:textId="423D5753" w:rsidR="00AD75B2" w:rsidRPr="00846754" w:rsidRDefault="00AD75B2" w:rsidP="00AD75B2">
                  <w:pPr>
                    <w:spacing w:after="0" w:line="240" w:lineRule="auto"/>
                    <w:textAlignment w:val="baseline"/>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sz w:val="28"/>
                      <w:szCs w:val="28"/>
                      <w:lang w:val="en"/>
                    </w:rPr>
                    <w:t>INTERVENTION AND CONSULTING</w:t>
                  </w:r>
                </w:p>
              </w:tc>
              <w:tc>
                <w:tcPr>
                  <w:tcW w:w="137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31BE6C1" w14:textId="6AA4FE89" w:rsidR="00AD75B2" w:rsidRPr="00846754" w:rsidRDefault="00AD75B2" w:rsidP="00AD75B2">
                  <w:pPr>
                    <w:spacing w:after="0" w:line="240" w:lineRule="auto"/>
                    <w:ind w:left="4"/>
                    <w:jc w:val="center"/>
                    <w:textAlignment w:val="baseline"/>
                    <w:rPr>
                      <w:rFonts w:ascii="Times New Roman" w:eastAsia="Times New Roman" w:hAnsi="Times New Roman" w:cs="Times New Roman"/>
                      <w:b/>
                      <w:sz w:val="28"/>
                      <w:szCs w:val="28"/>
                      <w:lang w:val="en-US" w:eastAsia="fi-FI"/>
                    </w:rPr>
                  </w:pPr>
                  <w:r w:rsidRPr="00846754">
                    <w:rPr>
                      <w:rFonts w:ascii="Times New Roman" w:eastAsia="Times New Roman" w:hAnsi="Times New Roman" w:cs="Times New Roman"/>
                      <w:b/>
                      <w:sz w:val="28"/>
                      <w:szCs w:val="28"/>
                      <w:lang w:val="en-US" w:eastAsia="fi-FI"/>
                    </w:rPr>
                    <w:t>23</w:t>
                  </w:r>
                </w:p>
              </w:tc>
            </w:tr>
            <w:tr w:rsidR="00AD75B2" w:rsidRPr="00846754" w14:paraId="7F4FB550"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E7E6E6" w:themeFill="background2"/>
                </w:tcPr>
                <w:p w14:paraId="174D7ECF" w14:textId="3F913DE1" w:rsidR="00AD75B2" w:rsidRPr="00846754" w:rsidRDefault="00AD75B2" w:rsidP="00AD75B2">
                  <w:pPr>
                    <w:spacing w:after="0" w:line="240" w:lineRule="auto"/>
                    <w:textAlignment w:val="baseline"/>
                    <w:rPr>
                      <w:rFonts w:ascii="Times New Roman" w:eastAsia="Times New Roman" w:hAnsi="Times New Roman" w:cs="Times New Roman"/>
                      <w:b/>
                      <w:sz w:val="28"/>
                      <w:szCs w:val="28"/>
                      <w:lang w:val="en"/>
                    </w:rPr>
                  </w:pPr>
                  <w:r w:rsidRPr="00846754">
                    <w:rPr>
                      <w:rFonts w:ascii="Times New Roman" w:eastAsia="Times New Roman" w:hAnsi="Times New Roman" w:cs="Times New Roman"/>
                      <w:b/>
                      <w:sz w:val="28"/>
                      <w:szCs w:val="28"/>
                      <w:lang w:val="en"/>
                    </w:rPr>
                    <w:t>University Component</w:t>
                  </w:r>
                </w:p>
              </w:tc>
              <w:tc>
                <w:tcPr>
                  <w:tcW w:w="1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069A07" w14:textId="612F0CA1" w:rsidR="00AD75B2" w:rsidRPr="008B3638" w:rsidRDefault="008B3638" w:rsidP="00AD75B2">
                  <w:pPr>
                    <w:spacing w:after="0" w:line="240" w:lineRule="auto"/>
                    <w:ind w:left="4"/>
                    <w:jc w:val="center"/>
                    <w:textAlignment w:val="baseline"/>
                    <w:rPr>
                      <w:rFonts w:ascii="Times New Roman" w:eastAsia="Times New Roman" w:hAnsi="Times New Roman" w:cs="Times New Roman"/>
                      <w:b/>
                      <w:sz w:val="28"/>
                      <w:szCs w:val="28"/>
                      <w:lang w:val="kk-KZ" w:eastAsia="fi-FI"/>
                    </w:rPr>
                  </w:pPr>
                  <w:r>
                    <w:rPr>
                      <w:rFonts w:ascii="Times New Roman" w:eastAsia="Times New Roman" w:hAnsi="Times New Roman" w:cs="Times New Roman"/>
                      <w:b/>
                      <w:sz w:val="28"/>
                      <w:szCs w:val="28"/>
                      <w:lang w:val="en-US" w:eastAsia="fi-FI"/>
                    </w:rPr>
                    <w:t>1</w:t>
                  </w:r>
                  <w:r>
                    <w:rPr>
                      <w:rFonts w:ascii="Times New Roman" w:eastAsia="Times New Roman" w:hAnsi="Times New Roman" w:cs="Times New Roman"/>
                      <w:b/>
                      <w:sz w:val="28"/>
                      <w:szCs w:val="28"/>
                      <w:lang w:val="kk-KZ" w:eastAsia="fi-FI"/>
                    </w:rPr>
                    <w:t>3</w:t>
                  </w:r>
                </w:p>
              </w:tc>
            </w:tr>
            <w:tr w:rsidR="00AD75B2" w:rsidRPr="00846754" w14:paraId="2B7E5206"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3159FD6A" w14:textId="6A7141C4"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eastAsia="fi-FI"/>
                    </w:rPr>
                  </w:pPr>
                  <w:r w:rsidRPr="00846754">
                    <w:rPr>
                      <w:rFonts w:ascii="Times New Roman" w:hAnsi="Times New Roman" w:cs="Times New Roman"/>
                      <w:sz w:val="28"/>
                      <w:szCs w:val="28"/>
                    </w:rPr>
                    <w:t>Case management in education</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645BA964" w14:textId="76111C6A" w:rsidR="00AD75B2" w:rsidRPr="008B3638" w:rsidRDefault="008B3638" w:rsidP="00AD75B2">
                  <w:pPr>
                    <w:spacing w:after="0" w:line="240" w:lineRule="auto"/>
                    <w:ind w:left="4"/>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4</w:t>
                  </w:r>
                </w:p>
              </w:tc>
            </w:tr>
            <w:tr w:rsidR="00AD75B2" w:rsidRPr="00846754" w14:paraId="28F4F2DF"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248486AB" w14:textId="4036BA00" w:rsidR="00AD75B2" w:rsidRPr="00846754" w:rsidRDefault="008B3638" w:rsidP="00AD75B2">
                  <w:pPr>
                    <w:spacing w:after="0" w:line="240" w:lineRule="auto"/>
                    <w:ind w:firstLine="286"/>
                    <w:textAlignment w:val="baseline"/>
                    <w:rPr>
                      <w:rFonts w:ascii="Times New Roman" w:eastAsia="Times New Roman" w:hAnsi="Times New Roman" w:cs="Times New Roman"/>
                      <w:sz w:val="28"/>
                      <w:szCs w:val="28"/>
                      <w:lang w:val="en"/>
                    </w:rPr>
                  </w:pPr>
                  <w:r w:rsidRPr="008B3638">
                    <w:rPr>
                      <w:rFonts w:ascii="Times New Roman" w:hAnsi="Times New Roman" w:cs="Times New Roman"/>
                      <w:sz w:val="28"/>
                      <w:szCs w:val="28"/>
                    </w:rPr>
                    <w:t>A research case in education</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0B2F1994" w14:textId="1020B136"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eastAsia="fi-FI"/>
                    </w:rPr>
                    <w:t>4</w:t>
                  </w:r>
                </w:p>
              </w:tc>
            </w:tr>
            <w:tr w:rsidR="008B3638" w:rsidRPr="00846754" w14:paraId="24A705F0"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69A8BFEA" w14:textId="246644AB" w:rsidR="008B3638" w:rsidRPr="00846754" w:rsidRDefault="008B3638" w:rsidP="008B3638">
                  <w:pPr>
                    <w:tabs>
                      <w:tab w:val="left" w:pos="1880"/>
                    </w:tabs>
                    <w:spacing w:after="0" w:line="240" w:lineRule="auto"/>
                    <w:ind w:firstLine="286"/>
                    <w:textAlignment w:val="baseline"/>
                    <w:rPr>
                      <w:rFonts w:ascii="Times New Roman" w:hAnsi="Times New Roman" w:cs="Times New Roman"/>
                      <w:sz w:val="28"/>
                      <w:szCs w:val="28"/>
                    </w:rPr>
                  </w:pPr>
                  <w:r w:rsidRPr="008B3638">
                    <w:rPr>
                      <w:rFonts w:ascii="Times New Roman" w:hAnsi="Times New Roman" w:cs="Times New Roman"/>
                      <w:color w:val="FF0000"/>
                      <w:sz w:val="28"/>
                      <w:szCs w:val="28"/>
                    </w:rPr>
                    <w:t>Case description</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09D75365" w14:textId="77777777" w:rsidR="008B3638" w:rsidRPr="00846754" w:rsidRDefault="008B3638" w:rsidP="00AD75B2">
                  <w:pPr>
                    <w:spacing w:after="0" w:line="240" w:lineRule="auto"/>
                    <w:ind w:left="4"/>
                    <w:jc w:val="center"/>
                    <w:textAlignment w:val="baseline"/>
                    <w:rPr>
                      <w:rFonts w:ascii="Times New Roman" w:eastAsia="Times New Roman" w:hAnsi="Times New Roman" w:cs="Times New Roman"/>
                      <w:sz w:val="28"/>
                      <w:szCs w:val="28"/>
                      <w:lang w:eastAsia="fi-FI"/>
                    </w:rPr>
                  </w:pPr>
                </w:p>
              </w:tc>
            </w:tr>
            <w:tr w:rsidR="008B3638" w:rsidRPr="00846754" w14:paraId="02D67DDF"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338B6D2A" w14:textId="15A98BD6" w:rsidR="008B3638" w:rsidRPr="00846754" w:rsidRDefault="008B3638" w:rsidP="00AD75B2">
                  <w:pPr>
                    <w:spacing w:after="0" w:line="240" w:lineRule="auto"/>
                    <w:ind w:firstLine="286"/>
                    <w:textAlignment w:val="baseline"/>
                    <w:rPr>
                      <w:rFonts w:ascii="Times New Roman" w:hAnsi="Times New Roman" w:cs="Times New Roman"/>
                      <w:sz w:val="28"/>
                      <w:szCs w:val="28"/>
                    </w:rPr>
                  </w:pPr>
                  <w:r w:rsidRPr="008B3638">
                    <w:rPr>
                      <w:rFonts w:ascii="Times New Roman" w:hAnsi="Times New Roman" w:cs="Times New Roman"/>
                      <w:color w:val="FF0000"/>
                      <w:sz w:val="28"/>
                      <w:szCs w:val="28"/>
                    </w:rPr>
                    <w:t>Qualitative descriptions and narratives</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06E7B9FB" w14:textId="77777777" w:rsidR="008B3638" w:rsidRPr="00846754" w:rsidRDefault="008B3638" w:rsidP="00AD75B2">
                  <w:pPr>
                    <w:spacing w:after="0" w:line="240" w:lineRule="auto"/>
                    <w:ind w:left="4"/>
                    <w:jc w:val="center"/>
                    <w:textAlignment w:val="baseline"/>
                    <w:rPr>
                      <w:rFonts w:ascii="Times New Roman" w:eastAsia="Times New Roman" w:hAnsi="Times New Roman" w:cs="Times New Roman"/>
                      <w:sz w:val="28"/>
                      <w:szCs w:val="28"/>
                      <w:lang w:eastAsia="fi-FI"/>
                    </w:rPr>
                  </w:pPr>
                </w:p>
              </w:tc>
            </w:tr>
            <w:tr w:rsidR="00AD75B2" w:rsidRPr="00846754" w14:paraId="043A894A"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281D6ADA" w14:textId="6D4B4F96"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kk-KZ" w:eastAsia="fi-FI"/>
                    </w:rPr>
                  </w:pPr>
                  <w:r w:rsidRPr="00846754">
                    <w:rPr>
                      <w:rFonts w:ascii="Times New Roman" w:hAnsi="Times New Roman" w:cs="Times New Roman"/>
                      <w:sz w:val="28"/>
                      <w:szCs w:val="28"/>
                      <w:lang w:val="en-US"/>
                    </w:rPr>
                    <w:t>Social adaptation (involvement) and rehabilitation (recovery)</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0B98E94B" w14:textId="5230DC33"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eastAsia="fi-FI"/>
                    </w:rPr>
                    <w:t>5</w:t>
                  </w:r>
                </w:p>
              </w:tc>
            </w:tr>
            <w:tr w:rsidR="00AD75B2" w:rsidRPr="00846754" w14:paraId="0E9CEA01"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E7E6E6" w:themeFill="background2"/>
                </w:tcPr>
                <w:p w14:paraId="14140F58" w14:textId="6210A004"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
                    </w:rPr>
                  </w:pPr>
                  <w:r w:rsidRPr="00846754">
                    <w:rPr>
                      <w:rFonts w:ascii="Times New Roman" w:eastAsia="Times New Roman" w:hAnsi="Times New Roman" w:cs="Times New Roman"/>
                      <w:b/>
                      <w:bCs/>
                      <w:sz w:val="28"/>
                      <w:szCs w:val="28"/>
                      <w:lang w:val="en"/>
                    </w:rPr>
                    <w:t>Optional Component</w:t>
                  </w:r>
                </w:p>
              </w:tc>
              <w:tc>
                <w:tcPr>
                  <w:tcW w:w="1370" w:type="dxa"/>
                  <w:tcBorders>
                    <w:top w:val="single" w:sz="6" w:space="0" w:color="auto"/>
                    <w:left w:val="single" w:sz="6" w:space="0" w:color="auto"/>
                    <w:bottom w:val="single" w:sz="6" w:space="0" w:color="auto"/>
                    <w:right w:val="single" w:sz="6" w:space="0" w:color="auto"/>
                  </w:tcBorders>
                  <w:shd w:val="clear" w:color="auto" w:fill="E7E6E6" w:themeFill="background2"/>
                </w:tcPr>
                <w:p w14:paraId="609D5398" w14:textId="7DEBF02F" w:rsidR="00AD75B2" w:rsidRPr="008B3638" w:rsidRDefault="008B3638" w:rsidP="00AD75B2">
                  <w:pPr>
                    <w:spacing w:after="0" w:line="240" w:lineRule="auto"/>
                    <w:ind w:left="4"/>
                    <w:jc w:val="center"/>
                    <w:textAlignment w:val="baseline"/>
                    <w:rPr>
                      <w:rFonts w:ascii="Times New Roman" w:eastAsia="Times New Roman" w:hAnsi="Times New Roman" w:cs="Times New Roman"/>
                      <w:b/>
                      <w:bCs/>
                      <w:sz w:val="28"/>
                      <w:szCs w:val="28"/>
                      <w:lang w:val="kk-KZ" w:eastAsia="fi-FI"/>
                    </w:rPr>
                  </w:pPr>
                  <w:r>
                    <w:rPr>
                      <w:rFonts w:ascii="Times New Roman" w:eastAsia="Times New Roman" w:hAnsi="Times New Roman" w:cs="Times New Roman"/>
                      <w:b/>
                      <w:bCs/>
                      <w:sz w:val="28"/>
                      <w:szCs w:val="28"/>
                      <w:lang w:val="kk-KZ" w:eastAsia="fi-FI"/>
                    </w:rPr>
                    <w:t>10</w:t>
                  </w:r>
                </w:p>
              </w:tc>
            </w:tr>
            <w:tr w:rsidR="00AD75B2" w:rsidRPr="00846754" w14:paraId="4BE19E51"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16ABE53F" w14:textId="4CC28818" w:rsidR="00AD75B2" w:rsidRPr="00846754" w:rsidRDefault="008B3638" w:rsidP="00AD75B2">
                  <w:pPr>
                    <w:spacing w:after="0" w:line="240" w:lineRule="auto"/>
                    <w:ind w:firstLine="286"/>
                    <w:textAlignment w:val="baseline"/>
                    <w:rPr>
                      <w:rFonts w:ascii="Times New Roman" w:eastAsia="Times New Roman" w:hAnsi="Times New Roman" w:cs="Times New Roman"/>
                      <w:sz w:val="28"/>
                      <w:szCs w:val="28"/>
                      <w:lang w:val="en"/>
                    </w:rPr>
                  </w:pPr>
                  <w:r w:rsidRPr="00BC6AD0">
                    <w:rPr>
                      <w:rFonts w:ascii="Times New Roman" w:hAnsi="Times New Roman" w:cs="Times New Roman"/>
                      <w:sz w:val="28"/>
                      <w:szCs w:val="28"/>
                    </w:rPr>
                    <w:t>Social and pedagogical counseling</w:t>
                  </w:r>
                </w:p>
              </w:tc>
              <w:tc>
                <w:tcPr>
                  <w:tcW w:w="1370" w:type="dxa"/>
                  <w:vMerge w:val="restart"/>
                  <w:tcBorders>
                    <w:left w:val="single" w:sz="6" w:space="0" w:color="auto"/>
                    <w:right w:val="single" w:sz="6" w:space="0" w:color="auto"/>
                  </w:tcBorders>
                  <w:shd w:val="clear" w:color="auto" w:fill="auto"/>
                  <w:vAlign w:val="center"/>
                </w:tcPr>
                <w:p w14:paraId="5B8657C2" w14:textId="0809ABB6" w:rsidR="00AD75B2" w:rsidRPr="008B3638" w:rsidRDefault="008B3638" w:rsidP="00AD75B2">
                  <w:pPr>
                    <w:spacing w:after="0" w:line="240" w:lineRule="auto"/>
                    <w:ind w:left="4"/>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5</w:t>
                  </w:r>
                </w:p>
              </w:tc>
            </w:tr>
            <w:tr w:rsidR="00AD75B2" w:rsidRPr="00846754" w14:paraId="1935F346"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4B93566E" w14:textId="5BCEB91D"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Group dynamics and facilitation</w:t>
                  </w:r>
                </w:p>
              </w:tc>
              <w:tc>
                <w:tcPr>
                  <w:tcW w:w="1370" w:type="dxa"/>
                  <w:vMerge/>
                  <w:tcBorders>
                    <w:left w:val="single" w:sz="6" w:space="0" w:color="auto"/>
                    <w:right w:val="single" w:sz="6" w:space="0" w:color="auto"/>
                  </w:tcBorders>
                  <w:shd w:val="clear" w:color="auto" w:fill="auto"/>
                </w:tcPr>
                <w:p w14:paraId="6E67A51B"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846754" w14:paraId="57E24276"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70E43430" w14:textId="385D030A"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Social Training</w:t>
                  </w:r>
                </w:p>
              </w:tc>
              <w:tc>
                <w:tcPr>
                  <w:tcW w:w="1370" w:type="dxa"/>
                  <w:vMerge/>
                  <w:tcBorders>
                    <w:left w:val="single" w:sz="6" w:space="0" w:color="auto"/>
                    <w:bottom w:val="single" w:sz="6" w:space="0" w:color="auto"/>
                    <w:right w:val="single" w:sz="6" w:space="0" w:color="auto"/>
                  </w:tcBorders>
                  <w:shd w:val="clear" w:color="auto" w:fill="auto"/>
                </w:tcPr>
                <w:p w14:paraId="7DB30560"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tc>
            </w:tr>
            <w:tr w:rsidR="00AD75B2" w:rsidRPr="00846754" w14:paraId="0FA66229"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740E8E6A" w14:textId="56FD6790" w:rsidR="00AD75B2" w:rsidRPr="00846754" w:rsidRDefault="00AD75B2" w:rsidP="00AD75B2">
                  <w:pPr>
                    <w:spacing w:after="0" w:line="240" w:lineRule="auto"/>
                    <w:ind w:firstLine="286"/>
                    <w:textAlignment w:val="baseline"/>
                    <w:rPr>
                      <w:rFonts w:ascii="Times New Roman" w:eastAsia="Times New Roman" w:hAnsi="Times New Roman" w:cs="Times New Roman"/>
                      <w:bCs/>
                      <w:sz w:val="28"/>
                      <w:szCs w:val="28"/>
                      <w:lang w:val="en-US" w:eastAsia="fi-FI"/>
                    </w:rPr>
                  </w:pPr>
                  <w:r w:rsidRPr="00846754">
                    <w:rPr>
                      <w:rFonts w:ascii="Times New Roman" w:hAnsi="Times New Roman" w:cs="Times New Roman"/>
                      <w:sz w:val="28"/>
                      <w:szCs w:val="28"/>
                    </w:rPr>
                    <w:t>School Crisis Management</w:t>
                  </w:r>
                </w:p>
              </w:tc>
              <w:tc>
                <w:tcPr>
                  <w:tcW w:w="1370" w:type="dxa"/>
                  <w:vMerge w:val="restart"/>
                  <w:tcBorders>
                    <w:top w:val="single" w:sz="6" w:space="0" w:color="auto"/>
                    <w:left w:val="single" w:sz="6" w:space="0" w:color="auto"/>
                    <w:right w:val="single" w:sz="6" w:space="0" w:color="auto"/>
                  </w:tcBorders>
                  <w:shd w:val="clear" w:color="auto" w:fill="FFFFFF" w:themeFill="background1"/>
                </w:tcPr>
                <w:p w14:paraId="7F50DC26"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sz w:val="28"/>
                      <w:szCs w:val="28"/>
                      <w:lang w:val="en-US" w:eastAsia="fi-FI"/>
                    </w:rPr>
                  </w:pPr>
                </w:p>
                <w:p w14:paraId="6D7A80A6" w14:textId="718918F6" w:rsidR="00AD75B2" w:rsidRPr="008B3638" w:rsidRDefault="008B3638" w:rsidP="00AD75B2">
                  <w:pPr>
                    <w:spacing w:after="0" w:line="240" w:lineRule="auto"/>
                    <w:ind w:left="4"/>
                    <w:jc w:val="center"/>
                    <w:textAlignment w:val="baseline"/>
                    <w:rPr>
                      <w:rFonts w:ascii="Times New Roman" w:eastAsia="Times New Roman" w:hAnsi="Times New Roman" w:cs="Times New Roman"/>
                      <w:bCs/>
                      <w:sz w:val="28"/>
                      <w:szCs w:val="28"/>
                      <w:lang w:val="kk-KZ" w:eastAsia="fi-FI"/>
                    </w:rPr>
                  </w:pPr>
                  <w:r>
                    <w:rPr>
                      <w:rFonts w:ascii="Times New Roman" w:eastAsia="Times New Roman" w:hAnsi="Times New Roman" w:cs="Times New Roman"/>
                      <w:bCs/>
                      <w:sz w:val="28"/>
                      <w:szCs w:val="28"/>
                      <w:lang w:val="kk-KZ" w:eastAsia="fi-FI"/>
                    </w:rPr>
                    <w:t>5</w:t>
                  </w:r>
                </w:p>
              </w:tc>
            </w:tr>
            <w:tr w:rsidR="00AD75B2" w:rsidRPr="00846754" w14:paraId="45ABAEA6"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7389B237" w14:textId="50943029"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Crisis Response</w:t>
                  </w:r>
                </w:p>
              </w:tc>
              <w:tc>
                <w:tcPr>
                  <w:tcW w:w="1370" w:type="dxa"/>
                  <w:vMerge/>
                  <w:tcBorders>
                    <w:left w:val="single" w:sz="6" w:space="0" w:color="auto"/>
                    <w:right w:val="single" w:sz="6" w:space="0" w:color="auto"/>
                  </w:tcBorders>
                  <w:shd w:val="clear" w:color="auto" w:fill="FFFFFF" w:themeFill="background1"/>
                </w:tcPr>
                <w:p w14:paraId="0486E27E"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sz w:val="28"/>
                      <w:szCs w:val="28"/>
                      <w:lang w:val="en-US" w:eastAsia="fi-FI"/>
                    </w:rPr>
                  </w:pPr>
                </w:p>
              </w:tc>
            </w:tr>
            <w:tr w:rsidR="00AD75B2" w:rsidRPr="00846754" w14:paraId="0C4E1C02"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2ACF263B" w14:textId="41CE8E77" w:rsidR="00AD75B2" w:rsidRPr="00846754" w:rsidRDefault="00AD75B2" w:rsidP="00AD75B2">
                  <w:pPr>
                    <w:spacing w:after="0" w:line="240" w:lineRule="auto"/>
                    <w:ind w:firstLine="286"/>
                    <w:textAlignment w:val="baseline"/>
                    <w:rPr>
                      <w:rFonts w:ascii="Times New Roman" w:eastAsia="Times New Roman" w:hAnsi="Times New Roman" w:cs="Times New Roman"/>
                      <w:sz w:val="28"/>
                      <w:szCs w:val="28"/>
                      <w:lang w:val="en"/>
                    </w:rPr>
                  </w:pPr>
                  <w:r w:rsidRPr="00846754">
                    <w:rPr>
                      <w:rFonts w:ascii="Times New Roman" w:hAnsi="Times New Roman" w:cs="Times New Roman"/>
                      <w:sz w:val="28"/>
                      <w:szCs w:val="28"/>
                    </w:rPr>
                    <w:t>Extreme Social Situations</w:t>
                  </w:r>
                </w:p>
              </w:tc>
              <w:tc>
                <w:tcPr>
                  <w:tcW w:w="1370" w:type="dxa"/>
                  <w:vMerge/>
                  <w:tcBorders>
                    <w:left w:val="single" w:sz="6" w:space="0" w:color="auto"/>
                    <w:bottom w:val="single" w:sz="6" w:space="0" w:color="auto"/>
                    <w:right w:val="single" w:sz="6" w:space="0" w:color="auto"/>
                  </w:tcBorders>
                  <w:shd w:val="clear" w:color="auto" w:fill="FFFFFF" w:themeFill="background1"/>
                </w:tcPr>
                <w:p w14:paraId="67FA66FE"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sz w:val="28"/>
                      <w:szCs w:val="28"/>
                      <w:lang w:val="en-US" w:eastAsia="fi-FI"/>
                    </w:rPr>
                  </w:pPr>
                </w:p>
              </w:tc>
            </w:tr>
            <w:tr w:rsidR="00AD75B2" w:rsidRPr="00846754" w14:paraId="677E2514"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DEEBF6"/>
                </w:tcPr>
                <w:p w14:paraId="6E5C3939" w14:textId="4ED83FEA" w:rsidR="00AD75B2" w:rsidRPr="00846754" w:rsidRDefault="00AD75B2" w:rsidP="00AD75B2">
                  <w:pPr>
                    <w:spacing w:after="0" w:line="240" w:lineRule="auto"/>
                    <w:textAlignment w:val="baseline"/>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sz w:val="28"/>
                      <w:szCs w:val="28"/>
                      <w:lang w:val="en"/>
                    </w:rPr>
                    <w:t>PREVENTION AND INFORMATION</w:t>
                  </w:r>
                </w:p>
              </w:tc>
              <w:tc>
                <w:tcPr>
                  <w:tcW w:w="137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30C3C9C" w14:textId="260881BE"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27</w:t>
                  </w:r>
                </w:p>
              </w:tc>
            </w:tr>
            <w:tr w:rsidR="00AD75B2" w:rsidRPr="00846754" w14:paraId="5F197864"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E7E6E6" w:themeFill="background2"/>
                </w:tcPr>
                <w:p w14:paraId="51977B53" w14:textId="62D7A0CF" w:rsidR="00AD75B2" w:rsidRPr="00846754" w:rsidRDefault="00AD75B2" w:rsidP="00AD75B2">
                  <w:pPr>
                    <w:spacing w:after="0" w:line="240" w:lineRule="auto"/>
                    <w:textAlignment w:val="baseline"/>
                    <w:rPr>
                      <w:rFonts w:ascii="Times New Roman" w:eastAsia="Times New Roman" w:hAnsi="Times New Roman" w:cs="Times New Roman"/>
                      <w:b/>
                      <w:sz w:val="28"/>
                      <w:szCs w:val="28"/>
                      <w:lang w:val="en"/>
                    </w:rPr>
                  </w:pPr>
                  <w:r w:rsidRPr="00846754">
                    <w:rPr>
                      <w:rFonts w:ascii="Times New Roman" w:eastAsia="Times New Roman" w:hAnsi="Times New Roman" w:cs="Times New Roman"/>
                      <w:b/>
                      <w:sz w:val="28"/>
                      <w:szCs w:val="28"/>
                      <w:lang w:val="en"/>
                    </w:rPr>
                    <w:t>University Component</w:t>
                  </w:r>
                </w:p>
              </w:tc>
              <w:tc>
                <w:tcPr>
                  <w:tcW w:w="1370" w:type="dxa"/>
                  <w:tcBorders>
                    <w:top w:val="single" w:sz="6" w:space="0" w:color="auto"/>
                    <w:left w:val="single" w:sz="6" w:space="0" w:color="auto"/>
                    <w:bottom w:val="single" w:sz="6" w:space="0" w:color="auto"/>
                    <w:right w:val="single" w:sz="6" w:space="0" w:color="auto"/>
                  </w:tcBorders>
                  <w:shd w:val="clear" w:color="auto" w:fill="E7E6E6" w:themeFill="background2"/>
                </w:tcPr>
                <w:p w14:paraId="3B62F9E4" w14:textId="14E27024"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5</w:t>
                  </w:r>
                </w:p>
              </w:tc>
            </w:tr>
            <w:tr w:rsidR="00AD75B2" w:rsidRPr="00846754" w14:paraId="1ED9AA43"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3D107312" w14:textId="6476738D" w:rsidR="00AD75B2" w:rsidRPr="00846754" w:rsidRDefault="00AD75B2" w:rsidP="00AD75B2">
                  <w:pPr>
                    <w:spacing w:after="0" w:line="240" w:lineRule="auto"/>
                    <w:ind w:left="290" w:hanging="4"/>
                    <w:textAlignment w:val="baseline"/>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sz w:val="28"/>
                      <w:szCs w:val="28"/>
                      <w:lang w:val="en"/>
                    </w:rPr>
                    <w:t xml:space="preserve">Development of well-being and prevention of risks </w:t>
                  </w:r>
                </w:p>
              </w:tc>
              <w:tc>
                <w:tcPr>
                  <w:tcW w:w="13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1B3C00" w14:textId="24BBCA86"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eastAsia="fi-FI"/>
                    </w:rPr>
                    <w:t>5</w:t>
                  </w:r>
                </w:p>
              </w:tc>
            </w:tr>
            <w:tr w:rsidR="00AD75B2" w:rsidRPr="00846754" w14:paraId="65B7FA9F"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E7E6E6" w:themeFill="background2"/>
                </w:tcPr>
                <w:p w14:paraId="2A6472B5" w14:textId="43871021"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
                    </w:rPr>
                  </w:pPr>
                  <w:r w:rsidRPr="00846754">
                    <w:rPr>
                      <w:rFonts w:ascii="Times New Roman" w:eastAsia="Times New Roman" w:hAnsi="Times New Roman" w:cs="Times New Roman"/>
                      <w:b/>
                      <w:bCs/>
                      <w:sz w:val="28"/>
                      <w:szCs w:val="28"/>
                      <w:lang w:val="en"/>
                    </w:rPr>
                    <w:t>Optional Component</w:t>
                  </w:r>
                </w:p>
              </w:tc>
              <w:tc>
                <w:tcPr>
                  <w:tcW w:w="1370" w:type="dxa"/>
                  <w:tcBorders>
                    <w:top w:val="single" w:sz="6" w:space="0" w:color="auto"/>
                    <w:left w:val="single" w:sz="6" w:space="0" w:color="auto"/>
                    <w:bottom w:val="single" w:sz="6" w:space="0" w:color="auto"/>
                    <w:right w:val="single" w:sz="6" w:space="0" w:color="auto"/>
                  </w:tcBorders>
                  <w:shd w:val="clear" w:color="auto" w:fill="E7E6E6" w:themeFill="background2"/>
                </w:tcPr>
                <w:p w14:paraId="6A915D5F" w14:textId="101B76CF" w:rsidR="00AD75B2" w:rsidRPr="008B3638" w:rsidRDefault="008B3638" w:rsidP="00AD75B2">
                  <w:pPr>
                    <w:spacing w:after="0" w:line="240" w:lineRule="auto"/>
                    <w:ind w:left="4"/>
                    <w:jc w:val="center"/>
                    <w:textAlignment w:val="baseline"/>
                    <w:rPr>
                      <w:rFonts w:ascii="Times New Roman" w:eastAsia="Times New Roman" w:hAnsi="Times New Roman" w:cs="Times New Roman"/>
                      <w:b/>
                      <w:bCs/>
                      <w:sz w:val="28"/>
                      <w:szCs w:val="28"/>
                      <w:lang w:val="kk-KZ" w:eastAsia="fi-FI"/>
                    </w:rPr>
                  </w:pPr>
                  <w:r>
                    <w:rPr>
                      <w:rFonts w:ascii="Times New Roman" w:eastAsia="Times New Roman" w:hAnsi="Times New Roman" w:cs="Times New Roman"/>
                      <w:b/>
                      <w:bCs/>
                      <w:sz w:val="28"/>
                      <w:szCs w:val="28"/>
                      <w:lang w:val="en-US" w:eastAsia="fi-FI"/>
                    </w:rPr>
                    <w:t>2</w:t>
                  </w:r>
                  <w:r>
                    <w:rPr>
                      <w:rFonts w:ascii="Times New Roman" w:eastAsia="Times New Roman" w:hAnsi="Times New Roman" w:cs="Times New Roman"/>
                      <w:b/>
                      <w:bCs/>
                      <w:sz w:val="28"/>
                      <w:szCs w:val="28"/>
                      <w:lang w:val="kk-KZ" w:eastAsia="fi-FI"/>
                    </w:rPr>
                    <w:t>1</w:t>
                  </w:r>
                </w:p>
              </w:tc>
            </w:tr>
            <w:tr w:rsidR="00AD75B2" w:rsidRPr="00846754" w14:paraId="44598408"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26C76408" w14:textId="7B3AADBB" w:rsidR="00AD75B2" w:rsidRPr="00846754" w:rsidRDefault="00AD75B2" w:rsidP="00AD75B2">
                  <w:pPr>
                    <w:spacing w:after="0" w:line="240" w:lineRule="auto"/>
                    <w:ind w:left="286"/>
                    <w:textAlignment w:val="baseline"/>
                    <w:rPr>
                      <w:rFonts w:ascii="Times New Roman" w:eastAsia="Times New Roman" w:hAnsi="Times New Roman" w:cs="Times New Roman"/>
                      <w:b/>
                      <w:bCs/>
                      <w:sz w:val="28"/>
                      <w:szCs w:val="28"/>
                      <w:lang w:val="en"/>
                    </w:rPr>
                  </w:pPr>
                  <w:r w:rsidRPr="00846754">
                    <w:rPr>
                      <w:rFonts w:ascii="Times New Roman" w:hAnsi="Times New Roman" w:cs="Times New Roman"/>
                      <w:sz w:val="28"/>
                      <w:szCs w:val="28"/>
                      <w:lang w:val="en-US"/>
                    </w:rPr>
                    <w:t>International Standards for the Protection of Children's Rights</w:t>
                  </w:r>
                </w:p>
              </w:tc>
              <w:tc>
                <w:tcPr>
                  <w:tcW w:w="1370" w:type="dxa"/>
                  <w:vMerge w:val="restart"/>
                  <w:tcBorders>
                    <w:top w:val="single" w:sz="6" w:space="0" w:color="auto"/>
                    <w:left w:val="single" w:sz="6" w:space="0" w:color="auto"/>
                    <w:right w:val="single" w:sz="6" w:space="0" w:color="auto"/>
                  </w:tcBorders>
                  <w:shd w:val="clear" w:color="auto" w:fill="FFFFFF" w:themeFill="background1"/>
                  <w:vAlign w:val="center"/>
                </w:tcPr>
                <w:p w14:paraId="4A554589" w14:textId="122F17BD"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eastAsia="fi-FI"/>
                    </w:rPr>
                    <w:t>4</w:t>
                  </w:r>
                </w:p>
              </w:tc>
            </w:tr>
            <w:tr w:rsidR="00AD75B2" w:rsidRPr="00DC6B36" w14:paraId="13ECF77E"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5BB5FAD8" w14:textId="1527E462" w:rsidR="00AD75B2" w:rsidRPr="00846754" w:rsidRDefault="00AD75B2" w:rsidP="00AD75B2">
                  <w:pPr>
                    <w:spacing w:after="0" w:line="240" w:lineRule="auto"/>
                    <w:ind w:left="286"/>
                    <w:textAlignment w:val="baseline"/>
                    <w:rPr>
                      <w:rFonts w:ascii="Times New Roman" w:eastAsia="Times New Roman" w:hAnsi="Times New Roman" w:cs="Times New Roman"/>
                      <w:b/>
                      <w:bCs/>
                      <w:sz w:val="28"/>
                      <w:szCs w:val="28"/>
                      <w:lang w:val="en"/>
                    </w:rPr>
                  </w:pPr>
                  <w:r w:rsidRPr="00846754">
                    <w:rPr>
                      <w:rFonts w:ascii="Times New Roman" w:hAnsi="Times New Roman" w:cs="Times New Roman"/>
                      <w:sz w:val="28"/>
                      <w:szCs w:val="28"/>
                      <w:lang w:val="en-US"/>
                    </w:rPr>
                    <w:lastRenderedPageBreak/>
                    <w:t>Alternative methods of working with children in contact and conflict with the law</w:t>
                  </w:r>
                </w:p>
              </w:tc>
              <w:tc>
                <w:tcPr>
                  <w:tcW w:w="1370" w:type="dxa"/>
                  <w:vMerge/>
                  <w:tcBorders>
                    <w:left w:val="single" w:sz="6" w:space="0" w:color="auto"/>
                    <w:right w:val="single" w:sz="6" w:space="0" w:color="auto"/>
                  </w:tcBorders>
                  <w:shd w:val="clear" w:color="auto" w:fill="FFFFFF" w:themeFill="background1"/>
                  <w:vAlign w:val="center"/>
                </w:tcPr>
                <w:p w14:paraId="6F65153F"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DC6B36" w14:paraId="4C0BAA06"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48803204" w14:textId="36714A69" w:rsidR="00AD75B2" w:rsidRPr="00846754" w:rsidRDefault="00AD75B2" w:rsidP="00AD75B2">
                  <w:pPr>
                    <w:spacing w:after="0" w:line="240" w:lineRule="auto"/>
                    <w:ind w:left="286"/>
                    <w:textAlignment w:val="baseline"/>
                    <w:rPr>
                      <w:rFonts w:ascii="Times New Roman" w:eastAsia="Times New Roman" w:hAnsi="Times New Roman" w:cs="Times New Roman"/>
                      <w:b/>
                      <w:bCs/>
                      <w:sz w:val="28"/>
                      <w:szCs w:val="28"/>
                      <w:lang w:val="en"/>
                    </w:rPr>
                  </w:pPr>
                  <w:r w:rsidRPr="00846754">
                    <w:rPr>
                      <w:rFonts w:ascii="Times New Roman" w:hAnsi="Times New Roman" w:cs="Times New Roman"/>
                      <w:sz w:val="28"/>
                      <w:szCs w:val="28"/>
                      <w:lang w:val="en-US"/>
                    </w:rPr>
                    <w:t>Interdisciplinary cooperation in teams and networks</w:t>
                  </w:r>
                </w:p>
              </w:tc>
              <w:tc>
                <w:tcPr>
                  <w:tcW w:w="1370" w:type="dxa"/>
                  <w:vMerge/>
                  <w:tcBorders>
                    <w:left w:val="single" w:sz="6" w:space="0" w:color="auto"/>
                    <w:bottom w:val="single" w:sz="6" w:space="0" w:color="auto"/>
                    <w:right w:val="single" w:sz="6" w:space="0" w:color="auto"/>
                  </w:tcBorders>
                  <w:shd w:val="clear" w:color="auto" w:fill="FFFFFF" w:themeFill="background1"/>
                  <w:vAlign w:val="center"/>
                </w:tcPr>
                <w:p w14:paraId="790B92CD"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651F8B1D"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05F48F8D" w14:textId="58644107" w:rsidR="00AD75B2" w:rsidRPr="00846754" w:rsidRDefault="00AD75B2" w:rsidP="00AD75B2">
                  <w:pPr>
                    <w:spacing w:after="0" w:line="240" w:lineRule="auto"/>
                    <w:ind w:left="286"/>
                    <w:textAlignment w:val="baseline"/>
                    <w:rPr>
                      <w:rFonts w:ascii="Times New Roman" w:eastAsia="Times New Roman" w:hAnsi="Times New Roman" w:cs="Times New Roman"/>
                      <w:sz w:val="28"/>
                      <w:szCs w:val="28"/>
                      <w:lang w:val="en-US"/>
                    </w:rPr>
                  </w:pPr>
                  <w:r w:rsidRPr="00846754">
                    <w:rPr>
                      <w:rFonts w:ascii="Times New Roman" w:hAnsi="Times New Roman" w:cs="Times New Roman"/>
                      <w:sz w:val="28"/>
                      <w:szCs w:val="28"/>
                    </w:rPr>
                    <w:t>Management in social work</w:t>
                  </w:r>
                </w:p>
              </w:tc>
              <w:tc>
                <w:tcPr>
                  <w:tcW w:w="1370" w:type="dxa"/>
                  <w:vMerge w:val="restart"/>
                  <w:tcBorders>
                    <w:top w:val="single" w:sz="6" w:space="0" w:color="auto"/>
                    <w:left w:val="single" w:sz="6" w:space="0" w:color="auto"/>
                    <w:right w:val="single" w:sz="6" w:space="0" w:color="auto"/>
                  </w:tcBorders>
                  <w:shd w:val="clear" w:color="auto" w:fill="FFFFFF" w:themeFill="background1"/>
                  <w:vAlign w:val="center"/>
                </w:tcPr>
                <w:p w14:paraId="1233B7D1" w14:textId="6F78E053" w:rsidR="00AD75B2" w:rsidRPr="008B3638" w:rsidRDefault="008B3638" w:rsidP="00AD75B2">
                  <w:pPr>
                    <w:spacing w:after="0" w:line="240" w:lineRule="auto"/>
                    <w:ind w:left="4"/>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4</w:t>
                  </w:r>
                </w:p>
              </w:tc>
            </w:tr>
            <w:tr w:rsidR="00AD75B2" w:rsidRPr="00846754" w14:paraId="721C5E30"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0A05CFCA" w14:textId="191F8ABA" w:rsidR="00AD75B2" w:rsidRPr="00846754" w:rsidRDefault="00AD75B2" w:rsidP="00AD75B2">
                  <w:pPr>
                    <w:spacing w:after="0" w:line="240" w:lineRule="auto"/>
                    <w:ind w:left="286"/>
                    <w:textAlignment w:val="baseline"/>
                    <w:rPr>
                      <w:rFonts w:ascii="Times New Roman" w:eastAsia="Times New Roman" w:hAnsi="Times New Roman" w:cs="Times New Roman"/>
                      <w:sz w:val="28"/>
                      <w:szCs w:val="28"/>
                      <w:lang w:val="en-US"/>
                    </w:rPr>
                  </w:pPr>
                  <w:r w:rsidRPr="00846754">
                    <w:rPr>
                      <w:rFonts w:ascii="Times New Roman" w:hAnsi="Times New Roman" w:cs="Times New Roman"/>
                      <w:sz w:val="28"/>
                      <w:szCs w:val="28"/>
                    </w:rPr>
                    <w:t>Time management</w:t>
                  </w:r>
                </w:p>
              </w:tc>
              <w:tc>
                <w:tcPr>
                  <w:tcW w:w="1370" w:type="dxa"/>
                  <w:vMerge/>
                  <w:tcBorders>
                    <w:left w:val="single" w:sz="6" w:space="0" w:color="auto"/>
                    <w:right w:val="single" w:sz="6" w:space="0" w:color="auto"/>
                  </w:tcBorders>
                  <w:shd w:val="clear" w:color="auto" w:fill="FFFFFF" w:themeFill="background1"/>
                </w:tcPr>
                <w:p w14:paraId="1C011F59"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30EE5758"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2C87E26E" w14:textId="6A19CB99" w:rsidR="00AD75B2" w:rsidRPr="00846754" w:rsidRDefault="00AD75B2" w:rsidP="00AD75B2">
                  <w:pPr>
                    <w:spacing w:after="0" w:line="240" w:lineRule="auto"/>
                    <w:ind w:left="286"/>
                    <w:textAlignment w:val="baseline"/>
                    <w:rPr>
                      <w:rFonts w:ascii="Times New Roman" w:eastAsia="Times New Roman" w:hAnsi="Times New Roman" w:cs="Times New Roman"/>
                      <w:sz w:val="28"/>
                      <w:szCs w:val="28"/>
                      <w:lang w:val="en-US"/>
                    </w:rPr>
                  </w:pPr>
                  <w:r w:rsidRPr="00846754">
                    <w:rPr>
                      <w:rFonts w:ascii="Times New Roman" w:hAnsi="Times New Roman" w:cs="Times New Roman"/>
                      <w:sz w:val="28"/>
                      <w:szCs w:val="28"/>
                    </w:rPr>
                    <w:t>Information management</w:t>
                  </w:r>
                </w:p>
              </w:tc>
              <w:tc>
                <w:tcPr>
                  <w:tcW w:w="1370" w:type="dxa"/>
                  <w:vMerge/>
                  <w:tcBorders>
                    <w:left w:val="single" w:sz="6" w:space="0" w:color="auto"/>
                    <w:bottom w:val="single" w:sz="6" w:space="0" w:color="auto"/>
                    <w:right w:val="single" w:sz="6" w:space="0" w:color="auto"/>
                  </w:tcBorders>
                  <w:shd w:val="clear" w:color="auto" w:fill="FFFFFF" w:themeFill="background1"/>
                </w:tcPr>
                <w:p w14:paraId="74064E14"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5251BDC2"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61F67C03" w14:textId="6ABFF21D" w:rsidR="00AD75B2" w:rsidRPr="008A55D6" w:rsidRDefault="00AD75B2" w:rsidP="00AD75B2">
                  <w:pPr>
                    <w:spacing w:after="0" w:line="240" w:lineRule="auto"/>
                    <w:ind w:left="286"/>
                    <w:textAlignment w:val="baseline"/>
                    <w:rPr>
                      <w:rFonts w:ascii="Times New Roman" w:eastAsia="Times New Roman" w:hAnsi="Times New Roman" w:cs="Times New Roman"/>
                      <w:color w:val="FF0000"/>
                      <w:sz w:val="28"/>
                      <w:szCs w:val="28"/>
                      <w:lang w:val="en-US"/>
                    </w:rPr>
                  </w:pPr>
                  <w:r w:rsidRPr="008A55D6">
                    <w:rPr>
                      <w:rFonts w:ascii="Times New Roman" w:eastAsia="Times New Roman" w:hAnsi="Times New Roman" w:cs="Times New Roman"/>
                      <w:color w:val="FF0000"/>
                      <w:sz w:val="28"/>
                      <w:szCs w:val="28"/>
                      <w:lang w:val="en-US"/>
                    </w:rPr>
                    <w:t>Mediation in education</w:t>
                  </w:r>
                </w:p>
              </w:tc>
              <w:tc>
                <w:tcPr>
                  <w:tcW w:w="1370" w:type="dxa"/>
                  <w:vMerge w:val="restart"/>
                  <w:tcBorders>
                    <w:top w:val="single" w:sz="6" w:space="0" w:color="auto"/>
                    <w:left w:val="single" w:sz="6" w:space="0" w:color="auto"/>
                    <w:right w:val="single" w:sz="6" w:space="0" w:color="auto"/>
                  </w:tcBorders>
                  <w:shd w:val="clear" w:color="auto" w:fill="FFFFFF" w:themeFill="background1"/>
                </w:tcPr>
                <w:p w14:paraId="00BCE3CF"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p w14:paraId="480065E4" w14:textId="4574FA81"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eastAsia="fi-FI"/>
                    </w:rPr>
                    <w:t>4</w:t>
                  </w:r>
                </w:p>
              </w:tc>
            </w:tr>
            <w:tr w:rsidR="00AD75B2" w:rsidRPr="00846754" w14:paraId="04C8F24A"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6BD635D6" w14:textId="52E49ED8" w:rsidR="00AD75B2" w:rsidRPr="008A55D6" w:rsidRDefault="00AD75B2" w:rsidP="00AD75B2">
                  <w:pPr>
                    <w:spacing w:after="0" w:line="240" w:lineRule="auto"/>
                    <w:ind w:left="286"/>
                    <w:textAlignment w:val="baseline"/>
                    <w:rPr>
                      <w:rFonts w:ascii="Times New Roman" w:eastAsia="Times New Roman" w:hAnsi="Times New Roman" w:cs="Times New Roman"/>
                      <w:color w:val="FF0000"/>
                      <w:sz w:val="28"/>
                      <w:szCs w:val="28"/>
                      <w:lang w:val="en-US"/>
                    </w:rPr>
                  </w:pPr>
                  <w:proofErr w:type="spellStart"/>
                  <w:r w:rsidRPr="008A55D6">
                    <w:rPr>
                      <w:rFonts w:ascii="Times New Roman" w:eastAsia="Times New Roman" w:hAnsi="Times New Roman" w:cs="Times New Roman"/>
                      <w:color w:val="FF0000"/>
                      <w:sz w:val="28"/>
                      <w:szCs w:val="28"/>
                      <w:lang w:val="en-US"/>
                    </w:rPr>
                    <w:t>Conflictology</w:t>
                  </w:r>
                  <w:proofErr w:type="spellEnd"/>
                  <w:r w:rsidRPr="008A55D6">
                    <w:rPr>
                      <w:rFonts w:ascii="Times New Roman" w:eastAsia="Times New Roman" w:hAnsi="Times New Roman" w:cs="Times New Roman"/>
                      <w:color w:val="FF0000"/>
                      <w:sz w:val="28"/>
                      <w:szCs w:val="28"/>
                      <w:lang w:val="en-US"/>
                    </w:rPr>
                    <w:t xml:space="preserve"> in education</w:t>
                  </w:r>
                </w:p>
              </w:tc>
              <w:tc>
                <w:tcPr>
                  <w:tcW w:w="1370" w:type="dxa"/>
                  <w:vMerge/>
                  <w:tcBorders>
                    <w:left w:val="single" w:sz="6" w:space="0" w:color="auto"/>
                    <w:right w:val="single" w:sz="6" w:space="0" w:color="auto"/>
                  </w:tcBorders>
                  <w:shd w:val="clear" w:color="auto" w:fill="FFFFFF" w:themeFill="background1"/>
                </w:tcPr>
                <w:p w14:paraId="13DC4828"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1C2FEE8C"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4CA68F56" w14:textId="7F0B4BC7" w:rsidR="00AD75B2" w:rsidRPr="008A55D6" w:rsidRDefault="00AD75B2" w:rsidP="00AD75B2">
                  <w:pPr>
                    <w:spacing w:after="0" w:line="240" w:lineRule="auto"/>
                    <w:ind w:left="286"/>
                    <w:textAlignment w:val="baseline"/>
                    <w:rPr>
                      <w:rFonts w:ascii="Times New Roman" w:eastAsia="Times New Roman" w:hAnsi="Times New Roman" w:cs="Times New Roman"/>
                      <w:color w:val="FF0000"/>
                      <w:sz w:val="28"/>
                      <w:szCs w:val="28"/>
                      <w:lang w:val="en-US"/>
                    </w:rPr>
                  </w:pPr>
                  <w:r w:rsidRPr="008A55D6">
                    <w:rPr>
                      <w:rFonts w:ascii="Times New Roman" w:eastAsia="Times New Roman" w:hAnsi="Times New Roman" w:cs="Times New Roman"/>
                      <w:color w:val="FF0000"/>
                      <w:sz w:val="28"/>
                      <w:szCs w:val="28"/>
                      <w:lang w:val="en-US"/>
                    </w:rPr>
                    <w:t>Crisis Interventions</w:t>
                  </w:r>
                </w:p>
              </w:tc>
              <w:tc>
                <w:tcPr>
                  <w:tcW w:w="1370" w:type="dxa"/>
                  <w:vMerge/>
                  <w:tcBorders>
                    <w:left w:val="single" w:sz="6" w:space="0" w:color="auto"/>
                    <w:right w:val="single" w:sz="6" w:space="0" w:color="auto"/>
                  </w:tcBorders>
                  <w:shd w:val="clear" w:color="auto" w:fill="FFFFFF" w:themeFill="background1"/>
                </w:tcPr>
                <w:p w14:paraId="2CD5ABE3"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633F86C2"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0E97FBE5" w14:textId="7F780E0A" w:rsidR="00AD75B2" w:rsidRPr="00846754" w:rsidRDefault="00AD75B2" w:rsidP="00AD75B2">
                  <w:pPr>
                    <w:spacing w:after="0" w:line="240" w:lineRule="auto"/>
                    <w:ind w:left="286"/>
                    <w:textAlignment w:val="baseline"/>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US"/>
                    </w:rPr>
                    <w:t>Family support and development</w:t>
                  </w:r>
                </w:p>
              </w:tc>
              <w:tc>
                <w:tcPr>
                  <w:tcW w:w="1370" w:type="dxa"/>
                  <w:vMerge w:val="restart"/>
                  <w:tcBorders>
                    <w:top w:val="single" w:sz="6" w:space="0" w:color="auto"/>
                    <w:left w:val="single" w:sz="6" w:space="0" w:color="auto"/>
                    <w:right w:val="single" w:sz="6" w:space="0" w:color="auto"/>
                  </w:tcBorders>
                  <w:shd w:val="clear" w:color="auto" w:fill="FFFFFF" w:themeFill="background1"/>
                </w:tcPr>
                <w:p w14:paraId="4BC648B5"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p>
                <w:p w14:paraId="77A72B92" w14:textId="5B937995" w:rsidR="00AD75B2" w:rsidRPr="00164934" w:rsidRDefault="00164934" w:rsidP="00AD75B2">
                  <w:pPr>
                    <w:spacing w:after="0" w:line="240" w:lineRule="auto"/>
                    <w:ind w:left="4"/>
                    <w:jc w:val="center"/>
                    <w:textAlignment w:val="baseline"/>
                    <w:rPr>
                      <w:rFonts w:ascii="Times New Roman" w:eastAsia="Times New Roman" w:hAnsi="Times New Roman" w:cs="Times New Roman"/>
                      <w:sz w:val="28"/>
                      <w:szCs w:val="28"/>
                      <w:lang w:val="kk-KZ" w:eastAsia="fi-FI"/>
                    </w:rPr>
                  </w:pPr>
                  <w:r>
                    <w:rPr>
                      <w:rFonts w:ascii="Times New Roman" w:eastAsia="Times New Roman" w:hAnsi="Times New Roman" w:cs="Times New Roman"/>
                      <w:sz w:val="28"/>
                      <w:szCs w:val="28"/>
                      <w:lang w:val="kk-KZ" w:eastAsia="fi-FI"/>
                    </w:rPr>
                    <w:t>4</w:t>
                  </w:r>
                </w:p>
              </w:tc>
            </w:tr>
            <w:tr w:rsidR="00AD75B2" w:rsidRPr="00846754" w14:paraId="7179B914"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7931423B" w14:textId="24E3327D" w:rsidR="00AD75B2" w:rsidRPr="00846754" w:rsidRDefault="00AD75B2" w:rsidP="00AD75B2">
                  <w:pPr>
                    <w:spacing w:after="0" w:line="240" w:lineRule="auto"/>
                    <w:ind w:left="286"/>
                    <w:textAlignment w:val="baseline"/>
                    <w:rPr>
                      <w:rFonts w:ascii="Times New Roman" w:eastAsia="Times New Roman" w:hAnsi="Times New Roman" w:cs="Times New Roman"/>
                      <w:sz w:val="28"/>
                      <w:szCs w:val="28"/>
                      <w:lang w:val="en-US"/>
                    </w:rPr>
                  </w:pPr>
                  <w:r w:rsidRPr="00846754">
                    <w:rPr>
                      <w:rFonts w:ascii="Times New Roman" w:hAnsi="Times New Roman" w:cs="Times New Roman"/>
                      <w:sz w:val="28"/>
                      <w:szCs w:val="28"/>
                    </w:rPr>
                    <w:t xml:space="preserve">Positive </w:t>
                  </w:r>
                  <w:r w:rsidRPr="00846754">
                    <w:rPr>
                      <w:rFonts w:ascii="Times New Roman" w:eastAsia="Times New Roman" w:hAnsi="Times New Roman" w:cs="Times New Roman"/>
                      <w:color w:val="000000"/>
                      <w:sz w:val="28"/>
                      <w:szCs w:val="28"/>
                      <w:lang w:val="en"/>
                    </w:rPr>
                    <w:t>parenting</w:t>
                  </w:r>
                </w:p>
              </w:tc>
              <w:tc>
                <w:tcPr>
                  <w:tcW w:w="1370" w:type="dxa"/>
                  <w:vMerge/>
                  <w:tcBorders>
                    <w:left w:val="single" w:sz="6" w:space="0" w:color="auto"/>
                    <w:right w:val="single" w:sz="6" w:space="0" w:color="auto"/>
                  </w:tcBorders>
                  <w:shd w:val="clear" w:color="auto" w:fill="FFFFFF" w:themeFill="background1"/>
                </w:tcPr>
                <w:p w14:paraId="71C6C4D3"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0E5A3D83"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4887F5E3" w14:textId="56124E82" w:rsidR="00AD75B2" w:rsidRPr="00846754" w:rsidRDefault="00AD75B2" w:rsidP="00AD75B2">
                  <w:pPr>
                    <w:spacing w:after="0" w:line="240" w:lineRule="auto"/>
                    <w:ind w:left="286"/>
                    <w:textAlignment w:val="baseline"/>
                    <w:rPr>
                      <w:rFonts w:ascii="Times New Roman" w:eastAsia="Times New Roman" w:hAnsi="Times New Roman" w:cs="Times New Roman"/>
                      <w:sz w:val="28"/>
                      <w:szCs w:val="28"/>
                      <w:lang w:val="en-US"/>
                    </w:rPr>
                  </w:pPr>
                  <w:r w:rsidRPr="00846754">
                    <w:rPr>
                      <w:rFonts w:ascii="Times New Roman" w:hAnsi="Times New Roman" w:cs="Times New Roman"/>
                      <w:sz w:val="28"/>
                      <w:szCs w:val="28"/>
                    </w:rPr>
                    <w:t xml:space="preserve">Family pedagogy </w:t>
                  </w:r>
                </w:p>
              </w:tc>
              <w:tc>
                <w:tcPr>
                  <w:tcW w:w="1370" w:type="dxa"/>
                  <w:vMerge/>
                  <w:tcBorders>
                    <w:left w:val="single" w:sz="6" w:space="0" w:color="auto"/>
                    <w:bottom w:val="single" w:sz="6" w:space="0" w:color="auto"/>
                    <w:right w:val="single" w:sz="6" w:space="0" w:color="auto"/>
                  </w:tcBorders>
                  <w:shd w:val="clear" w:color="auto" w:fill="FFFFFF" w:themeFill="background1"/>
                </w:tcPr>
                <w:p w14:paraId="22F0E3A7"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29DF0858"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6A777DBD" w14:textId="538DA901" w:rsidR="00AD75B2" w:rsidRPr="00846754" w:rsidRDefault="00AD75B2" w:rsidP="00AD75B2">
                  <w:pPr>
                    <w:spacing w:after="0" w:line="240" w:lineRule="auto"/>
                    <w:ind w:left="286"/>
                    <w:textAlignment w:val="baseline"/>
                    <w:rPr>
                      <w:rFonts w:ascii="Times New Roman" w:hAnsi="Times New Roman" w:cs="Times New Roman"/>
                      <w:sz w:val="28"/>
                      <w:szCs w:val="28"/>
                      <w:lang w:val="en-US"/>
                    </w:rPr>
                  </w:pPr>
                  <w:r w:rsidRPr="00846754">
                    <w:rPr>
                      <w:rFonts w:ascii="Times New Roman" w:hAnsi="Times New Roman" w:cs="Times New Roman"/>
                      <w:sz w:val="28"/>
                      <w:szCs w:val="28"/>
                      <w:lang w:val="en-US"/>
                    </w:rPr>
                    <w:t>Network and media technologies in social work</w:t>
                  </w:r>
                </w:p>
              </w:tc>
              <w:tc>
                <w:tcPr>
                  <w:tcW w:w="1370" w:type="dxa"/>
                  <w:vMerge w:val="restart"/>
                  <w:tcBorders>
                    <w:left w:val="single" w:sz="6" w:space="0" w:color="auto"/>
                    <w:right w:val="single" w:sz="6" w:space="0" w:color="auto"/>
                  </w:tcBorders>
                  <w:shd w:val="clear" w:color="auto" w:fill="FFFFFF" w:themeFill="background1"/>
                  <w:vAlign w:val="center"/>
                </w:tcPr>
                <w:p w14:paraId="051FA3E4" w14:textId="542D5919" w:rsidR="00AD75B2" w:rsidRPr="00846754" w:rsidRDefault="00AD75B2" w:rsidP="00AD75B2">
                  <w:pPr>
                    <w:spacing w:after="0" w:line="240" w:lineRule="auto"/>
                    <w:ind w:left="4"/>
                    <w:jc w:val="center"/>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eastAsia="fi-FI"/>
                    </w:rPr>
                    <w:t>4</w:t>
                  </w:r>
                </w:p>
              </w:tc>
            </w:tr>
            <w:tr w:rsidR="00AD75B2" w:rsidRPr="00846754" w14:paraId="66759216"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6E9DB379" w14:textId="7C996B7E" w:rsidR="00AD75B2" w:rsidRPr="00846754" w:rsidRDefault="00AD75B2" w:rsidP="00AD75B2">
                  <w:pPr>
                    <w:spacing w:after="0" w:line="240" w:lineRule="auto"/>
                    <w:ind w:left="286"/>
                    <w:textAlignment w:val="baseline"/>
                    <w:rPr>
                      <w:rFonts w:ascii="Times New Roman" w:hAnsi="Times New Roman" w:cs="Times New Roman"/>
                      <w:sz w:val="28"/>
                      <w:szCs w:val="28"/>
                    </w:rPr>
                  </w:pPr>
                  <w:r w:rsidRPr="00846754">
                    <w:rPr>
                      <w:rFonts w:ascii="Times New Roman" w:hAnsi="Times New Roman" w:cs="Times New Roman"/>
                      <w:sz w:val="28"/>
                      <w:szCs w:val="28"/>
                    </w:rPr>
                    <w:t>Cyber technologies in education</w:t>
                  </w:r>
                </w:p>
              </w:tc>
              <w:tc>
                <w:tcPr>
                  <w:tcW w:w="1370" w:type="dxa"/>
                  <w:vMerge/>
                  <w:tcBorders>
                    <w:left w:val="single" w:sz="6" w:space="0" w:color="auto"/>
                    <w:right w:val="single" w:sz="6" w:space="0" w:color="auto"/>
                  </w:tcBorders>
                  <w:shd w:val="clear" w:color="auto" w:fill="FFFFFF" w:themeFill="background1"/>
                </w:tcPr>
                <w:p w14:paraId="32FB1C33"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DC6B36" w14:paraId="3AFBEF97" w14:textId="77777777" w:rsidTr="00DC6B36">
              <w:trPr>
                <w:trHeight w:val="57"/>
              </w:trPr>
              <w:tc>
                <w:tcPr>
                  <w:tcW w:w="7667" w:type="dxa"/>
                  <w:tcBorders>
                    <w:top w:val="nil"/>
                    <w:left w:val="single" w:sz="8" w:space="0" w:color="000000"/>
                    <w:bottom w:val="single" w:sz="8" w:space="0" w:color="000000"/>
                    <w:right w:val="single" w:sz="8" w:space="0" w:color="000000"/>
                  </w:tcBorders>
                </w:tcPr>
                <w:p w14:paraId="18D01D1D" w14:textId="24BDC2B3" w:rsidR="00AD75B2" w:rsidRPr="00846754" w:rsidRDefault="00AD75B2" w:rsidP="00AD75B2">
                  <w:pPr>
                    <w:spacing w:after="0" w:line="240" w:lineRule="auto"/>
                    <w:ind w:left="286"/>
                    <w:textAlignment w:val="baseline"/>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Social pedagogue's work with social networks </w:t>
                  </w:r>
                </w:p>
              </w:tc>
              <w:tc>
                <w:tcPr>
                  <w:tcW w:w="1370" w:type="dxa"/>
                  <w:vMerge/>
                  <w:tcBorders>
                    <w:left w:val="single" w:sz="6" w:space="0" w:color="auto"/>
                    <w:bottom w:val="single" w:sz="6" w:space="0" w:color="auto"/>
                    <w:right w:val="single" w:sz="6" w:space="0" w:color="auto"/>
                  </w:tcBorders>
                  <w:shd w:val="clear" w:color="auto" w:fill="FFFFFF" w:themeFill="background1"/>
                </w:tcPr>
                <w:p w14:paraId="02F98F52" w14:textId="77777777" w:rsidR="00AD75B2" w:rsidRPr="00846754" w:rsidRDefault="00AD75B2" w:rsidP="00AD75B2">
                  <w:pPr>
                    <w:spacing w:after="0" w:line="240" w:lineRule="auto"/>
                    <w:ind w:left="4"/>
                    <w:jc w:val="center"/>
                    <w:textAlignment w:val="baseline"/>
                    <w:rPr>
                      <w:rFonts w:ascii="Times New Roman" w:eastAsia="Times New Roman" w:hAnsi="Times New Roman" w:cs="Times New Roman"/>
                      <w:b/>
                      <w:bCs/>
                      <w:sz w:val="28"/>
                      <w:szCs w:val="28"/>
                      <w:lang w:val="en-US" w:eastAsia="fi-FI"/>
                    </w:rPr>
                  </w:pPr>
                </w:p>
              </w:tc>
            </w:tr>
            <w:tr w:rsidR="00AD75B2" w:rsidRPr="00846754" w14:paraId="3C36DADA"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4923D49" w14:textId="7F5403C8" w:rsidR="00AD75B2" w:rsidRPr="00846754" w:rsidRDefault="00AD75B2" w:rsidP="00AD75B2">
                  <w:pPr>
                    <w:pStyle w:val="a8"/>
                    <w:spacing w:before="0" w:beforeAutospacing="0" w:after="0" w:afterAutospacing="0"/>
                    <w:textAlignment w:val="baseline"/>
                    <w:rPr>
                      <w:b/>
                      <w:kern w:val="24"/>
                      <w:sz w:val="28"/>
                      <w:szCs w:val="28"/>
                      <w:lang w:val="en"/>
                    </w:rPr>
                  </w:pPr>
                  <w:r w:rsidRPr="00846754">
                    <w:rPr>
                      <w:b/>
                      <w:kern w:val="24"/>
                      <w:sz w:val="28"/>
                      <w:szCs w:val="28"/>
                      <w:lang w:val="en"/>
                    </w:rPr>
                    <w:t xml:space="preserve">RESEARCH </w:t>
                  </w:r>
                </w:p>
              </w:tc>
              <w:tc>
                <w:tcPr>
                  <w:tcW w:w="137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945F78D" w14:textId="4C3645E7" w:rsidR="00AD75B2" w:rsidRPr="00846754" w:rsidRDefault="008A1F13" w:rsidP="00AD75B2">
                  <w:pPr>
                    <w:spacing w:after="0" w:line="240" w:lineRule="auto"/>
                    <w:ind w:left="4"/>
                    <w:jc w:val="center"/>
                    <w:textAlignment w:val="baseline"/>
                    <w:rPr>
                      <w:rFonts w:ascii="Times New Roman" w:hAnsi="Times New Roman" w:cs="Times New Roman"/>
                      <w:b/>
                      <w:sz w:val="28"/>
                      <w:szCs w:val="28"/>
                      <w:lang w:val="en-GB"/>
                    </w:rPr>
                  </w:pPr>
                  <w:r>
                    <w:rPr>
                      <w:rFonts w:ascii="Times New Roman" w:hAnsi="Times New Roman" w:cs="Times New Roman"/>
                      <w:b/>
                      <w:sz w:val="28"/>
                      <w:szCs w:val="28"/>
                      <w:lang w:val="en-GB"/>
                    </w:rPr>
                    <w:t>19</w:t>
                  </w:r>
                </w:p>
              </w:tc>
            </w:tr>
            <w:tr w:rsidR="00AD75B2" w:rsidRPr="00846754" w14:paraId="651923DC"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A4C557" w14:textId="6FC45054" w:rsidR="00AD75B2" w:rsidRPr="00846754" w:rsidRDefault="00AD75B2" w:rsidP="00AD75B2">
                  <w:pPr>
                    <w:pStyle w:val="a8"/>
                    <w:spacing w:before="0" w:beforeAutospacing="0" w:after="0" w:afterAutospacing="0"/>
                    <w:textAlignment w:val="baseline"/>
                    <w:rPr>
                      <w:b/>
                      <w:kern w:val="24"/>
                      <w:sz w:val="28"/>
                      <w:szCs w:val="28"/>
                      <w:lang w:val="en"/>
                    </w:rPr>
                  </w:pPr>
                  <w:r w:rsidRPr="00846754">
                    <w:rPr>
                      <w:b/>
                      <w:kern w:val="24"/>
                      <w:sz w:val="28"/>
                      <w:szCs w:val="28"/>
                      <w:lang w:val="en"/>
                    </w:rPr>
                    <w:t xml:space="preserve">University Component </w:t>
                  </w:r>
                </w:p>
              </w:tc>
              <w:tc>
                <w:tcPr>
                  <w:tcW w:w="137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D33538C" w14:textId="5D9695F3" w:rsidR="00AD75B2" w:rsidRPr="00846754" w:rsidRDefault="00AD75B2" w:rsidP="00AD75B2">
                  <w:pPr>
                    <w:spacing w:after="0" w:line="240" w:lineRule="auto"/>
                    <w:ind w:left="4"/>
                    <w:jc w:val="center"/>
                    <w:textAlignment w:val="baseline"/>
                    <w:rPr>
                      <w:rFonts w:ascii="Times New Roman" w:hAnsi="Times New Roman" w:cs="Times New Roman"/>
                      <w:b/>
                      <w:sz w:val="28"/>
                      <w:szCs w:val="28"/>
                      <w:lang w:val="en-GB"/>
                    </w:rPr>
                  </w:pPr>
                  <w:r w:rsidRPr="00846754">
                    <w:rPr>
                      <w:rFonts w:ascii="Times New Roman" w:hAnsi="Times New Roman" w:cs="Times New Roman"/>
                      <w:b/>
                      <w:sz w:val="28"/>
                      <w:szCs w:val="28"/>
                      <w:lang w:val="en-GB"/>
                    </w:rPr>
                    <w:t>5</w:t>
                  </w:r>
                </w:p>
              </w:tc>
            </w:tr>
            <w:tr w:rsidR="00AD75B2" w:rsidRPr="00846754" w14:paraId="21EB17BB" w14:textId="77777777" w:rsidTr="00DC6B36">
              <w:trPr>
                <w:trHeight w:val="57"/>
              </w:trPr>
              <w:tc>
                <w:tcPr>
                  <w:tcW w:w="7667" w:type="dxa"/>
                  <w:tcBorders>
                    <w:top w:val="nil"/>
                    <w:left w:val="single" w:sz="8" w:space="0" w:color="000000"/>
                    <w:bottom w:val="single" w:sz="8" w:space="0" w:color="000000"/>
                    <w:right w:val="single" w:sz="8" w:space="0" w:color="000000"/>
                  </w:tcBorders>
                  <w:shd w:val="clear" w:color="auto" w:fill="FFFFFF"/>
                </w:tcPr>
                <w:p w14:paraId="2B76CD17" w14:textId="0E1C1BD2" w:rsidR="00AD75B2" w:rsidRPr="00846754" w:rsidRDefault="008A55D6" w:rsidP="008A1F13">
                  <w:pPr>
                    <w:pStyle w:val="a8"/>
                    <w:spacing w:before="0" w:beforeAutospacing="0" w:after="0" w:afterAutospacing="0"/>
                    <w:ind w:firstLine="286"/>
                    <w:textAlignment w:val="baseline"/>
                    <w:rPr>
                      <w:b/>
                      <w:kern w:val="24"/>
                      <w:sz w:val="28"/>
                      <w:szCs w:val="28"/>
                      <w:lang w:val="en"/>
                    </w:rPr>
                  </w:pPr>
                  <w:bookmarkStart w:id="13" w:name="_Hlk103684554"/>
                  <w:r w:rsidRPr="008A55D6">
                    <w:rPr>
                      <w:sz w:val="28"/>
                      <w:szCs w:val="28"/>
                      <w:lang w:val="en"/>
                    </w:rPr>
                    <w:t>Social pedagogy</w:t>
                  </w:r>
                </w:p>
              </w:tc>
              <w:tc>
                <w:tcPr>
                  <w:tcW w:w="1370" w:type="dxa"/>
                  <w:tcBorders>
                    <w:top w:val="single" w:sz="6" w:space="0" w:color="auto"/>
                    <w:left w:val="single" w:sz="6" w:space="0" w:color="auto"/>
                    <w:bottom w:val="single" w:sz="6" w:space="0" w:color="auto"/>
                    <w:right w:val="single" w:sz="6" w:space="0" w:color="auto"/>
                  </w:tcBorders>
                  <w:shd w:val="clear" w:color="auto" w:fill="FFFFFF" w:themeFill="background1"/>
                </w:tcPr>
                <w:p w14:paraId="07A6B7F0" w14:textId="095FE39B" w:rsidR="00AD75B2" w:rsidRPr="00846754" w:rsidRDefault="00AD75B2" w:rsidP="00AD75B2">
                  <w:pPr>
                    <w:spacing w:after="0" w:line="240" w:lineRule="auto"/>
                    <w:ind w:left="4"/>
                    <w:jc w:val="center"/>
                    <w:textAlignment w:val="baseline"/>
                    <w:rPr>
                      <w:rFonts w:ascii="Times New Roman" w:hAnsi="Times New Roman" w:cs="Times New Roman"/>
                      <w:bCs/>
                      <w:sz w:val="28"/>
                      <w:szCs w:val="28"/>
                      <w:lang w:val="en-GB"/>
                    </w:rPr>
                  </w:pPr>
                  <w:r w:rsidRPr="00846754">
                    <w:rPr>
                      <w:rFonts w:ascii="Times New Roman" w:hAnsi="Times New Roman" w:cs="Times New Roman"/>
                      <w:bCs/>
                      <w:sz w:val="28"/>
                      <w:szCs w:val="28"/>
                      <w:lang w:val="en-GB"/>
                    </w:rPr>
                    <w:t>5</w:t>
                  </w:r>
                </w:p>
              </w:tc>
            </w:tr>
            <w:bookmarkEnd w:id="13"/>
            <w:tr w:rsidR="00AD75B2" w:rsidRPr="00846754" w14:paraId="1CF60ECB"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E7E6E6" w:themeFill="background2"/>
                </w:tcPr>
                <w:p w14:paraId="52DD8234" w14:textId="0D257266" w:rsidR="00AD75B2" w:rsidRPr="00846754" w:rsidRDefault="00AD75B2" w:rsidP="00AD75B2">
                  <w:pPr>
                    <w:pStyle w:val="a8"/>
                    <w:spacing w:before="0" w:beforeAutospacing="0" w:after="0" w:afterAutospacing="0"/>
                    <w:textAlignment w:val="baseline"/>
                    <w:rPr>
                      <w:b/>
                      <w:kern w:val="24"/>
                      <w:sz w:val="28"/>
                      <w:szCs w:val="28"/>
                      <w:lang w:val="en"/>
                    </w:rPr>
                  </w:pPr>
                  <w:r w:rsidRPr="00846754">
                    <w:rPr>
                      <w:b/>
                      <w:bCs/>
                      <w:sz w:val="28"/>
                      <w:szCs w:val="28"/>
                      <w:lang w:val="en"/>
                    </w:rPr>
                    <w:t>Optional Component</w:t>
                  </w:r>
                </w:p>
              </w:tc>
              <w:tc>
                <w:tcPr>
                  <w:tcW w:w="1370" w:type="dxa"/>
                  <w:tcBorders>
                    <w:top w:val="single" w:sz="6" w:space="0" w:color="auto"/>
                    <w:left w:val="single" w:sz="6" w:space="0" w:color="auto"/>
                    <w:right w:val="single" w:sz="6" w:space="0" w:color="auto"/>
                  </w:tcBorders>
                  <w:shd w:val="clear" w:color="auto" w:fill="E7E6E6" w:themeFill="background2"/>
                </w:tcPr>
                <w:p w14:paraId="16D8F9DB" w14:textId="1C5F15A8" w:rsidR="00AD75B2" w:rsidRPr="008A55D6" w:rsidRDefault="008A55D6" w:rsidP="00AD75B2">
                  <w:pPr>
                    <w:spacing w:after="0" w:line="240" w:lineRule="auto"/>
                    <w:ind w:left="4"/>
                    <w:jc w:val="center"/>
                    <w:textAlignment w:val="baseline"/>
                    <w:rPr>
                      <w:rFonts w:ascii="Times New Roman" w:hAnsi="Times New Roman" w:cs="Times New Roman"/>
                      <w:b/>
                      <w:sz w:val="28"/>
                      <w:szCs w:val="28"/>
                      <w:lang w:val="kk-KZ"/>
                    </w:rPr>
                  </w:pPr>
                  <w:r>
                    <w:rPr>
                      <w:rFonts w:ascii="Times New Roman" w:hAnsi="Times New Roman" w:cs="Times New Roman"/>
                      <w:b/>
                      <w:sz w:val="28"/>
                      <w:szCs w:val="28"/>
                      <w:lang w:val="en-GB"/>
                    </w:rPr>
                    <w:t>1</w:t>
                  </w:r>
                  <w:r>
                    <w:rPr>
                      <w:rFonts w:ascii="Times New Roman" w:hAnsi="Times New Roman" w:cs="Times New Roman"/>
                      <w:b/>
                      <w:sz w:val="28"/>
                      <w:szCs w:val="28"/>
                      <w:lang w:val="kk-KZ"/>
                    </w:rPr>
                    <w:t>8</w:t>
                  </w:r>
                </w:p>
              </w:tc>
            </w:tr>
            <w:tr w:rsidR="00AD75B2" w:rsidRPr="00846754" w14:paraId="2D4A43EC"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auto"/>
                </w:tcPr>
                <w:p w14:paraId="331B0902" w14:textId="5BE02B84" w:rsidR="00AD75B2" w:rsidRPr="008A55D6" w:rsidRDefault="008A55D6" w:rsidP="00AD75B2">
                  <w:pPr>
                    <w:spacing w:after="0" w:line="240" w:lineRule="auto"/>
                    <w:ind w:left="23" w:right="432" w:firstLine="273"/>
                    <w:rPr>
                      <w:rFonts w:ascii="Times New Roman" w:hAnsi="Times New Roman" w:cs="Times New Roman"/>
                      <w:b/>
                      <w:color w:val="FF0000"/>
                      <w:kern w:val="24"/>
                      <w:sz w:val="28"/>
                      <w:szCs w:val="28"/>
                      <w:lang w:val="en"/>
                    </w:rPr>
                  </w:pPr>
                  <w:r w:rsidRPr="008A55D6">
                    <w:rPr>
                      <w:rFonts w:ascii="Times New Roman" w:eastAsia="Times New Roman" w:hAnsi="Times New Roman" w:cs="Times New Roman"/>
                      <w:color w:val="FF0000"/>
                      <w:sz w:val="28"/>
                      <w:szCs w:val="28"/>
                      <w:lang w:val="en-NZ" w:eastAsia="en-NZ"/>
                    </w:rPr>
                    <w:t>Project activity of a social worker</w:t>
                  </w:r>
                </w:p>
              </w:tc>
              <w:tc>
                <w:tcPr>
                  <w:tcW w:w="1370" w:type="dxa"/>
                  <w:vMerge w:val="restart"/>
                  <w:tcBorders>
                    <w:top w:val="single" w:sz="6" w:space="0" w:color="auto"/>
                    <w:left w:val="single" w:sz="6" w:space="0" w:color="auto"/>
                    <w:right w:val="single" w:sz="6" w:space="0" w:color="auto"/>
                  </w:tcBorders>
                  <w:shd w:val="clear" w:color="auto" w:fill="FFFFFF" w:themeFill="background1"/>
                </w:tcPr>
                <w:p w14:paraId="1728C70D" w14:textId="77777777" w:rsidR="00AD75B2" w:rsidRPr="00846754" w:rsidRDefault="00AD75B2" w:rsidP="00AD75B2">
                  <w:pPr>
                    <w:spacing w:after="0" w:line="240" w:lineRule="auto"/>
                    <w:ind w:left="4"/>
                    <w:jc w:val="center"/>
                    <w:textAlignment w:val="baseline"/>
                    <w:rPr>
                      <w:rFonts w:ascii="Times New Roman" w:hAnsi="Times New Roman" w:cs="Times New Roman"/>
                      <w:b/>
                      <w:sz w:val="28"/>
                      <w:szCs w:val="28"/>
                      <w:lang w:val="en-GB"/>
                    </w:rPr>
                  </w:pPr>
                </w:p>
                <w:p w14:paraId="2F355D55" w14:textId="3BC3EFF8" w:rsidR="00AD75B2" w:rsidRPr="008A55D6" w:rsidRDefault="008A55D6" w:rsidP="00AD75B2">
                  <w:pPr>
                    <w:spacing w:after="0" w:line="240" w:lineRule="auto"/>
                    <w:ind w:left="4"/>
                    <w:jc w:val="center"/>
                    <w:textAlignment w:val="baseline"/>
                    <w:rPr>
                      <w:rFonts w:ascii="Times New Roman" w:hAnsi="Times New Roman" w:cs="Times New Roman"/>
                      <w:bCs/>
                      <w:sz w:val="28"/>
                      <w:szCs w:val="28"/>
                      <w:lang w:val="kk-KZ"/>
                    </w:rPr>
                  </w:pPr>
                  <w:r>
                    <w:rPr>
                      <w:rFonts w:ascii="Times New Roman" w:hAnsi="Times New Roman" w:cs="Times New Roman"/>
                      <w:bCs/>
                      <w:sz w:val="28"/>
                      <w:szCs w:val="28"/>
                      <w:lang w:val="kk-KZ"/>
                    </w:rPr>
                    <w:t>6</w:t>
                  </w:r>
                </w:p>
              </w:tc>
            </w:tr>
            <w:tr w:rsidR="00AD75B2" w:rsidRPr="00846754" w14:paraId="53170B2E"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auto"/>
                </w:tcPr>
                <w:p w14:paraId="5EE5DD80" w14:textId="51A51C66" w:rsidR="00AD75B2" w:rsidRPr="008A55D6" w:rsidRDefault="008A55D6" w:rsidP="00AD75B2">
                  <w:pPr>
                    <w:pStyle w:val="a8"/>
                    <w:spacing w:before="0" w:beforeAutospacing="0" w:after="0" w:afterAutospacing="0"/>
                    <w:ind w:firstLine="273"/>
                    <w:textAlignment w:val="baseline"/>
                    <w:rPr>
                      <w:bCs/>
                      <w:color w:val="FF0000"/>
                      <w:kern w:val="24"/>
                      <w:sz w:val="28"/>
                      <w:szCs w:val="28"/>
                      <w:lang w:val="en"/>
                    </w:rPr>
                  </w:pPr>
                  <w:r w:rsidRPr="008A55D6">
                    <w:rPr>
                      <w:color w:val="FF0000"/>
                      <w:sz w:val="28"/>
                      <w:szCs w:val="28"/>
                    </w:rPr>
                    <w:t>Social work as a project</w:t>
                  </w:r>
                </w:p>
              </w:tc>
              <w:tc>
                <w:tcPr>
                  <w:tcW w:w="1370" w:type="dxa"/>
                  <w:vMerge/>
                  <w:tcBorders>
                    <w:left w:val="single" w:sz="6" w:space="0" w:color="auto"/>
                    <w:right w:val="single" w:sz="6" w:space="0" w:color="auto"/>
                  </w:tcBorders>
                  <w:shd w:val="clear" w:color="auto" w:fill="FFFFFF" w:themeFill="background1"/>
                </w:tcPr>
                <w:p w14:paraId="336F6233" w14:textId="77777777" w:rsidR="00AD75B2" w:rsidRPr="00846754" w:rsidRDefault="00AD75B2" w:rsidP="00AD75B2">
                  <w:pPr>
                    <w:spacing w:after="0" w:line="240" w:lineRule="auto"/>
                    <w:ind w:left="4"/>
                    <w:jc w:val="center"/>
                    <w:textAlignment w:val="baseline"/>
                    <w:rPr>
                      <w:rFonts w:ascii="Times New Roman" w:hAnsi="Times New Roman" w:cs="Times New Roman"/>
                      <w:b/>
                      <w:sz w:val="28"/>
                      <w:szCs w:val="28"/>
                      <w:lang w:val="en-GB"/>
                    </w:rPr>
                  </w:pPr>
                </w:p>
              </w:tc>
            </w:tr>
            <w:tr w:rsidR="00AD75B2" w:rsidRPr="00846754" w14:paraId="0E1946C2"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auto"/>
                </w:tcPr>
                <w:p w14:paraId="6B145178" w14:textId="6630FF7F" w:rsidR="00AD75B2" w:rsidRPr="008A55D6" w:rsidRDefault="008A55D6" w:rsidP="00AD75B2">
                  <w:pPr>
                    <w:pStyle w:val="a8"/>
                    <w:spacing w:after="0"/>
                    <w:ind w:firstLine="273"/>
                    <w:textAlignment w:val="baseline"/>
                    <w:rPr>
                      <w:bCs/>
                      <w:color w:val="FF0000"/>
                      <w:kern w:val="24"/>
                      <w:sz w:val="28"/>
                      <w:szCs w:val="28"/>
                      <w:lang w:val="en"/>
                    </w:rPr>
                  </w:pPr>
                  <w:r w:rsidRPr="008A55D6">
                    <w:rPr>
                      <w:color w:val="FF0000"/>
                      <w:sz w:val="28"/>
                      <w:szCs w:val="28"/>
                    </w:rPr>
                    <w:t>Designing in social work</w:t>
                  </w:r>
                </w:p>
              </w:tc>
              <w:tc>
                <w:tcPr>
                  <w:tcW w:w="1370" w:type="dxa"/>
                  <w:vMerge/>
                  <w:tcBorders>
                    <w:left w:val="single" w:sz="6" w:space="0" w:color="auto"/>
                    <w:right w:val="single" w:sz="6" w:space="0" w:color="auto"/>
                  </w:tcBorders>
                  <w:shd w:val="clear" w:color="auto" w:fill="FFFFFF" w:themeFill="background1"/>
                </w:tcPr>
                <w:p w14:paraId="05865937" w14:textId="77777777" w:rsidR="00AD75B2" w:rsidRPr="00846754" w:rsidRDefault="00AD75B2" w:rsidP="00AD75B2">
                  <w:pPr>
                    <w:spacing w:after="0" w:line="240" w:lineRule="auto"/>
                    <w:ind w:left="4"/>
                    <w:jc w:val="center"/>
                    <w:textAlignment w:val="baseline"/>
                    <w:rPr>
                      <w:rFonts w:ascii="Times New Roman" w:hAnsi="Times New Roman" w:cs="Times New Roman"/>
                      <w:b/>
                      <w:sz w:val="28"/>
                      <w:szCs w:val="28"/>
                      <w:lang w:val="en-GB"/>
                    </w:rPr>
                  </w:pPr>
                </w:p>
              </w:tc>
            </w:tr>
            <w:tr w:rsidR="00AD75B2" w:rsidRPr="00DC6B36" w14:paraId="441A71EC"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auto"/>
                </w:tcPr>
                <w:p w14:paraId="6F3EA62B" w14:textId="30A78F49" w:rsidR="00AD75B2" w:rsidRPr="008A55D6" w:rsidRDefault="008A55D6" w:rsidP="00AD75B2">
                  <w:pPr>
                    <w:pStyle w:val="a8"/>
                    <w:spacing w:after="0"/>
                    <w:ind w:firstLine="273"/>
                    <w:textAlignment w:val="baseline"/>
                    <w:rPr>
                      <w:color w:val="FF0000"/>
                      <w:sz w:val="28"/>
                      <w:szCs w:val="28"/>
                    </w:rPr>
                  </w:pPr>
                  <w:r w:rsidRPr="008A55D6">
                    <w:rPr>
                      <w:color w:val="FF0000"/>
                      <w:sz w:val="28"/>
                      <w:szCs w:val="28"/>
                    </w:rPr>
                    <w:t>Methods of studying social development situations</w:t>
                  </w:r>
                </w:p>
              </w:tc>
              <w:tc>
                <w:tcPr>
                  <w:tcW w:w="1370" w:type="dxa"/>
                  <w:vMerge/>
                  <w:tcBorders>
                    <w:left w:val="single" w:sz="6" w:space="0" w:color="auto"/>
                    <w:bottom w:val="single" w:sz="6" w:space="0" w:color="auto"/>
                    <w:right w:val="single" w:sz="6" w:space="0" w:color="auto"/>
                  </w:tcBorders>
                  <w:shd w:val="clear" w:color="auto" w:fill="FFFFFF" w:themeFill="background1"/>
                </w:tcPr>
                <w:p w14:paraId="5179AE24" w14:textId="77777777" w:rsidR="00AD75B2" w:rsidRPr="00846754" w:rsidRDefault="00AD75B2" w:rsidP="00AD75B2">
                  <w:pPr>
                    <w:spacing w:after="0" w:line="240" w:lineRule="auto"/>
                    <w:ind w:left="4"/>
                    <w:jc w:val="center"/>
                    <w:textAlignment w:val="baseline"/>
                    <w:rPr>
                      <w:rFonts w:ascii="Times New Roman" w:hAnsi="Times New Roman" w:cs="Times New Roman"/>
                      <w:b/>
                      <w:sz w:val="28"/>
                      <w:szCs w:val="28"/>
                      <w:lang w:val="en-GB"/>
                    </w:rPr>
                  </w:pPr>
                </w:p>
              </w:tc>
            </w:tr>
            <w:tr w:rsidR="0040518C" w:rsidRPr="00846754" w14:paraId="239ABB81"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auto"/>
                </w:tcPr>
                <w:p w14:paraId="7F046DDD" w14:textId="4740C8A4" w:rsidR="0040518C" w:rsidRPr="00846754" w:rsidRDefault="0040518C" w:rsidP="00AD75B2">
                  <w:pPr>
                    <w:pStyle w:val="a8"/>
                    <w:spacing w:after="0"/>
                    <w:ind w:firstLine="273"/>
                    <w:textAlignment w:val="baseline"/>
                    <w:rPr>
                      <w:sz w:val="28"/>
                      <w:szCs w:val="28"/>
                    </w:rPr>
                  </w:pPr>
                  <w:r w:rsidRPr="00846754">
                    <w:rPr>
                      <w:sz w:val="28"/>
                      <w:szCs w:val="28"/>
                    </w:rPr>
                    <w:t>Research communications</w:t>
                  </w:r>
                </w:p>
              </w:tc>
              <w:tc>
                <w:tcPr>
                  <w:tcW w:w="1370" w:type="dxa"/>
                  <w:vMerge w:val="restart"/>
                  <w:tcBorders>
                    <w:left w:val="single" w:sz="6" w:space="0" w:color="auto"/>
                    <w:right w:val="single" w:sz="6" w:space="0" w:color="auto"/>
                  </w:tcBorders>
                  <w:shd w:val="clear" w:color="auto" w:fill="FFFFFF" w:themeFill="background1"/>
                  <w:vAlign w:val="center"/>
                </w:tcPr>
                <w:p w14:paraId="67F7AC52" w14:textId="4D46F9E9" w:rsidR="0040518C" w:rsidRPr="008A55D6" w:rsidRDefault="0040518C" w:rsidP="00AD75B2">
                  <w:pPr>
                    <w:spacing w:after="0" w:line="240" w:lineRule="auto"/>
                    <w:ind w:left="4"/>
                    <w:jc w:val="center"/>
                    <w:textAlignment w:val="baseline"/>
                    <w:rPr>
                      <w:rFonts w:ascii="Times New Roman" w:hAnsi="Times New Roman" w:cs="Times New Roman"/>
                      <w:bCs/>
                      <w:sz w:val="28"/>
                      <w:szCs w:val="28"/>
                      <w:lang w:val="kk-KZ"/>
                    </w:rPr>
                  </w:pPr>
                  <w:r>
                    <w:rPr>
                      <w:rFonts w:ascii="Times New Roman" w:hAnsi="Times New Roman" w:cs="Times New Roman"/>
                      <w:bCs/>
                      <w:sz w:val="28"/>
                      <w:szCs w:val="28"/>
                      <w:lang w:val="kk-KZ"/>
                    </w:rPr>
                    <w:t>4</w:t>
                  </w:r>
                </w:p>
              </w:tc>
            </w:tr>
            <w:tr w:rsidR="0040518C" w:rsidRPr="00DC6B36" w14:paraId="595A52F1"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auto"/>
                </w:tcPr>
                <w:p w14:paraId="35EEC5C4" w14:textId="1B5E28E7" w:rsidR="0040518C" w:rsidRPr="00846754" w:rsidRDefault="0040518C" w:rsidP="00AD75B2">
                  <w:pPr>
                    <w:pStyle w:val="a8"/>
                    <w:spacing w:after="0"/>
                    <w:ind w:firstLine="273"/>
                    <w:textAlignment w:val="baseline"/>
                    <w:rPr>
                      <w:sz w:val="28"/>
                      <w:szCs w:val="28"/>
                    </w:rPr>
                  </w:pPr>
                  <w:r w:rsidRPr="00846754">
                    <w:rPr>
                      <w:sz w:val="28"/>
                      <w:szCs w:val="28"/>
                    </w:rPr>
                    <w:t>Portfolio of a social communication teacher</w:t>
                  </w:r>
                </w:p>
              </w:tc>
              <w:tc>
                <w:tcPr>
                  <w:tcW w:w="1370" w:type="dxa"/>
                  <w:vMerge/>
                  <w:tcBorders>
                    <w:left w:val="single" w:sz="6" w:space="0" w:color="auto"/>
                    <w:right w:val="single" w:sz="6" w:space="0" w:color="auto"/>
                  </w:tcBorders>
                  <w:shd w:val="clear" w:color="auto" w:fill="FFFFFF" w:themeFill="background1"/>
                </w:tcPr>
                <w:p w14:paraId="2425CDF1" w14:textId="77777777" w:rsidR="0040518C" w:rsidRPr="00846754" w:rsidRDefault="0040518C" w:rsidP="00AD75B2">
                  <w:pPr>
                    <w:spacing w:after="0" w:line="240" w:lineRule="auto"/>
                    <w:ind w:left="4"/>
                    <w:jc w:val="center"/>
                    <w:textAlignment w:val="baseline"/>
                    <w:rPr>
                      <w:rFonts w:ascii="Times New Roman" w:hAnsi="Times New Roman" w:cs="Times New Roman"/>
                      <w:b/>
                      <w:sz w:val="28"/>
                      <w:szCs w:val="28"/>
                      <w:lang w:val="en-GB"/>
                    </w:rPr>
                  </w:pPr>
                </w:p>
              </w:tc>
            </w:tr>
            <w:tr w:rsidR="0040518C" w:rsidRPr="00846754" w14:paraId="17AC9FE3" w14:textId="77777777" w:rsidTr="00DC6B36">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auto"/>
                </w:tcPr>
                <w:p w14:paraId="02062093" w14:textId="0653D9EC" w:rsidR="0040518C" w:rsidRPr="00846754" w:rsidRDefault="0040518C" w:rsidP="00AD75B2">
                  <w:pPr>
                    <w:pStyle w:val="a8"/>
                    <w:spacing w:after="0"/>
                    <w:ind w:firstLine="273"/>
                    <w:textAlignment w:val="baseline"/>
                    <w:rPr>
                      <w:sz w:val="28"/>
                      <w:szCs w:val="28"/>
                    </w:rPr>
                  </w:pPr>
                  <w:r w:rsidRPr="00846754">
                    <w:rPr>
                      <w:sz w:val="28"/>
                      <w:szCs w:val="28"/>
                    </w:rPr>
                    <w:t>Professional Growth Portfolio</w:t>
                  </w:r>
                </w:p>
              </w:tc>
              <w:tc>
                <w:tcPr>
                  <w:tcW w:w="1370" w:type="dxa"/>
                  <w:vMerge/>
                  <w:tcBorders>
                    <w:left w:val="single" w:sz="6" w:space="0" w:color="auto"/>
                    <w:bottom w:val="single" w:sz="6" w:space="0" w:color="auto"/>
                    <w:right w:val="single" w:sz="6" w:space="0" w:color="auto"/>
                  </w:tcBorders>
                  <w:shd w:val="clear" w:color="auto" w:fill="FFFFFF" w:themeFill="background1"/>
                </w:tcPr>
                <w:p w14:paraId="401C45C0" w14:textId="77777777" w:rsidR="0040518C" w:rsidRPr="00846754" w:rsidRDefault="0040518C" w:rsidP="00AD75B2">
                  <w:pPr>
                    <w:spacing w:after="0" w:line="240" w:lineRule="auto"/>
                    <w:ind w:left="4"/>
                    <w:jc w:val="center"/>
                    <w:textAlignment w:val="baseline"/>
                    <w:rPr>
                      <w:rFonts w:ascii="Times New Roman" w:hAnsi="Times New Roman" w:cs="Times New Roman"/>
                      <w:b/>
                      <w:sz w:val="28"/>
                      <w:szCs w:val="28"/>
                      <w:lang w:val="en-GB"/>
                    </w:rPr>
                  </w:pPr>
                </w:p>
              </w:tc>
            </w:tr>
            <w:tr w:rsidR="0040518C" w:rsidRPr="00846754" w14:paraId="31852776" w14:textId="77777777" w:rsidTr="0040518C">
              <w:trPr>
                <w:trHeight w:val="272"/>
              </w:trPr>
              <w:tc>
                <w:tcPr>
                  <w:tcW w:w="7667" w:type="dxa"/>
                  <w:tcBorders>
                    <w:top w:val="single" w:sz="6" w:space="0" w:color="auto"/>
                    <w:left w:val="single" w:sz="6" w:space="0" w:color="auto"/>
                    <w:right w:val="single" w:sz="6" w:space="0" w:color="auto"/>
                  </w:tcBorders>
                  <w:shd w:val="clear" w:color="auto" w:fill="auto"/>
                </w:tcPr>
                <w:p w14:paraId="1D9DDC57" w14:textId="2B9BC8B0" w:rsidR="0040518C" w:rsidRPr="006053D8" w:rsidRDefault="0040518C" w:rsidP="0040518C">
                  <w:pPr>
                    <w:pStyle w:val="a8"/>
                    <w:tabs>
                      <w:tab w:val="left" w:pos="1880"/>
                    </w:tabs>
                    <w:spacing w:after="0"/>
                    <w:ind w:firstLine="273"/>
                    <w:textAlignment w:val="baseline"/>
                    <w:rPr>
                      <w:sz w:val="28"/>
                      <w:szCs w:val="28"/>
                    </w:rPr>
                  </w:pPr>
                  <w:r w:rsidRPr="006053D8">
                    <w:rPr>
                      <w:sz w:val="28"/>
                      <w:szCs w:val="28"/>
                    </w:rPr>
                    <w:t>Artificial intelligence in teaching social pedagogy</w:t>
                  </w:r>
                </w:p>
              </w:tc>
              <w:tc>
                <w:tcPr>
                  <w:tcW w:w="1370" w:type="dxa"/>
                  <w:tcBorders>
                    <w:left w:val="single" w:sz="6" w:space="0" w:color="auto"/>
                    <w:bottom w:val="single" w:sz="4" w:space="0" w:color="auto"/>
                    <w:right w:val="single" w:sz="6" w:space="0" w:color="auto"/>
                  </w:tcBorders>
                  <w:shd w:val="clear" w:color="auto" w:fill="FFFFFF" w:themeFill="background1"/>
                  <w:vAlign w:val="center"/>
                </w:tcPr>
                <w:p w14:paraId="2E5C99CD" w14:textId="6B5CA483" w:rsidR="0040518C" w:rsidRPr="008A55D6" w:rsidRDefault="0040518C" w:rsidP="00AD75B2">
                  <w:pPr>
                    <w:spacing w:after="0" w:line="240" w:lineRule="auto"/>
                    <w:ind w:left="4"/>
                    <w:jc w:val="center"/>
                    <w:textAlignment w:val="baseline"/>
                    <w:rPr>
                      <w:rFonts w:ascii="Times New Roman" w:hAnsi="Times New Roman" w:cs="Times New Roman"/>
                      <w:bCs/>
                      <w:sz w:val="28"/>
                      <w:szCs w:val="28"/>
                      <w:lang w:val="kk-KZ"/>
                    </w:rPr>
                  </w:pPr>
                  <w:r>
                    <w:rPr>
                      <w:rFonts w:ascii="Times New Roman" w:hAnsi="Times New Roman" w:cs="Times New Roman"/>
                      <w:bCs/>
                      <w:sz w:val="28"/>
                      <w:szCs w:val="28"/>
                      <w:lang w:val="kk-KZ"/>
                    </w:rPr>
                    <w:t>3</w:t>
                  </w:r>
                </w:p>
              </w:tc>
            </w:tr>
            <w:tr w:rsidR="0040518C" w:rsidRPr="00846754" w14:paraId="4422E648" w14:textId="77777777" w:rsidTr="0040518C">
              <w:trPr>
                <w:trHeight w:val="266"/>
              </w:trPr>
              <w:tc>
                <w:tcPr>
                  <w:tcW w:w="7667" w:type="dxa"/>
                  <w:tcBorders>
                    <w:top w:val="single" w:sz="6" w:space="0" w:color="auto"/>
                    <w:left w:val="single" w:sz="6" w:space="0" w:color="auto"/>
                    <w:right w:val="single" w:sz="4" w:space="0" w:color="auto"/>
                  </w:tcBorders>
                  <w:shd w:val="clear" w:color="auto" w:fill="auto"/>
                </w:tcPr>
                <w:p w14:paraId="322064CB" w14:textId="727877EC" w:rsidR="0040518C" w:rsidRPr="006053D8" w:rsidRDefault="0040518C" w:rsidP="0040518C">
                  <w:pPr>
                    <w:pStyle w:val="a8"/>
                    <w:tabs>
                      <w:tab w:val="left" w:pos="1880"/>
                    </w:tabs>
                    <w:spacing w:after="0"/>
                    <w:ind w:firstLine="273"/>
                    <w:textAlignment w:val="baseline"/>
                    <w:rPr>
                      <w:sz w:val="28"/>
                      <w:szCs w:val="28"/>
                    </w:rPr>
                  </w:pPr>
                  <w:r w:rsidRPr="006053D8">
                    <w:rPr>
                      <w:sz w:val="28"/>
                      <w:szCs w:val="28"/>
                    </w:rPr>
                    <w:t>Fundamentals of scientific research</w:t>
                  </w:r>
                </w:p>
              </w:tc>
              <w:tc>
                <w:tcPr>
                  <w:tcW w:w="1370"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1FC78415" w14:textId="129D8C47" w:rsidR="0040518C" w:rsidRDefault="0040518C" w:rsidP="00AD75B2">
                  <w:pPr>
                    <w:spacing w:after="0" w:line="240" w:lineRule="auto"/>
                    <w:ind w:left="4"/>
                    <w:jc w:val="center"/>
                    <w:textAlignment w:val="baseline"/>
                    <w:rPr>
                      <w:rFonts w:ascii="Times New Roman" w:hAnsi="Times New Roman" w:cs="Times New Roman"/>
                      <w:bCs/>
                      <w:sz w:val="28"/>
                      <w:szCs w:val="28"/>
                      <w:lang w:val="kk-KZ"/>
                    </w:rPr>
                  </w:pPr>
                  <w:r>
                    <w:rPr>
                      <w:rFonts w:ascii="Times New Roman" w:hAnsi="Times New Roman" w:cs="Times New Roman"/>
                      <w:bCs/>
                      <w:sz w:val="28"/>
                      <w:szCs w:val="28"/>
                      <w:lang w:val="kk-KZ"/>
                    </w:rPr>
                    <w:t>5</w:t>
                  </w:r>
                </w:p>
              </w:tc>
            </w:tr>
            <w:tr w:rsidR="0040518C" w:rsidRPr="00846754" w14:paraId="1AFF6CF8" w14:textId="77777777" w:rsidTr="0040518C">
              <w:trPr>
                <w:trHeight w:val="57"/>
              </w:trPr>
              <w:tc>
                <w:tcPr>
                  <w:tcW w:w="7667"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958C337" w14:textId="7BA6C759" w:rsidR="0040518C" w:rsidRPr="00846754" w:rsidRDefault="0040518C" w:rsidP="00AD75B2">
                  <w:pPr>
                    <w:pStyle w:val="a8"/>
                    <w:spacing w:after="0"/>
                    <w:textAlignment w:val="baseline"/>
                    <w:rPr>
                      <w:bCs/>
                      <w:kern w:val="24"/>
                      <w:sz w:val="28"/>
                      <w:szCs w:val="28"/>
                      <w:lang w:val="en"/>
                    </w:rPr>
                  </w:pPr>
                  <w:r w:rsidRPr="005A1DE9">
                    <w:rPr>
                      <w:b/>
                      <w:bCs/>
                      <w:color w:val="000000"/>
                      <w:sz w:val="28"/>
                      <w:szCs w:val="28"/>
                      <w:lang w:val="en"/>
                    </w:rPr>
                    <w:t>FINAL ATTESTATION</w:t>
                  </w:r>
                </w:p>
              </w:tc>
              <w:tc>
                <w:tcPr>
                  <w:tcW w:w="1370" w:type="dxa"/>
                  <w:tcBorders>
                    <w:top w:val="single" w:sz="4" w:space="0" w:color="auto"/>
                    <w:left w:val="single" w:sz="6" w:space="0" w:color="auto"/>
                    <w:bottom w:val="single" w:sz="6" w:space="0" w:color="auto"/>
                    <w:right w:val="single" w:sz="6" w:space="0" w:color="auto"/>
                  </w:tcBorders>
                  <w:shd w:val="clear" w:color="auto" w:fill="DEEAF6" w:themeFill="accent5" w:themeFillTint="33"/>
                </w:tcPr>
                <w:p w14:paraId="1D45D4BF" w14:textId="24183448" w:rsidR="0040518C" w:rsidRPr="00846754" w:rsidRDefault="0040518C" w:rsidP="00AD75B2">
                  <w:pPr>
                    <w:spacing w:after="0" w:line="240" w:lineRule="auto"/>
                    <w:ind w:left="4"/>
                    <w:jc w:val="center"/>
                    <w:textAlignment w:val="baseline"/>
                    <w:rPr>
                      <w:rFonts w:ascii="Times New Roman" w:hAnsi="Times New Roman" w:cs="Times New Roman"/>
                      <w:b/>
                      <w:sz w:val="28"/>
                      <w:szCs w:val="28"/>
                      <w:lang w:val="en-GB"/>
                    </w:rPr>
                  </w:pPr>
                  <w:r>
                    <w:rPr>
                      <w:rFonts w:ascii="Times New Roman" w:hAnsi="Times New Roman" w:cs="Times New Roman"/>
                      <w:b/>
                      <w:sz w:val="28"/>
                      <w:szCs w:val="28"/>
                      <w:lang w:val="en-GB"/>
                    </w:rPr>
                    <w:t>8</w:t>
                  </w:r>
                </w:p>
              </w:tc>
            </w:tr>
            <w:tr w:rsidR="0040518C" w:rsidRPr="00846754" w14:paraId="1FE201EC" w14:textId="77777777" w:rsidTr="00DC6B36">
              <w:trPr>
                <w:trHeight w:val="547"/>
              </w:trPr>
              <w:tc>
                <w:tcPr>
                  <w:tcW w:w="76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B43A10" w14:textId="1E43021A" w:rsidR="0040518C" w:rsidRPr="00846754" w:rsidRDefault="0040518C" w:rsidP="00AD75B2">
                  <w:pPr>
                    <w:spacing w:after="0" w:line="240" w:lineRule="auto"/>
                    <w:textAlignment w:val="baseline"/>
                    <w:rPr>
                      <w:rFonts w:ascii="Times New Roman" w:hAnsi="Times New Roman" w:cs="Times New Roman"/>
                      <w:b/>
                      <w:sz w:val="28"/>
                      <w:szCs w:val="28"/>
                      <w:lang w:val="kk-KZ"/>
                    </w:rPr>
                  </w:pPr>
                  <w:r w:rsidRPr="00846754">
                    <w:rPr>
                      <w:rFonts w:ascii="Times New Roman" w:hAnsi="Times New Roman" w:cs="Times New Roman"/>
                      <w:b/>
                      <w:sz w:val="28"/>
                      <w:szCs w:val="28"/>
                      <w:lang w:val="en-GB"/>
                    </w:rPr>
                    <w:t xml:space="preserve">Total </w:t>
                  </w:r>
                  <w:r>
                    <w:rPr>
                      <w:rFonts w:ascii="Times New Roman" w:hAnsi="Times New Roman" w:cs="Times New Roman"/>
                      <w:b/>
                      <w:sz w:val="28"/>
                      <w:szCs w:val="28"/>
                      <w:lang w:val="en-GB"/>
                    </w:rPr>
                    <w:t>academic credits</w:t>
                  </w:r>
                </w:p>
              </w:tc>
              <w:tc>
                <w:tcPr>
                  <w:tcW w:w="1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244119" w14:textId="77777777" w:rsidR="0040518C" w:rsidRPr="00846754" w:rsidRDefault="0040518C" w:rsidP="00AD75B2">
                  <w:pPr>
                    <w:spacing w:after="0" w:line="240" w:lineRule="auto"/>
                    <w:ind w:left="4"/>
                    <w:jc w:val="center"/>
                    <w:textAlignment w:val="baseline"/>
                    <w:rPr>
                      <w:rFonts w:ascii="Times New Roman" w:hAnsi="Times New Roman" w:cs="Times New Roman"/>
                      <w:b/>
                      <w:sz w:val="28"/>
                      <w:szCs w:val="28"/>
                      <w:lang w:val="kk-KZ"/>
                    </w:rPr>
                  </w:pPr>
                  <w:r w:rsidRPr="00846754">
                    <w:rPr>
                      <w:rFonts w:ascii="Times New Roman" w:hAnsi="Times New Roman" w:cs="Times New Roman"/>
                      <w:b/>
                      <w:sz w:val="28"/>
                      <w:szCs w:val="28"/>
                      <w:lang w:val="en-GB"/>
                    </w:rPr>
                    <w:t>124</w:t>
                  </w:r>
                </w:p>
              </w:tc>
            </w:tr>
            <w:bookmarkEnd w:id="12"/>
          </w:tbl>
          <w:p w14:paraId="3CE7AF1A" w14:textId="51CCE029" w:rsidR="00AD75B2" w:rsidRPr="00846754" w:rsidRDefault="00AD75B2" w:rsidP="00AD75B2">
            <w:pPr>
              <w:rPr>
                <w:rFonts w:ascii="Times New Roman" w:hAnsi="Times New Roman" w:cs="Times New Roman"/>
                <w:sz w:val="28"/>
                <w:szCs w:val="28"/>
                <w:lang w:val="en-US"/>
              </w:rPr>
            </w:pPr>
          </w:p>
        </w:tc>
      </w:tr>
      <w:tr w:rsidR="00AD75B2" w:rsidRPr="00DC6B36" w14:paraId="43275D36"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F1D72" w14:textId="7913F626" w:rsidR="00AD75B2" w:rsidRPr="00846754" w:rsidRDefault="00AD75B2" w:rsidP="00AD75B2">
            <w:pPr>
              <w:spacing w:after="0" w:line="240" w:lineRule="auto"/>
              <w:rPr>
                <w:rFonts w:ascii="Times New Roman" w:hAnsi="Times New Roman" w:cs="Times New Roman"/>
                <w:sz w:val="28"/>
                <w:szCs w:val="28"/>
                <w:lang w:val="en-US"/>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790"/>
            </w:tblGrid>
            <w:tr w:rsidR="00AD75B2" w:rsidRPr="00DC6B36" w14:paraId="6C4F4C9A" w14:textId="77777777" w:rsidTr="00E30505">
              <w:tc>
                <w:tcPr>
                  <w:tcW w:w="8790" w:type="dxa"/>
                  <w:shd w:val="clear" w:color="auto" w:fill="8EAADB"/>
                </w:tcPr>
                <w:p w14:paraId="07F565CE" w14:textId="4C14A988" w:rsidR="00AD75B2" w:rsidRPr="00846754" w:rsidRDefault="00AD75B2" w:rsidP="0040518C">
                  <w:pPr>
                    <w:spacing w:after="0" w:line="240" w:lineRule="auto"/>
                    <w:rPr>
                      <w:rFonts w:ascii="Times New Roman" w:hAnsi="Times New Roman" w:cs="Times New Roman"/>
                      <w:b/>
                      <w:bCs/>
                      <w:color w:val="000000"/>
                      <w:sz w:val="28"/>
                      <w:szCs w:val="28"/>
                      <w:lang w:val="en-US"/>
                    </w:rPr>
                  </w:pPr>
                  <w:r w:rsidRPr="00846754">
                    <w:rPr>
                      <w:rFonts w:ascii="Times New Roman" w:hAnsi="Times New Roman" w:cs="Times New Roman"/>
                      <w:b/>
                      <w:bCs/>
                      <w:color w:val="000000"/>
                      <w:sz w:val="28"/>
                      <w:szCs w:val="28"/>
                      <w:lang w:val="en-US"/>
                    </w:rPr>
                    <w:t xml:space="preserve">Basics of Socio-Pedagogy </w:t>
                  </w:r>
                  <w:r w:rsidRPr="00846754">
                    <w:rPr>
                      <w:rFonts w:ascii="Times New Roman" w:hAnsi="Times New Roman" w:cs="Times New Roman"/>
                      <w:b/>
                      <w:bCs/>
                      <w:color w:val="000000"/>
                      <w:sz w:val="28"/>
                      <w:szCs w:val="28"/>
                      <w:lang w:val="en"/>
                    </w:rPr>
                    <w:t>2</w:t>
                  </w:r>
                  <w:r w:rsidR="0040518C">
                    <w:rPr>
                      <w:rFonts w:ascii="Times New Roman" w:hAnsi="Times New Roman" w:cs="Times New Roman"/>
                      <w:b/>
                      <w:bCs/>
                      <w:color w:val="000000"/>
                      <w:sz w:val="28"/>
                      <w:szCs w:val="28"/>
                      <w:lang w:val="kk-KZ"/>
                    </w:rPr>
                    <w:t>1</w:t>
                  </w:r>
                  <w:r w:rsidRPr="00846754">
                    <w:rPr>
                      <w:rFonts w:ascii="Times New Roman" w:hAnsi="Times New Roman" w:cs="Times New Roman"/>
                      <w:b/>
                      <w:bCs/>
                      <w:color w:val="000000"/>
                      <w:sz w:val="28"/>
                      <w:szCs w:val="28"/>
                      <w:lang w:val="en"/>
                    </w:rPr>
                    <w:t xml:space="preserve"> </w:t>
                  </w:r>
                  <w:r>
                    <w:rPr>
                      <w:rFonts w:ascii="Times New Roman" w:hAnsi="Times New Roman" w:cs="Times New Roman"/>
                      <w:b/>
                      <w:sz w:val="28"/>
                      <w:szCs w:val="28"/>
                      <w:lang w:val="en-GB"/>
                    </w:rPr>
                    <w:t>academic credits</w:t>
                  </w:r>
                </w:p>
              </w:tc>
            </w:tr>
            <w:tr w:rsidR="00AD75B2" w:rsidRPr="00DC6B36" w14:paraId="00AD0EE0" w14:textId="77777777" w:rsidTr="00E30505">
              <w:tc>
                <w:tcPr>
                  <w:tcW w:w="8790" w:type="dxa"/>
                </w:tcPr>
                <w:p w14:paraId="1594988D" w14:textId="38578F86" w:rsidR="00AD75B2" w:rsidRPr="00846754" w:rsidRDefault="00AD75B2" w:rsidP="00AD75B2">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This module provides pre-service teachers a theoretical basis for the professional development of a social educator in the field of education. Pre-service teachers study courses reflecting the fundamentals of theory and practice of social work, the legal basis of social work in an educational institution, and the system of family and child social welfare. During the module, pre-service teachers build on positive pedagogy and psychology and take into account work with different learners.</w:t>
                  </w:r>
                </w:p>
              </w:tc>
            </w:tr>
          </w:tbl>
          <w:p w14:paraId="0DD710AF" w14:textId="19F52DA3" w:rsidR="00AD75B2" w:rsidRPr="00846754" w:rsidRDefault="00AD75B2" w:rsidP="00AD75B2">
            <w:pPr>
              <w:spacing w:after="0" w:line="240" w:lineRule="auto"/>
              <w:rPr>
                <w:rFonts w:ascii="Times New Roman" w:hAnsi="Times New Roman" w:cs="Times New Roman"/>
                <w:sz w:val="28"/>
                <w:szCs w:val="28"/>
                <w:lang w:val="en-US"/>
              </w:rPr>
            </w:pPr>
          </w:p>
          <w:tbl>
            <w:tblPr>
              <w:tblW w:w="893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AD75B2" w:rsidRPr="00DC6B36" w14:paraId="33474FC9" w14:textId="77777777" w:rsidTr="00F41BBA">
              <w:tc>
                <w:tcPr>
                  <w:tcW w:w="8930" w:type="dxa"/>
                  <w:tcBorders>
                    <w:left w:val="nil"/>
                    <w:right w:val="nil"/>
                  </w:tcBorders>
                </w:tcPr>
                <w:p w14:paraId="3BBB3D87" w14:textId="2F5CF0C3"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15" w:type="dxa"/>
                    <w:tblLayout w:type="fixed"/>
                    <w:tblLook w:val="04A0" w:firstRow="1" w:lastRow="0" w:firstColumn="1" w:lastColumn="0" w:noHBand="0" w:noVBand="1"/>
                  </w:tblPr>
                  <w:tblGrid>
                    <w:gridCol w:w="1730"/>
                    <w:gridCol w:w="6885"/>
                  </w:tblGrid>
                  <w:tr w:rsidR="00AD75B2" w:rsidRPr="00DC6B36" w14:paraId="57883DBA" w14:textId="77777777" w:rsidTr="00A97018">
                    <w:trPr>
                      <w:trHeight w:val="255"/>
                    </w:trPr>
                    <w:tc>
                      <w:tcPr>
                        <w:tcW w:w="1730" w:type="dxa"/>
                      </w:tcPr>
                      <w:p w14:paraId="39B6C6CA" w14:textId="77777777"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Course title</w:t>
                        </w:r>
                      </w:p>
                    </w:tc>
                    <w:tc>
                      <w:tcPr>
                        <w:tcW w:w="6885" w:type="dxa"/>
                      </w:tcPr>
                      <w:p w14:paraId="33F4F5D8" w14:textId="4C89FD97" w:rsidR="00AD75B2" w:rsidRPr="00846754" w:rsidRDefault="00AD75B2" w:rsidP="00AD75B2">
                        <w:pPr>
                          <w:rPr>
                            <w:rFonts w:ascii="Times New Roman" w:hAnsi="Times New Roman" w:cs="Times New Roman"/>
                            <w:b/>
                            <w:color w:val="000000"/>
                            <w:sz w:val="28"/>
                            <w:szCs w:val="28"/>
                            <w:lang w:val="en-US"/>
                          </w:rPr>
                        </w:pPr>
                        <w:r w:rsidRPr="00846754">
                          <w:rPr>
                            <w:rFonts w:ascii="Times New Roman" w:eastAsia="Times New Roman" w:hAnsi="Times New Roman" w:cs="Times New Roman"/>
                            <w:b/>
                            <w:sz w:val="28"/>
                            <w:szCs w:val="28"/>
                            <w:lang w:val="en"/>
                          </w:rPr>
                          <w:t>Theory and practice of social work</w:t>
                        </w:r>
                      </w:p>
                    </w:tc>
                  </w:tr>
                  <w:tr w:rsidR="00AD75B2" w:rsidRPr="00846754" w14:paraId="2B4F8E1C" w14:textId="77777777" w:rsidTr="00A97018">
                    <w:trPr>
                      <w:trHeight w:val="265"/>
                    </w:trPr>
                    <w:tc>
                      <w:tcPr>
                        <w:tcW w:w="1730" w:type="dxa"/>
                      </w:tcPr>
                      <w:p w14:paraId="20B4F5BE" w14:textId="77777777"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Component</w:t>
                        </w:r>
                      </w:p>
                    </w:tc>
                    <w:tc>
                      <w:tcPr>
                        <w:tcW w:w="6885" w:type="dxa"/>
                      </w:tcPr>
                      <w:p w14:paraId="59444673" w14:textId="438AD2A0" w:rsidR="00AD75B2" w:rsidRPr="00846754" w:rsidRDefault="00AD75B2" w:rsidP="00AD75B2">
                        <w:pPr>
                          <w:rPr>
                            <w:rFonts w:ascii="Times New Roman" w:hAnsi="Times New Roman" w:cs="Times New Roman"/>
                            <w:bCs/>
                            <w:color w:val="000000"/>
                            <w:sz w:val="28"/>
                            <w:szCs w:val="28"/>
                            <w:lang w:val="ru-RU"/>
                          </w:rPr>
                        </w:pPr>
                        <w:r w:rsidRPr="00846754">
                          <w:rPr>
                            <w:rFonts w:ascii="Times New Roman" w:eastAsia="Times New Roman" w:hAnsi="Times New Roman" w:cs="Times New Roman"/>
                            <w:bCs/>
                            <w:sz w:val="28"/>
                            <w:szCs w:val="28"/>
                            <w:lang w:val="en"/>
                          </w:rPr>
                          <w:t>Subject Component, University Component</w:t>
                        </w:r>
                      </w:p>
                    </w:tc>
                  </w:tr>
                  <w:tr w:rsidR="00AD75B2" w:rsidRPr="00846754" w14:paraId="3B4675AF" w14:textId="77777777" w:rsidTr="00A97018">
                    <w:trPr>
                      <w:trHeight w:val="265"/>
                    </w:trPr>
                    <w:tc>
                      <w:tcPr>
                        <w:tcW w:w="1730" w:type="dxa"/>
                      </w:tcPr>
                      <w:p w14:paraId="346D9376" w14:textId="106501CA"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Cycle</w:t>
                        </w:r>
                      </w:p>
                    </w:tc>
                    <w:tc>
                      <w:tcPr>
                        <w:tcW w:w="6885" w:type="dxa"/>
                      </w:tcPr>
                      <w:p w14:paraId="6ABEF83F" w14:textId="555E1CBC"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7E841A12" w14:textId="77777777" w:rsidTr="00A97018">
                    <w:trPr>
                      <w:trHeight w:val="216"/>
                    </w:trPr>
                    <w:tc>
                      <w:tcPr>
                        <w:tcW w:w="1730" w:type="dxa"/>
                      </w:tcPr>
                      <w:p w14:paraId="260B83F7" w14:textId="77777777"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Module</w:t>
                        </w:r>
                      </w:p>
                    </w:tc>
                    <w:tc>
                      <w:tcPr>
                        <w:tcW w:w="6885" w:type="dxa"/>
                      </w:tcPr>
                      <w:p w14:paraId="22D272A0" w14:textId="77F12DAD" w:rsidR="00AD75B2" w:rsidRPr="00846754" w:rsidRDefault="00AD75B2" w:rsidP="0040518C">
                        <w:pPr>
                          <w:rPr>
                            <w:rFonts w:ascii="Times New Roman" w:hAnsi="Times New Roman" w:cs="Times New Roman"/>
                            <w:bCs/>
                            <w:color w:val="000000"/>
                            <w:sz w:val="28"/>
                            <w:szCs w:val="28"/>
                            <w:lang w:val="en-US"/>
                          </w:rPr>
                        </w:pPr>
                        <w:r w:rsidRPr="00846754">
                          <w:rPr>
                            <w:rFonts w:ascii="Times New Roman" w:eastAsia="Times New Roman" w:hAnsi="Times New Roman" w:cs="Times New Roman"/>
                            <w:bCs/>
                            <w:sz w:val="28"/>
                            <w:szCs w:val="28"/>
                            <w:lang w:val="en"/>
                          </w:rPr>
                          <w:t>Basics of Socio-Pedagogy 2</w:t>
                        </w:r>
                        <w:r w:rsidR="0040518C">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tr w:rsidR="00AD75B2" w:rsidRPr="00846754" w14:paraId="19F9382C" w14:textId="77777777" w:rsidTr="00A97018">
                    <w:trPr>
                      <w:trHeight w:val="255"/>
                    </w:trPr>
                    <w:tc>
                      <w:tcPr>
                        <w:tcW w:w="1730" w:type="dxa"/>
                      </w:tcPr>
                      <w:p w14:paraId="2CE91C5A" w14:textId="58568B32" w:rsidR="00AD75B2" w:rsidRPr="00846754" w:rsidRDefault="00AD75B2" w:rsidP="00AD75B2">
                        <w:pPr>
                          <w:rPr>
                            <w:rFonts w:ascii="Times New Roman" w:hAnsi="Times New Roman" w:cs="Times New Roman"/>
                            <w:color w:val="000000"/>
                            <w:sz w:val="28"/>
                            <w:szCs w:val="28"/>
                            <w:lang w:val="ru-RU"/>
                          </w:rPr>
                        </w:pPr>
                        <w:r>
                          <w:rPr>
                            <w:rFonts w:ascii="Times New Roman" w:eastAsia="Times New Roman" w:hAnsi="Times New Roman" w:cs="Times New Roman"/>
                            <w:bCs/>
                            <w:sz w:val="28"/>
                            <w:szCs w:val="28"/>
                            <w:lang w:val="en"/>
                          </w:rPr>
                          <w:t>Academic credits</w:t>
                        </w:r>
                      </w:p>
                    </w:tc>
                    <w:tc>
                      <w:tcPr>
                        <w:tcW w:w="6885" w:type="dxa"/>
                      </w:tcPr>
                      <w:p w14:paraId="05F16D42" w14:textId="26989276" w:rsidR="00AD75B2" w:rsidRPr="00846754" w:rsidRDefault="00AD75B2" w:rsidP="00AD75B2">
                        <w:pPr>
                          <w:rPr>
                            <w:rFonts w:ascii="Times New Roman" w:hAnsi="Times New Roman" w:cs="Times New Roman"/>
                            <w:bCs/>
                            <w:color w:val="000000"/>
                            <w:sz w:val="28"/>
                            <w:szCs w:val="28"/>
                            <w:lang w:val="ru-RU"/>
                          </w:rPr>
                        </w:pPr>
                        <w:r w:rsidRPr="00846754">
                          <w:rPr>
                            <w:rFonts w:ascii="Times New Roman" w:eastAsia="Times New Roman" w:hAnsi="Times New Roman" w:cs="Times New Roman"/>
                            <w:bCs/>
                            <w:sz w:val="28"/>
                            <w:szCs w:val="28"/>
                            <w:lang w:val="en"/>
                          </w:rPr>
                          <w:t>5</w:t>
                        </w:r>
                      </w:p>
                    </w:tc>
                  </w:tr>
                  <w:tr w:rsidR="00AD75B2" w:rsidRPr="00DC6B36" w14:paraId="65EFD647" w14:textId="77777777" w:rsidTr="00A97018">
                    <w:trPr>
                      <w:trHeight w:val="776"/>
                    </w:trPr>
                    <w:tc>
                      <w:tcPr>
                        <w:tcW w:w="1730" w:type="dxa"/>
                      </w:tcPr>
                      <w:p w14:paraId="08ECB67F" w14:textId="11AE204A"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sz w:val="28"/>
                            <w:szCs w:val="28"/>
                            <w:lang w:val="en-US"/>
                          </w:rPr>
                          <w:t>Course / competence description</w:t>
                        </w:r>
                      </w:p>
                    </w:tc>
                    <w:tc>
                      <w:tcPr>
                        <w:tcW w:w="6885" w:type="dxa"/>
                      </w:tcPr>
                      <w:p w14:paraId="6BBE7C0B" w14:textId="77777777" w:rsidR="00AD75B2" w:rsidRPr="00846754" w:rsidRDefault="00AD75B2" w:rsidP="00AD75B2">
                        <w:pPr>
                          <w:ind w:right="432"/>
                          <w:rPr>
                            <w:rFonts w:ascii="Times New Roman" w:eastAsia="Times New Roman" w:hAnsi="Times New Roman" w:cs="Times New Roman"/>
                            <w:color w:val="000000"/>
                            <w:sz w:val="28"/>
                            <w:szCs w:val="28"/>
                            <w:lang w:val="en"/>
                          </w:rPr>
                        </w:pPr>
                        <w:r w:rsidRPr="00846754">
                          <w:rPr>
                            <w:rFonts w:ascii="Times New Roman" w:eastAsia="Times New Roman" w:hAnsi="Times New Roman" w:cs="Times New Roman"/>
                            <w:color w:val="000000"/>
                            <w:sz w:val="28"/>
                            <w:szCs w:val="28"/>
                            <w:lang w:val="en"/>
                          </w:rPr>
                          <w:t>The purpose of this course is to improve the following areas of subject competence:</w:t>
                        </w:r>
                      </w:p>
                      <w:p w14:paraId="625388E1" w14:textId="77777777" w:rsidR="00AD75B2" w:rsidRPr="00846754" w:rsidRDefault="00AD75B2" w:rsidP="00AD75B2">
                        <w:pPr>
                          <w:pStyle w:val="a3"/>
                          <w:numPr>
                            <w:ilvl w:val="0"/>
                            <w:numId w:val="69"/>
                          </w:numPr>
                          <w:ind w:right="432"/>
                          <w:rPr>
                            <w:rFonts w:ascii="Times New Roman" w:eastAsia="Times New Roman" w:hAnsi="Times New Roman" w:cs="Times New Roman"/>
                            <w:color w:val="000000"/>
                            <w:sz w:val="28"/>
                            <w:szCs w:val="28"/>
                            <w:lang w:val="en"/>
                          </w:rPr>
                        </w:pPr>
                        <w:r w:rsidRPr="00846754">
                          <w:rPr>
                            <w:rFonts w:ascii="Times New Roman" w:eastAsia="Times New Roman" w:hAnsi="Times New Roman" w:cs="Times New Roman"/>
                            <w:color w:val="000000"/>
                            <w:sz w:val="28"/>
                            <w:szCs w:val="28"/>
                            <w:lang w:val="en"/>
                          </w:rPr>
                          <w:t>Competence area for assessment (1,2)</w:t>
                        </w:r>
                      </w:p>
                      <w:p w14:paraId="05A99654" w14:textId="60E8E985" w:rsidR="00AD75B2" w:rsidRPr="00846754" w:rsidRDefault="00AD75B2" w:rsidP="00AD75B2">
                        <w:pPr>
                          <w:pStyle w:val="a3"/>
                          <w:ind w:right="432"/>
                          <w:rPr>
                            <w:rFonts w:ascii="Times New Roman" w:eastAsia="Times New Roman" w:hAnsi="Times New Roman" w:cs="Times New Roman"/>
                            <w:color w:val="000000"/>
                            <w:sz w:val="28"/>
                            <w:szCs w:val="28"/>
                            <w:lang w:val="en"/>
                          </w:rPr>
                        </w:pPr>
                        <w:r w:rsidRPr="00846754">
                          <w:rPr>
                            <w:rFonts w:ascii="Times New Roman" w:eastAsia="Times New Roman" w:hAnsi="Times New Roman" w:cs="Times New Roman"/>
                            <w:color w:val="000000"/>
                            <w:sz w:val="28"/>
                            <w:szCs w:val="28"/>
                            <w:lang w:val="en"/>
                          </w:rPr>
                          <w:t xml:space="preserve"> </w:t>
                        </w:r>
                      </w:p>
                      <w:p w14:paraId="3C6ABD60" w14:textId="4BCA1531" w:rsidR="00AD75B2" w:rsidRPr="00846754" w:rsidRDefault="00AD75B2" w:rsidP="00AD75B2">
                        <w:pPr>
                          <w:ind w:right="-29"/>
                          <w:jc w:val="both"/>
                          <w:rPr>
                            <w:rFonts w:ascii="Times New Roman" w:eastAsia="Times New Roman" w:hAnsi="Times New Roman" w:cs="Times New Roman"/>
                            <w:color w:val="000000"/>
                            <w:sz w:val="28"/>
                            <w:szCs w:val="28"/>
                            <w:lang w:val="en"/>
                          </w:rPr>
                        </w:pPr>
                        <w:r w:rsidRPr="00846754">
                          <w:rPr>
                            <w:rFonts w:ascii="Times New Roman" w:eastAsia="Times New Roman" w:hAnsi="Times New Roman" w:cs="Times New Roman"/>
                            <w:color w:val="000000"/>
                            <w:sz w:val="28"/>
                            <w:szCs w:val="28"/>
                            <w:lang w:val="en"/>
                          </w:rPr>
                          <w:t xml:space="preserve">Pre-service teachers </w:t>
                        </w:r>
                        <w:r w:rsidRPr="00201845">
                          <w:rPr>
                            <w:rFonts w:ascii="Times New Roman" w:eastAsia="Times New Roman" w:hAnsi="Times New Roman" w:cs="Times New Roman"/>
                            <w:color w:val="000000"/>
                            <w:sz w:val="28"/>
                            <w:szCs w:val="28"/>
                            <w:lang w:val="en"/>
                          </w:rPr>
                          <w:t xml:space="preserve">develop </w:t>
                        </w:r>
                        <w:r>
                          <w:rPr>
                            <w:rFonts w:ascii="Times New Roman" w:eastAsia="Times New Roman" w:hAnsi="Times New Roman" w:cs="Times New Roman"/>
                            <w:color w:val="000000"/>
                            <w:sz w:val="28"/>
                            <w:szCs w:val="28"/>
                            <w:lang w:val="en"/>
                          </w:rPr>
                          <w:t xml:space="preserve">their </w:t>
                        </w:r>
                        <w:r w:rsidRPr="00201845">
                          <w:rPr>
                            <w:rFonts w:ascii="Times New Roman" w:eastAsia="Times New Roman" w:hAnsi="Times New Roman" w:cs="Times New Roman"/>
                            <w:color w:val="000000"/>
                            <w:sz w:val="28"/>
                            <w:szCs w:val="28"/>
                            <w:lang w:val="en"/>
                          </w:rPr>
                          <w:t>knowledge, skills and abilities to analyze social phenomena, the activities of state structures and social formations in changing social relations</w:t>
                        </w:r>
                        <w:r>
                          <w:rPr>
                            <w:rFonts w:ascii="Times New Roman" w:eastAsia="Times New Roman" w:hAnsi="Times New Roman" w:cs="Times New Roman"/>
                            <w:color w:val="000000"/>
                            <w:sz w:val="28"/>
                            <w:szCs w:val="28"/>
                            <w:lang w:val="en"/>
                          </w:rPr>
                          <w:t>. T</w:t>
                        </w:r>
                        <w:r w:rsidRPr="00201845">
                          <w:rPr>
                            <w:rFonts w:ascii="Times New Roman" w:eastAsia="Times New Roman" w:hAnsi="Times New Roman" w:cs="Times New Roman"/>
                            <w:color w:val="000000"/>
                            <w:sz w:val="28"/>
                            <w:szCs w:val="28"/>
                            <w:lang w:val="en"/>
                          </w:rPr>
                          <w:t xml:space="preserve">hey </w:t>
                        </w:r>
                        <w:r>
                          <w:rPr>
                            <w:rFonts w:ascii="Times New Roman" w:eastAsia="Times New Roman" w:hAnsi="Times New Roman" w:cs="Times New Roman"/>
                            <w:color w:val="000000"/>
                            <w:sz w:val="28"/>
                            <w:szCs w:val="28"/>
                            <w:lang w:val="en"/>
                          </w:rPr>
                          <w:t>learn</w:t>
                        </w:r>
                        <w:r w:rsidRPr="00201845">
                          <w:rPr>
                            <w:rFonts w:ascii="Times New Roman" w:eastAsia="Times New Roman" w:hAnsi="Times New Roman" w:cs="Times New Roman"/>
                            <w:color w:val="000000"/>
                            <w:sz w:val="28"/>
                            <w:szCs w:val="28"/>
                            <w:lang w:val="en"/>
                          </w:rPr>
                          <w:t xml:space="preserve"> to identify the historical roots and background, trends and prospects of social work and its mission in transforming social reality.</w:t>
                        </w:r>
                      </w:p>
                    </w:tc>
                  </w:tr>
                  <w:tr w:rsidR="00AD75B2" w:rsidRPr="00DC6B36" w14:paraId="1D0BB699" w14:textId="77777777" w:rsidTr="00A97018">
                    <w:trPr>
                      <w:trHeight w:val="531"/>
                    </w:trPr>
                    <w:tc>
                      <w:tcPr>
                        <w:tcW w:w="1730" w:type="dxa"/>
                      </w:tcPr>
                      <w:p w14:paraId="3CFC49CB" w14:textId="05C379EF" w:rsidR="00AD75B2" w:rsidRPr="00846754" w:rsidRDefault="00AD75B2" w:rsidP="00AD75B2">
                        <w:pPr>
                          <w:rPr>
                            <w:rFonts w:ascii="Times New Roman" w:hAnsi="Times New Roman" w:cs="Times New Roman"/>
                            <w:color w:val="000000"/>
                            <w:sz w:val="28"/>
                            <w:szCs w:val="28"/>
                            <w:lang w:val="ru-RU"/>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885" w:type="dxa"/>
                      </w:tcPr>
                      <w:p w14:paraId="356EE270" w14:textId="77777777" w:rsidR="00AD75B2" w:rsidRPr="00846754" w:rsidRDefault="00AD75B2" w:rsidP="00AD75B2">
                        <w:pPr>
                          <w:rPr>
                            <w:rFonts w:ascii="Times New Roman" w:hAnsi="Times New Roman" w:cs="Times New Roman"/>
                            <w:b/>
                            <w:bCs/>
                            <w:color w:val="000000"/>
                            <w:sz w:val="28"/>
                            <w:szCs w:val="28"/>
                            <w:lang w:val="en-US"/>
                          </w:rPr>
                        </w:pPr>
                        <w:r w:rsidRPr="00846754">
                          <w:rPr>
                            <w:rFonts w:ascii="Times New Roman" w:hAnsi="Times New Roman" w:cs="Times New Roman"/>
                            <w:b/>
                            <w:bCs/>
                            <w:color w:val="000000"/>
                            <w:sz w:val="28"/>
                            <w:szCs w:val="28"/>
                            <w:lang w:val="en-GB"/>
                          </w:rPr>
                          <w:t>Pre-service teachers demonstrating competence can:</w:t>
                        </w:r>
                      </w:p>
                      <w:p w14:paraId="22EFEDE8" w14:textId="4B3CFC3C" w:rsidR="00AD75B2" w:rsidRPr="00846754" w:rsidRDefault="00AD75B2" w:rsidP="00AD75B2">
                        <w:pPr>
                          <w:pStyle w:val="a3"/>
                          <w:numPr>
                            <w:ilvl w:val="0"/>
                            <w:numId w:val="30"/>
                          </w:numPr>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apply knowledge and understanding about social work as a professional activity;</w:t>
                        </w:r>
                      </w:p>
                      <w:p w14:paraId="69869134" w14:textId="30B4796A" w:rsidR="00AD75B2" w:rsidRPr="00846754" w:rsidRDefault="00AD75B2" w:rsidP="00AD75B2">
                        <w:pPr>
                          <w:pStyle w:val="a3"/>
                          <w:numPr>
                            <w:ilvl w:val="0"/>
                            <w:numId w:val="30"/>
                          </w:numPr>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critically evaluate the main provisions of social work theories;</w:t>
                        </w:r>
                      </w:p>
                      <w:p w14:paraId="6A7D735F" w14:textId="50374060" w:rsidR="00AD75B2" w:rsidRPr="00846754" w:rsidRDefault="00AD75B2" w:rsidP="00AD75B2">
                        <w:pPr>
                          <w:pStyle w:val="a3"/>
                          <w:numPr>
                            <w:ilvl w:val="0"/>
                            <w:numId w:val="30"/>
                          </w:numPr>
                          <w:rPr>
                            <w:rFonts w:ascii="Times New Roman" w:hAnsi="Times New Roman" w:cs="Times New Roman"/>
                            <w:color w:val="000000"/>
                            <w:sz w:val="28"/>
                            <w:szCs w:val="28"/>
                            <w:lang w:val="en"/>
                          </w:rPr>
                        </w:pPr>
                        <w:r w:rsidRPr="00201845">
                          <w:rPr>
                            <w:rFonts w:ascii="Times New Roman" w:hAnsi="Times New Roman" w:cs="Times New Roman"/>
                            <w:color w:val="000000"/>
                            <w:sz w:val="28"/>
                            <w:szCs w:val="28"/>
                            <w:lang w:val="en"/>
                          </w:rPr>
                          <w:t>summarize and classify social technologies and describe their regulatory framework</w:t>
                        </w:r>
                        <w:r w:rsidRPr="00846754">
                          <w:rPr>
                            <w:rFonts w:ascii="Times New Roman" w:hAnsi="Times New Roman" w:cs="Times New Roman"/>
                            <w:color w:val="000000"/>
                            <w:sz w:val="28"/>
                            <w:szCs w:val="28"/>
                            <w:lang w:val="en"/>
                          </w:rPr>
                          <w:t>;</w:t>
                        </w:r>
                      </w:p>
                      <w:p w14:paraId="05D6D08F" w14:textId="7AA9D371" w:rsidR="00AD75B2" w:rsidRPr="00846754" w:rsidRDefault="00AD75B2" w:rsidP="00AD75B2">
                        <w:pPr>
                          <w:pStyle w:val="a3"/>
                          <w:numPr>
                            <w:ilvl w:val="0"/>
                            <w:numId w:val="30"/>
                          </w:numPr>
                          <w:rPr>
                            <w:rFonts w:ascii="Times New Roman" w:hAnsi="Times New Roman" w:cs="Times New Roman"/>
                            <w:color w:val="000000"/>
                            <w:sz w:val="28"/>
                            <w:szCs w:val="28"/>
                            <w:lang w:val="en-US"/>
                          </w:rPr>
                        </w:pPr>
                        <w:proofErr w:type="gramStart"/>
                        <w:r w:rsidRPr="00846754">
                          <w:rPr>
                            <w:rFonts w:ascii="Times New Roman" w:hAnsi="Times New Roman" w:cs="Times New Roman"/>
                            <w:color w:val="000000"/>
                            <w:sz w:val="28"/>
                            <w:szCs w:val="28"/>
                            <w:lang w:val="en"/>
                          </w:rPr>
                          <w:t>carry</w:t>
                        </w:r>
                        <w:proofErr w:type="gramEnd"/>
                        <w:r w:rsidRPr="00846754">
                          <w:rPr>
                            <w:rFonts w:ascii="Times New Roman" w:hAnsi="Times New Roman" w:cs="Times New Roman"/>
                            <w:color w:val="000000"/>
                            <w:sz w:val="28"/>
                            <w:szCs w:val="28"/>
                            <w:lang w:val="en"/>
                          </w:rPr>
                          <w:t xml:space="preserve"> out interdepartmental interaction and work in a team.</w:t>
                        </w:r>
                      </w:p>
                    </w:tc>
                  </w:tr>
                </w:tbl>
                <w:p w14:paraId="327E7E0F" w14:textId="1CA5A985"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04CD270E" w14:textId="77777777" w:rsidTr="00A97018">
                    <w:trPr>
                      <w:trHeight w:val="252"/>
                    </w:trPr>
                    <w:tc>
                      <w:tcPr>
                        <w:tcW w:w="1730" w:type="dxa"/>
                      </w:tcPr>
                      <w:p w14:paraId="1E17B8D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0F1A737C" w14:textId="7777777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Professional ethics of social work </w:t>
                        </w:r>
                      </w:p>
                    </w:tc>
                  </w:tr>
                  <w:tr w:rsidR="00AD75B2" w:rsidRPr="00846754" w14:paraId="415B98E3" w14:textId="77777777" w:rsidTr="00A97018">
                    <w:trPr>
                      <w:trHeight w:val="263"/>
                    </w:trPr>
                    <w:tc>
                      <w:tcPr>
                        <w:tcW w:w="1730" w:type="dxa"/>
                      </w:tcPr>
                      <w:p w14:paraId="4D5FF0BE"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74A38CC0" w14:textId="21E79A95"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University Component</w:t>
                        </w:r>
                      </w:p>
                    </w:tc>
                  </w:tr>
                  <w:tr w:rsidR="00AD75B2" w:rsidRPr="00846754" w14:paraId="1605064E" w14:textId="77777777" w:rsidTr="00A97018">
                    <w:trPr>
                      <w:trHeight w:val="263"/>
                    </w:trPr>
                    <w:tc>
                      <w:tcPr>
                        <w:tcW w:w="1730" w:type="dxa"/>
                      </w:tcPr>
                      <w:p w14:paraId="76ECAB2F" w14:textId="5B2E3E9A"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70700F3A" w14:textId="18247835"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6D14F0C3" w14:textId="77777777" w:rsidTr="00A97018">
                    <w:trPr>
                      <w:trHeight w:val="252"/>
                    </w:trPr>
                    <w:tc>
                      <w:tcPr>
                        <w:tcW w:w="1730" w:type="dxa"/>
                      </w:tcPr>
                      <w:p w14:paraId="72050F1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47218C6C" w14:textId="53E30158" w:rsidR="00AD75B2" w:rsidRPr="00846754" w:rsidRDefault="0040518C" w:rsidP="00AD75B2">
                        <w:pPr>
                          <w:rPr>
                            <w:rFonts w:ascii="Times New Roman" w:hAnsi="Times New Roman" w:cs="Times New Roman"/>
                            <w:bCs/>
                            <w:sz w:val="28"/>
                            <w:szCs w:val="28"/>
                            <w:lang w:val="en-US"/>
                          </w:rPr>
                        </w:pPr>
                        <w:r>
                          <w:rPr>
                            <w:rFonts w:ascii="Times New Roman" w:eastAsia="Times New Roman" w:hAnsi="Times New Roman" w:cs="Times New Roman"/>
                            <w:bCs/>
                            <w:sz w:val="28"/>
                            <w:szCs w:val="28"/>
                            <w:lang w:val="en"/>
                          </w:rPr>
                          <w:t>Basics of Socio-Pedagogy 2</w:t>
                        </w:r>
                        <w:r>
                          <w:rPr>
                            <w:rFonts w:ascii="Times New Roman" w:eastAsia="Times New Roman" w:hAnsi="Times New Roman" w:cs="Times New Roman"/>
                            <w:bCs/>
                            <w:sz w:val="28"/>
                            <w:szCs w:val="28"/>
                            <w:lang w:val="kk-KZ"/>
                          </w:rPr>
                          <w:t>1</w:t>
                        </w:r>
                        <w:r w:rsidR="00AD75B2" w:rsidRPr="00846754">
                          <w:rPr>
                            <w:rFonts w:ascii="Times New Roman" w:eastAsia="Times New Roman" w:hAnsi="Times New Roman" w:cs="Times New Roman"/>
                            <w:bCs/>
                            <w:sz w:val="28"/>
                            <w:szCs w:val="28"/>
                            <w:lang w:val="en"/>
                          </w:rPr>
                          <w:t xml:space="preserve"> </w:t>
                        </w:r>
                        <w:r w:rsidR="00AD75B2">
                          <w:rPr>
                            <w:rFonts w:ascii="Times New Roman" w:eastAsia="Times New Roman" w:hAnsi="Times New Roman" w:cs="Times New Roman"/>
                            <w:bCs/>
                            <w:sz w:val="28"/>
                            <w:szCs w:val="28"/>
                            <w:lang w:val="en"/>
                          </w:rPr>
                          <w:t>academic credits</w:t>
                        </w:r>
                      </w:p>
                    </w:tc>
                  </w:tr>
                  <w:tr w:rsidR="00AD75B2" w:rsidRPr="00846754" w14:paraId="7FBC2C57" w14:textId="77777777" w:rsidTr="00A97018">
                    <w:trPr>
                      <w:trHeight w:val="263"/>
                    </w:trPr>
                    <w:tc>
                      <w:tcPr>
                        <w:tcW w:w="1730" w:type="dxa"/>
                      </w:tcPr>
                      <w:p w14:paraId="57654766" w14:textId="241D0036"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6370F6E2"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AD75B2" w:rsidRPr="00DC6B36" w14:paraId="3C0D4E09" w14:textId="77777777" w:rsidTr="00DC6B36">
                    <w:trPr>
                      <w:trHeight w:val="64"/>
                    </w:trPr>
                    <w:tc>
                      <w:tcPr>
                        <w:tcW w:w="1730" w:type="dxa"/>
                      </w:tcPr>
                      <w:p w14:paraId="70FE098D" w14:textId="4E53C90F"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CC1617A"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01C57DE2" w14:textId="368C2743" w:rsidR="00AD75B2" w:rsidRPr="00846754" w:rsidRDefault="00AD75B2" w:rsidP="00AD75B2">
                        <w:pPr>
                          <w:pStyle w:val="a3"/>
                          <w:numPr>
                            <w:ilvl w:val="0"/>
                            <w:numId w:val="7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(12,13,14)</w:t>
                        </w:r>
                      </w:p>
                      <w:p w14:paraId="3F4B7B49" w14:textId="77777777" w:rsidR="00AD75B2" w:rsidRPr="00846754" w:rsidRDefault="00AD75B2" w:rsidP="00AD75B2">
                        <w:pPr>
                          <w:jc w:val="both"/>
                          <w:rPr>
                            <w:rFonts w:ascii="Times New Roman" w:hAnsi="Times New Roman" w:cs="Times New Roman"/>
                            <w:sz w:val="28"/>
                            <w:szCs w:val="28"/>
                            <w:lang w:val="en-US"/>
                          </w:rPr>
                        </w:pPr>
                      </w:p>
                      <w:p w14:paraId="6E6BE3C1" w14:textId="2CEF4701"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090A9C">
                          <w:rPr>
                            <w:rFonts w:ascii="Times New Roman" w:hAnsi="Times New Roman" w:cs="Times New Roman"/>
                            <w:sz w:val="28"/>
                            <w:szCs w:val="28"/>
                            <w:lang w:val="en-US"/>
                          </w:rPr>
                          <w:t xml:space="preserve"> familiar with the main ethical categories, principles and norms of social </w:t>
                        </w:r>
                        <w:proofErr w:type="gramStart"/>
                        <w:r w:rsidRPr="00090A9C">
                          <w:rPr>
                            <w:rFonts w:ascii="Times New Roman" w:hAnsi="Times New Roman" w:cs="Times New Roman"/>
                            <w:sz w:val="28"/>
                            <w:szCs w:val="28"/>
                            <w:lang w:val="en-US"/>
                          </w:rPr>
                          <w:t>work,</w:t>
                        </w:r>
                        <w:proofErr w:type="gramEnd"/>
                        <w:r w:rsidRPr="00090A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w:t>
                        </w:r>
                        <w:r w:rsidRPr="00090A9C">
                          <w:rPr>
                            <w:rFonts w:ascii="Times New Roman" w:hAnsi="Times New Roman" w:cs="Times New Roman"/>
                            <w:sz w:val="28"/>
                            <w:szCs w:val="28"/>
                            <w:lang w:val="en-US"/>
                          </w:rPr>
                          <w:t>the main standards of codes of ethics for social workers</w:t>
                        </w:r>
                        <w:r>
                          <w:rPr>
                            <w:rFonts w:ascii="Times New Roman" w:hAnsi="Times New Roman" w:cs="Times New Roman"/>
                            <w:sz w:val="28"/>
                            <w:szCs w:val="28"/>
                            <w:lang w:val="en-US"/>
                          </w:rPr>
                          <w:t>. They learn to</w:t>
                        </w:r>
                        <w:r w:rsidRPr="00090A9C">
                          <w:rPr>
                            <w:rFonts w:ascii="Times New Roman" w:hAnsi="Times New Roman" w:cs="Times New Roman"/>
                            <w:sz w:val="28"/>
                            <w:szCs w:val="28"/>
                            <w:lang w:val="en-US"/>
                          </w:rPr>
                          <w:t xml:space="preserve"> interpret them in a specific situation, identify areas </w:t>
                        </w:r>
                        <w:r w:rsidRPr="00090A9C">
                          <w:rPr>
                            <w:rFonts w:ascii="Times New Roman" w:hAnsi="Times New Roman" w:cs="Times New Roman"/>
                            <w:sz w:val="28"/>
                            <w:szCs w:val="28"/>
                            <w:lang w:val="en-US"/>
                          </w:rPr>
                          <w:lastRenderedPageBreak/>
                          <w:t>of value and ethical conflict in social work</w:t>
                        </w:r>
                        <w:r>
                          <w:rPr>
                            <w:rFonts w:ascii="Times New Roman" w:hAnsi="Times New Roman" w:cs="Times New Roman"/>
                            <w:sz w:val="28"/>
                            <w:szCs w:val="28"/>
                            <w:lang w:val="en-US"/>
                          </w:rPr>
                          <w:t>,</w:t>
                        </w:r>
                        <w:r w:rsidRPr="00090A9C">
                          <w:rPr>
                            <w:rFonts w:ascii="Times New Roman" w:hAnsi="Times New Roman" w:cs="Times New Roman"/>
                            <w:sz w:val="28"/>
                            <w:szCs w:val="28"/>
                            <w:lang w:val="en-US"/>
                          </w:rPr>
                          <w:t xml:space="preserve"> and </w:t>
                        </w:r>
                        <w:r>
                          <w:rPr>
                            <w:rFonts w:ascii="Times New Roman" w:hAnsi="Times New Roman" w:cs="Times New Roman"/>
                            <w:sz w:val="28"/>
                            <w:szCs w:val="28"/>
                            <w:lang w:val="en-US"/>
                          </w:rPr>
                          <w:t>develop their</w:t>
                        </w:r>
                        <w:r w:rsidRPr="00090A9C">
                          <w:rPr>
                            <w:rFonts w:ascii="Times New Roman" w:hAnsi="Times New Roman" w:cs="Times New Roman"/>
                            <w:sz w:val="28"/>
                            <w:szCs w:val="28"/>
                            <w:lang w:val="en-US"/>
                          </w:rPr>
                          <w:t xml:space="preserve"> skills to resolve them</w:t>
                        </w:r>
                        <w:r>
                          <w:rPr>
                            <w:rFonts w:ascii="Times New Roman" w:hAnsi="Times New Roman" w:cs="Times New Roman"/>
                            <w:sz w:val="28"/>
                            <w:szCs w:val="28"/>
                            <w:lang w:val="en-US"/>
                          </w:rPr>
                          <w:t>.</w:t>
                        </w:r>
                      </w:p>
                    </w:tc>
                  </w:tr>
                  <w:tr w:rsidR="00AD75B2" w:rsidRPr="00DC6B36" w14:paraId="186C50B5" w14:textId="77777777" w:rsidTr="00A97018">
                    <w:trPr>
                      <w:trHeight w:val="46"/>
                    </w:trPr>
                    <w:tc>
                      <w:tcPr>
                        <w:tcW w:w="1730" w:type="dxa"/>
                      </w:tcPr>
                      <w:p w14:paraId="657790E6" w14:textId="003B45C4"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36FEBB6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567E47C" w14:textId="54458974" w:rsidR="00AD75B2" w:rsidRPr="00846754" w:rsidRDefault="00AD75B2" w:rsidP="00AD75B2">
                        <w:pPr>
                          <w:pStyle w:val="a3"/>
                          <w:numPr>
                            <w:ilvl w:val="0"/>
                            <w:numId w:val="31"/>
                          </w:numPr>
                          <w:ind w:left="604" w:hanging="358"/>
                          <w:rPr>
                            <w:rFonts w:ascii="Times New Roman" w:hAnsi="Times New Roman" w:cs="Times New Roman"/>
                            <w:sz w:val="28"/>
                            <w:szCs w:val="28"/>
                            <w:lang w:val="en"/>
                          </w:rPr>
                        </w:pPr>
                        <w:r w:rsidRPr="00846754">
                          <w:rPr>
                            <w:rFonts w:ascii="Times New Roman" w:hAnsi="Times New Roman" w:cs="Times New Roman"/>
                            <w:sz w:val="28"/>
                            <w:szCs w:val="28"/>
                            <w:lang w:val="en"/>
                          </w:rPr>
                          <w:t>apply knowledge and understanding of the principles of professional ethics and ethical standards in response to a given situation or real circumstances;</w:t>
                        </w:r>
                      </w:p>
                      <w:p w14:paraId="5DB55E3C" w14:textId="2976D150" w:rsidR="00AD75B2" w:rsidRPr="00846754" w:rsidRDefault="00AD75B2" w:rsidP="00AD75B2">
                        <w:pPr>
                          <w:pStyle w:val="a3"/>
                          <w:numPr>
                            <w:ilvl w:val="0"/>
                            <w:numId w:val="31"/>
                          </w:numPr>
                          <w:ind w:left="604" w:hanging="358"/>
                          <w:rPr>
                            <w:rFonts w:ascii="Times New Roman" w:hAnsi="Times New Roman" w:cs="Times New Roman"/>
                            <w:sz w:val="28"/>
                            <w:szCs w:val="28"/>
                            <w:lang w:val="en"/>
                          </w:rPr>
                        </w:pPr>
                        <w:r w:rsidRPr="00846754">
                          <w:rPr>
                            <w:rFonts w:ascii="Times New Roman" w:hAnsi="Times New Roman" w:cs="Times New Roman"/>
                            <w:sz w:val="28"/>
                            <w:szCs w:val="28"/>
                            <w:lang w:val="en"/>
                          </w:rPr>
                          <w:t>interact with participants of the educational process, adhering to ethical norms and principles;</w:t>
                        </w:r>
                      </w:p>
                      <w:p w14:paraId="11ED00F0" w14:textId="02B749B2" w:rsidR="00AD75B2" w:rsidRPr="00846754" w:rsidRDefault="00AD75B2" w:rsidP="00AD75B2">
                        <w:pPr>
                          <w:pStyle w:val="a3"/>
                          <w:numPr>
                            <w:ilvl w:val="0"/>
                            <w:numId w:val="31"/>
                          </w:numPr>
                          <w:tabs>
                            <w:tab w:val="left" w:pos="660"/>
                            <w:tab w:val="left" w:pos="876"/>
                          </w:tabs>
                          <w:ind w:left="604" w:hanging="358"/>
                          <w:rPr>
                            <w:rFonts w:ascii="Times New Roman" w:hAnsi="Times New Roman" w:cs="Times New Roman"/>
                            <w:sz w:val="28"/>
                            <w:szCs w:val="28"/>
                            <w:lang w:val="en"/>
                          </w:rPr>
                        </w:pPr>
                        <w:r w:rsidRPr="00840A6B">
                          <w:rPr>
                            <w:rFonts w:ascii="Times New Roman" w:hAnsi="Times New Roman" w:cs="Times New Roman"/>
                            <w:sz w:val="28"/>
                            <w:szCs w:val="28"/>
                            <w:lang w:val="en"/>
                          </w:rPr>
                          <w:t>address ethical dilemmas in social work</w:t>
                        </w:r>
                        <w:r w:rsidRPr="00846754">
                          <w:rPr>
                            <w:rFonts w:ascii="Times New Roman" w:hAnsi="Times New Roman" w:cs="Times New Roman"/>
                            <w:sz w:val="28"/>
                            <w:szCs w:val="28"/>
                            <w:lang w:val="en"/>
                          </w:rPr>
                          <w:t>;</w:t>
                        </w:r>
                      </w:p>
                      <w:p w14:paraId="3FE03C0B" w14:textId="6C6C542C" w:rsidR="00AD75B2" w:rsidRPr="00846754" w:rsidRDefault="00AD75B2" w:rsidP="00AD75B2">
                        <w:pPr>
                          <w:pStyle w:val="a3"/>
                          <w:numPr>
                            <w:ilvl w:val="0"/>
                            <w:numId w:val="31"/>
                          </w:numPr>
                          <w:ind w:left="604" w:hanging="358"/>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
                          </w:rPr>
                          <w:t>act</w:t>
                        </w:r>
                        <w:proofErr w:type="gramEnd"/>
                        <w:r w:rsidRPr="00846754">
                          <w:rPr>
                            <w:rFonts w:ascii="Times New Roman" w:hAnsi="Times New Roman" w:cs="Times New Roman"/>
                            <w:sz w:val="28"/>
                            <w:szCs w:val="28"/>
                            <w:lang w:val="en"/>
                          </w:rPr>
                          <w:t xml:space="preserve"> socially active manner, striving for positive changes in the social situation, adhering to ethical norms.</w:t>
                        </w:r>
                      </w:p>
                    </w:tc>
                  </w:tr>
                </w:tbl>
                <w:p w14:paraId="19C10CE0"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15" w:type="dxa"/>
                    <w:tblLayout w:type="fixed"/>
                    <w:tblLook w:val="04A0" w:firstRow="1" w:lastRow="0" w:firstColumn="1" w:lastColumn="0" w:noHBand="0" w:noVBand="1"/>
                  </w:tblPr>
                  <w:tblGrid>
                    <w:gridCol w:w="1730"/>
                    <w:gridCol w:w="6885"/>
                  </w:tblGrid>
                  <w:tr w:rsidR="00AD75B2" w:rsidRPr="00846754" w14:paraId="498A55CF" w14:textId="77777777" w:rsidTr="00A97018">
                    <w:trPr>
                      <w:trHeight w:val="255"/>
                    </w:trPr>
                    <w:tc>
                      <w:tcPr>
                        <w:tcW w:w="1730" w:type="dxa"/>
                      </w:tcPr>
                      <w:p w14:paraId="19342D1A" w14:textId="6B09DDB0"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Course title</w:t>
                        </w:r>
                      </w:p>
                    </w:tc>
                    <w:tc>
                      <w:tcPr>
                        <w:tcW w:w="6885" w:type="dxa"/>
                      </w:tcPr>
                      <w:p w14:paraId="01B2F5BF" w14:textId="067EE613" w:rsidR="00AD75B2" w:rsidRPr="00846754" w:rsidRDefault="00AD75B2" w:rsidP="00AD75B2">
                        <w:pPr>
                          <w:rPr>
                            <w:rFonts w:ascii="Times New Roman" w:hAnsi="Times New Roman" w:cs="Times New Roman"/>
                            <w:b/>
                            <w:color w:val="000000"/>
                            <w:sz w:val="28"/>
                            <w:szCs w:val="28"/>
                            <w:lang w:val="en-US"/>
                          </w:rPr>
                        </w:pPr>
                        <w:r w:rsidRPr="00846754">
                          <w:rPr>
                            <w:rFonts w:ascii="Times New Roman" w:eastAsia="Times New Roman" w:hAnsi="Times New Roman" w:cs="Times New Roman"/>
                            <w:b/>
                            <w:sz w:val="28"/>
                            <w:szCs w:val="28"/>
                            <w:lang w:val="en"/>
                          </w:rPr>
                          <w:t>Age and social pedagogy</w:t>
                        </w:r>
                      </w:p>
                    </w:tc>
                  </w:tr>
                  <w:tr w:rsidR="00AD75B2" w:rsidRPr="00846754" w14:paraId="2BBF247D" w14:textId="77777777" w:rsidTr="00A97018">
                    <w:trPr>
                      <w:trHeight w:val="265"/>
                    </w:trPr>
                    <w:tc>
                      <w:tcPr>
                        <w:tcW w:w="1730" w:type="dxa"/>
                      </w:tcPr>
                      <w:p w14:paraId="5B0AD398" w14:textId="77777777"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Component</w:t>
                        </w:r>
                      </w:p>
                    </w:tc>
                    <w:tc>
                      <w:tcPr>
                        <w:tcW w:w="6885" w:type="dxa"/>
                      </w:tcPr>
                      <w:p w14:paraId="4964668E" w14:textId="2A27A39E" w:rsidR="00AD75B2" w:rsidRPr="00846754" w:rsidRDefault="00AD75B2" w:rsidP="00AD75B2">
                        <w:pPr>
                          <w:rPr>
                            <w:rFonts w:ascii="Times New Roman" w:hAnsi="Times New Roman" w:cs="Times New Roman"/>
                            <w:color w:val="000000"/>
                            <w:sz w:val="28"/>
                            <w:szCs w:val="28"/>
                            <w:lang w:val="ru-RU"/>
                          </w:rPr>
                        </w:pPr>
                        <w:r w:rsidRPr="00846754">
                          <w:rPr>
                            <w:rFonts w:ascii="Times New Roman" w:eastAsia="Times New Roman" w:hAnsi="Times New Roman" w:cs="Times New Roman"/>
                            <w:bCs/>
                            <w:sz w:val="28"/>
                            <w:szCs w:val="28"/>
                            <w:lang w:val="en"/>
                          </w:rPr>
                          <w:t>Subject Component, Optional Component</w:t>
                        </w:r>
                      </w:p>
                    </w:tc>
                  </w:tr>
                  <w:tr w:rsidR="00AD75B2" w:rsidRPr="00846754" w14:paraId="67550D6F" w14:textId="77777777" w:rsidTr="00A97018">
                    <w:trPr>
                      <w:trHeight w:val="265"/>
                    </w:trPr>
                    <w:tc>
                      <w:tcPr>
                        <w:tcW w:w="1730" w:type="dxa"/>
                      </w:tcPr>
                      <w:p w14:paraId="669A027D" w14:textId="4FC3B6AA"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Cycle</w:t>
                        </w:r>
                      </w:p>
                    </w:tc>
                    <w:tc>
                      <w:tcPr>
                        <w:tcW w:w="6885" w:type="dxa"/>
                      </w:tcPr>
                      <w:p w14:paraId="3D5E57A4" w14:textId="22437EF0"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F479320" w14:textId="77777777" w:rsidTr="00A97018">
                    <w:trPr>
                      <w:trHeight w:val="255"/>
                    </w:trPr>
                    <w:tc>
                      <w:tcPr>
                        <w:tcW w:w="1730" w:type="dxa"/>
                      </w:tcPr>
                      <w:p w14:paraId="5EE78D26" w14:textId="77777777"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Module</w:t>
                        </w:r>
                      </w:p>
                    </w:tc>
                    <w:tc>
                      <w:tcPr>
                        <w:tcW w:w="6885" w:type="dxa"/>
                      </w:tcPr>
                      <w:p w14:paraId="741EDE6B" w14:textId="66B1D3C2" w:rsidR="00AD75B2" w:rsidRPr="00846754" w:rsidRDefault="0040518C" w:rsidP="00AD75B2">
                        <w:pPr>
                          <w:rPr>
                            <w:rFonts w:ascii="Times New Roman" w:hAnsi="Times New Roman" w:cs="Times New Roman"/>
                            <w:color w:val="000000"/>
                            <w:sz w:val="28"/>
                            <w:szCs w:val="28"/>
                            <w:lang w:val="en-US"/>
                          </w:rPr>
                        </w:pPr>
                        <w:r>
                          <w:rPr>
                            <w:rFonts w:ascii="Times New Roman" w:eastAsia="Times New Roman" w:hAnsi="Times New Roman" w:cs="Times New Roman"/>
                            <w:bCs/>
                            <w:sz w:val="28"/>
                            <w:szCs w:val="28"/>
                            <w:lang w:val="en"/>
                          </w:rPr>
                          <w:t>Basics of Socio-Pedagogy 2</w:t>
                        </w:r>
                        <w:r>
                          <w:rPr>
                            <w:rFonts w:ascii="Times New Roman" w:eastAsia="Times New Roman" w:hAnsi="Times New Roman" w:cs="Times New Roman"/>
                            <w:bCs/>
                            <w:sz w:val="28"/>
                            <w:szCs w:val="28"/>
                            <w:lang w:val="kk-KZ"/>
                          </w:rPr>
                          <w:t>1</w:t>
                        </w:r>
                        <w:r w:rsidR="00AD75B2" w:rsidRPr="00846754">
                          <w:rPr>
                            <w:rFonts w:ascii="Times New Roman" w:eastAsia="Times New Roman" w:hAnsi="Times New Roman" w:cs="Times New Roman"/>
                            <w:bCs/>
                            <w:sz w:val="28"/>
                            <w:szCs w:val="28"/>
                            <w:lang w:val="en"/>
                          </w:rPr>
                          <w:t xml:space="preserve"> </w:t>
                        </w:r>
                        <w:r w:rsidR="00AD75B2">
                          <w:rPr>
                            <w:rFonts w:ascii="Times New Roman" w:eastAsia="Times New Roman" w:hAnsi="Times New Roman" w:cs="Times New Roman"/>
                            <w:bCs/>
                            <w:sz w:val="28"/>
                            <w:szCs w:val="28"/>
                            <w:lang w:val="en"/>
                          </w:rPr>
                          <w:t>academic credits</w:t>
                        </w:r>
                      </w:p>
                    </w:tc>
                  </w:tr>
                  <w:tr w:rsidR="00AD75B2" w:rsidRPr="00846754" w14:paraId="725F771E" w14:textId="77777777" w:rsidTr="00A97018">
                    <w:trPr>
                      <w:trHeight w:val="255"/>
                    </w:trPr>
                    <w:tc>
                      <w:tcPr>
                        <w:tcW w:w="1730" w:type="dxa"/>
                      </w:tcPr>
                      <w:p w14:paraId="57E40DF6" w14:textId="09771AFF" w:rsidR="00AD75B2" w:rsidRPr="00846754" w:rsidRDefault="00AD75B2" w:rsidP="00AD75B2">
                        <w:pPr>
                          <w:rPr>
                            <w:rFonts w:ascii="Times New Roman" w:hAnsi="Times New Roman" w:cs="Times New Roman"/>
                            <w:color w:val="000000"/>
                            <w:sz w:val="28"/>
                            <w:szCs w:val="28"/>
                            <w:lang w:val="ru-RU"/>
                          </w:rPr>
                        </w:pPr>
                        <w:r>
                          <w:rPr>
                            <w:rFonts w:ascii="Times New Roman" w:eastAsia="Times New Roman" w:hAnsi="Times New Roman" w:cs="Times New Roman"/>
                            <w:bCs/>
                            <w:sz w:val="28"/>
                            <w:szCs w:val="28"/>
                            <w:lang w:val="en"/>
                          </w:rPr>
                          <w:t>Academic credits</w:t>
                        </w:r>
                      </w:p>
                    </w:tc>
                    <w:tc>
                      <w:tcPr>
                        <w:tcW w:w="6885" w:type="dxa"/>
                      </w:tcPr>
                      <w:p w14:paraId="62F88050" w14:textId="1F9AA55A" w:rsidR="00AD75B2" w:rsidRPr="00846754" w:rsidRDefault="00AD75B2" w:rsidP="00AD75B2">
                        <w:pPr>
                          <w:rPr>
                            <w:rFonts w:ascii="Times New Roman" w:hAnsi="Times New Roman" w:cs="Times New Roman"/>
                            <w:bCs/>
                            <w:color w:val="000000"/>
                            <w:sz w:val="28"/>
                            <w:szCs w:val="28"/>
                            <w:lang w:val="ru-RU"/>
                          </w:rPr>
                        </w:pPr>
                        <w:r w:rsidRPr="00846754">
                          <w:rPr>
                            <w:rFonts w:ascii="Times New Roman" w:eastAsia="Times New Roman" w:hAnsi="Times New Roman" w:cs="Times New Roman"/>
                            <w:bCs/>
                            <w:sz w:val="28"/>
                            <w:szCs w:val="28"/>
                            <w:lang w:val="en"/>
                          </w:rPr>
                          <w:t>5</w:t>
                        </w:r>
                      </w:p>
                    </w:tc>
                  </w:tr>
                  <w:tr w:rsidR="00AD75B2" w:rsidRPr="00DC6B36" w14:paraId="17376EA2" w14:textId="77777777" w:rsidTr="00A97018">
                    <w:trPr>
                      <w:trHeight w:val="776"/>
                    </w:trPr>
                    <w:tc>
                      <w:tcPr>
                        <w:tcW w:w="1730" w:type="dxa"/>
                      </w:tcPr>
                      <w:p w14:paraId="5369B5FB" w14:textId="4C91A6C3"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sz w:val="28"/>
                            <w:szCs w:val="28"/>
                            <w:lang w:val="en-US"/>
                          </w:rPr>
                          <w:t>Course / competence description</w:t>
                        </w:r>
                      </w:p>
                    </w:tc>
                    <w:tc>
                      <w:tcPr>
                        <w:tcW w:w="6885" w:type="dxa"/>
                      </w:tcPr>
                      <w:p w14:paraId="6F443512" w14:textId="77777777" w:rsidR="00AD75B2" w:rsidRPr="00846754" w:rsidRDefault="00AD75B2" w:rsidP="00AD75B2">
                        <w:pPr>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The purpose of this course is to improve the following areas of subject competence:</w:t>
                        </w:r>
                      </w:p>
                      <w:p w14:paraId="4F8E27B3" w14:textId="77777777" w:rsidR="00AD75B2" w:rsidRPr="00846754" w:rsidRDefault="00AD75B2" w:rsidP="00AD75B2">
                        <w:pPr>
                          <w:pStyle w:val="a3"/>
                          <w:numPr>
                            <w:ilvl w:val="0"/>
                            <w:numId w:val="71"/>
                          </w:numPr>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Competence area for assessment (1,2)</w:t>
                        </w:r>
                      </w:p>
                      <w:p w14:paraId="17DDEBC6" w14:textId="7C528B76" w:rsidR="00AD75B2" w:rsidRPr="00846754" w:rsidRDefault="00AD75B2" w:rsidP="00AD75B2">
                        <w:pPr>
                          <w:pStyle w:val="a3"/>
                          <w:numPr>
                            <w:ilvl w:val="0"/>
                            <w:numId w:val="71"/>
                          </w:numPr>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Competence area for organizational activity (8)</w:t>
                        </w:r>
                      </w:p>
                      <w:p w14:paraId="68BC0CE2" w14:textId="77777777" w:rsidR="00AD75B2" w:rsidRPr="00846754" w:rsidRDefault="00AD75B2" w:rsidP="00AD75B2">
                        <w:pPr>
                          <w:rPr>
                            <w:rFonts w:ascii="Times New Roman" w:hAnsi="Times New Roman" w:cs="Times New Roman"/>
                            <w:color w:val="000000"/>
                            <w:sz w:val="28"/>
                            <w:szCs w:val="28"/>
                            <w:lang w:val="en"/>
                          </w:rPr>
                        </w:pPr>
                      </w:p>
                      <w:p w14:paraId="76AAF2F4" w14:textId="67A151FD" w:rsidR="00AD75B2" w:rsidRPr="00846754" w:rsidRDefault="00AD75B2" w:rsidP="00AD75B2">
                        <w:pPr>
                          <w:jc w:val="both"/>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 xml:space="preserve">Pre-service teachers </w:t>
                        </w:r>
                        <w:r>
                          <w:rPr>
                            <w:rFonts w:ascii="Times New Roman" w:hAnsi="Times New Roman" w:cs="Times New Roman"/>
                            <w:color w:val="000000"/>
                            <w:sz w:val="28"/>
                            <w:szCs w:val="28"/>
                            <w:lang w:val="en"/>
                          </w:rPr>
                          <w:t>get</w:t>
                        </w:r>
                        <w:r w:rsidRPr="00C92596">
                          <w:rPr>
                            <w:rFonts w:ascii="Times New Roman" w:hAnsi="Times New Roman" w:cs="Times New Roman"/>
                            <w:color w:val="000000"/>
                            <w:sz w:val="28"/>
                            <w:szCs w:val="28"/>
                            <w:lang w:val="en"/>
                          </w:rPr>
                          <w:t xml:space="preserve"> familiar with the theoretical foundations of age and social pedagogy</w:t>
                        </w:r>
                        <w:r>
                          <w:rPr>
                            <w:rFonts w:ascii="Times New Roman" w:hAnsi="Times New Roman" w:cs="Times New Roman"/>
                            <w:color w:val="000000"/>
                            <w:sz w:val="28"/>
                            <w:szCs w:val="28"/>
                            <w:lang w:val="en"/>
                          </w:rPr>
                          <w:t>. They develop their</w:t>
                        </w:r>
                        <w:r w:rsidRPr="00C92596">
                          <w:rPr>
                            <w:rFonts w:ascii="Times New Roman" w:hAnsi="Times New Roman" w:cs="Times New Roman"/>
                            <w:color w:val="000000"/>
                            <w:sz w:val="28"/>
                            <w:szCs w:val="28"/>
                            <w:lang w:val="en"/>
                          </w:rPr>
                          <w:t xml:space="preserve"> ability to take into account the age characteristics of learners when selecting methods, means and forms of social protection</w:t>
                        </w:r>
                        <w:r>
                          <w:rPr>
                            <w:rFonts w:ascii="Times New Roman" w:hAnsi="Times New Roman" w:cs="Times New Roman"/>
                            <w:color w:val="000000"/>
                            <w:sz w:val="28"/>
                            <w:szCs w:val="28"/>
                            <w:lang w:val="en"/>
                          </w:rPr>
                          <w:t>,</w:t>
                        </w:r>
                        <w:r w:rsidRPr="00C92596">
                          <w:rPr>
                            <w:rFonts w:ascii="Times New Roman" w:hAnsi="Times New Roman" w:cs="Times New Roman"/>
                            <w:color w:val="000000"/>
                            <w:sz w:val="28"/>
                            <w:szCs w:val="28"/>
                            <w:lang w:val="en"/>
                          </w:rPr>
                          <w:t xml:space="preserve"> and social and pedagogical activities with different categories of children.</w:t>
                        </w:r>
                      </w:p>
                    </w:tc>
                  </w:tr>
                  <w:tr w:rsidR="00AD75B2" w:rsidRPr="00DC6B36" w14:paraId="217A5EA8" w14:textId="77777777" w:rsidTr="00A97018">
                    <w:trPr>
                      <w:trHeight w:val="531"/>
                    </w:trPr>
                    <w:tc>
                      <w:tcPr>
                        <w:tcW w:w="1730" w:type="dxa"/>
                      </w:tcPr>
                      <w:p w14:paraId="449BF739" w14:textId="36839637" w:rsidR="00AD75B2" w:rsidRPr="00846754" w:rsidRDefault="00AD75B2" w:rsidP="00AD75B2">
                        <w:pPr>
                          <w:rPr>
                            <w:rFonts w:ascii="Times New Roman" w:hAnsi="Times New Roman" w:cs="Times New Roman"/>
                            <w:color w:val="000000"/>
                            <w:sz w:val="28"/>
                            <w:szCs w:val="28"/>
                            <w:lang w:val="ru-RU"/>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885" w:type="dxa"/>
                      </w:tcPr>
                      <w:p w14:paraId="70581AC3" w14:textId="77777777" w:rsidR="00AD75B2" w:rsidRPr="00846754" w:rsidRDefault="00AD75B2" w:rsidP="00AD75B2">
                        <w:pPr>
                          <w:jc w:val="both"/>
                          <w:rPr>
                            <w:rFonts w:ascii="Times New Roman" w:hAnsi="Times New Roman" w:cs="Times New Roman"/>
                            <w:b/>
                            <w:bCs/>
                            <w:sz w:val="28"/>
                            <w:szCs w:val="28"/>
                            <w:lang w:val="en-US"/>
                          </w:rPr>
                        </w:pPr>
                        <w:r w:rsidRPr="00846754">
                          <w:rPr>
                            <w:rFonts w:ascii="Times New Roman" w:hAnsi="Times New Roman" w:cs="Times New Roman"/>
                            <w:b/>
                            <w:bCs/>
                            <w:sz w:val="28"/>
                            <w:szCs w:val="28"/>
                            <w:lang w:val="en-GB"/>
                          </w:rPr>
                          <w:t>Pre-service teachers demonstrating competence can:</w:t>
                        </w:r>
                      </w:p>
                      <w:p w14:paraId="1A558511" w14:textId="0E9F43F2" w:rsidR="00AD75B2" w:rsidRPr="00831A85" w:rsidRDefault="00AD75B2" w:rsidP="00AD75B2">
                        <w:pPr>
                          <w:numPr>
                            <w:ilvl w:val="0"/>
                            <w:numId w:val="104"/>
                          </w:numPr>
                          <w:ind w:left="745" w:hanging="425"/>
                          <w:rPr>
                            <w:rFonts w:ascii="Times New Roman" w:hAnsi="Times New Roman" w:cs="Times New Roman"/>
                            <w:color w:val="000000"/>
                            <w:sz w:val="28"/>
                            <w:szCs w:val="28"/>
                            <w:lang w:val="en-US"/>
                          </w:rPr>
                        </w:pPr>
                        <w:r w:rsidRPr="00831A85">
                          <w:rPr>
                            <w:rFonts w:ascii="Times New Roman" w:hAnsi="Times New Roman" w:cs="Times New Roman"/>
                            <w:color w:val="000000"/>
                            <w:sz w:val="28"/>
                            <w:szCs w:val="28"/>
                            <w:lang w:val="en-US"/>
                          </w:rPr>
                          <w:t>identify, interpret and rank the information from different sources needed to solve a problem according to its conditions;</w:t>
                        </w:r>
                      </w:p>
                      <w:p w14:paraId="522A15F6" w14:textId="7051AA40" w:rsidR="00AD75B2" w:rsidRDefault="00AD75B2" w:rsidP="00AD75B2">
                        <w:pPr>
                          <w:numPr>
                            <w:ilvl w:val="0"/>
                            <w:numId w:val="104"/>
                          </w:numPr>
                          <w:ind w:left="745" w:hanging="425"/>
                          <w:rPr>
                            <w:rFonts w:ascii="Times New Roman" w:hAnsi="Times New Roman" w:cs="Times New Roman"/>
                            <w:color w:val="000000"/>
                            <w:sz w:val="28"/>
                            <w:szCs w:val="28"/>
                            <w:lang w:val="en-US"/>
                          </w:rPr>
                        </w:pPr>
                        <w:r w:rsidRPr="00831A85">
                          <w:rPr>
                            <w:rFonts w:ascii="Times New Roman" w:hAnsi="Times New Roman" w:cs="Times New Roman"/>
                            <w:color w:val="000000"/>
                            <w:sz w:val="28"/>
                            <w:szCs w:val="28"/>
                            <w:lang w:val="en-US"/>
                          </w:rPr>
                          <w:t>analyze the task as a system, identifying its components and the connections between them, using logical-methodological tools for critical analysis</w:t>
                        </w:r>
                      </w:p>
                      <w:p w14:paraId="068BE510" w14:textId="42625A2C" w:rsidR="00AD75B2" w:rsidRPr="00846754" w:rsidRDefault="00AD75B2" w:rsidP="00AD75B2">
                        <w:pPr>
                          <w:numPr>
                            <w:ilvl w:val="0"/>
                            <w:numId w:val="104"/>
                          </w:numPr>
                          <w:ind w:left="745" w:hanging="425"/>
                          <w:rPr>
                            <w:rFonts w:ascii="Times New Roman" w:hAnsi="Times New Roman" w:cs="Times New Roman"/>
                            <w:color w:val="000000"/>
                            <w:sz w:val="28"/>
                            <w:szCs w:val="28"/>
                            <w:lang w:val="en-US"/>
                          </w:rPr>
                        </w:pPr>
                        <w:r w:rsidRPr="00846754">
                          <w:rPr>
                            <w:rFonts w:ascii="Times New Roman" w:hAnsi="Times New Roman" w:cs="Times New Roman"/>
                            <w:color w:val="000000"/>
                            <w:sz w:val="28"/>
                            <w:szCs w:val="28"/>
                            <w:lang w:val="en-US"/>
                          </w:rPr>
                          <w:t>solve problematic situations of the child's social development;</w:t>
                        </w:r>
                      </w:p>
                      <w:p w14:paraId="3FDF5800" w14:textId="4EE4C130" w:rsidR="00AD75B2" w:rsidRPr="00846754" w:rsidRDefault="00AD75B2" w:rsidP="00AD75B2">
                        <w:pPr>
                          <w:numPr>
                            <w:ilvl w:val="0"/>
                            <w:numId w:val="104"/>
                          </w:numPr>
                          <w:ind w:left="745" w:hanging="425"/>
                          <w:rPr>
                            <w:rFonts w:ascii="Times New Roman" w:hAnsi="Times New Roman" w:cs="Times New Roman"/>
                            <w:color w:val="000000"/>
                            <w:sz w:val="28"/>
                            <w:szCs w:val="28"/>
                            <w:lang w:val="en-US"/>
                          </w:rPr>
                        </w:pPr>
                        <w:r w:rsidRPr="00846754">
                          <w:rPr>
                            <w:rFonts w:ascii="Times New Roman" w:hAnsi="Times New Roman" w:cs="Times New Roman"/>
                            <w:color w:val="000000"/>
                            <w:sz w:val="28"/>
                            <w:szCs w:val="28"/>
                            <w:lang w:val="en-US"/>
                          </w:rPr>
                          <w:t xml:space="preserve">interact with families, participants in the educational process and social institutions to address issues </w:t>
                        </w:r>
                        <w:r w:rsidRPr="00846754">
                          <w:rPr>
                            <w:rFonts w:ascii="Times New Roman" w:hAnsi="Times New Roman" w:cs="Times New Roman"/>
                            <w:color w:val="000000"/>
                            <w:sz w:val="28"/>
                            <w:szCs w:val="28"/>
                            <w:lang w:val="en-US"/>
                          </w:rPr>
                          <w:lastRenderedPageBreak/>
                          <w:t>related to the social development of students;</w:t>
                        </w:r>
                      </w:p>
                      <w:p w14:paraId="3186F539" w14:textId="08047BB0" w:rsidR="00AD75B2" w:rsidRPr="00846754" w:rsidRDefault="00AD75B2" w:rsidP="00AD75B2">
                        <w:pPr>
                          <w:numPr>
                            <w:ilvl w:val="0"/>
                            <w:numId w:val="104"/>
                          </w:numPr>
                          <w:ind w:left="745" w:hanging="425"/>
                          <w:rPr>
                            <w:rFonts w:ascii="Times New Roman" w:hAnsi="Times New Roman" w:cs="Times New Roman"/>
                            <w:color w:val="000000"/>
                            <w:sz w:val="28"/>
                            <w:szCs w:val="28"/>
                            <w:lang w:val="en-US"/>
                          </w:rPr>
                        </w:pPr>
                        <w:proofErr w:type="gramStart"/>
                        <w:r w:rsidRPr="00846754">
                          <w:rPr>
                            <w:rFonts w:ascii="Times New Roman" w:hAnsi="Times New Roman" w:cs="Times New Roman"/>
                            <w:color w:val="000000"/>
                            <w:sz w:val="28"/>
                            <w:szCs w:val="28"/>
                            <w:lang w:val="en-US"/>
                          </w:rPr>
                          <w:t>design</w:t>
                        </w:r>
                        <w:proofErr w:type="gramEnd"/>
                        <w:r w:rsidRPr="00846754">
                          <w:rPr>
                            <w:rFonts w:ascii="Times New Roman" w:hAnsi="Times New Roman" w:cs="Times New Roman"/>
                            <w:color w:val="000000"/>
                            <w:sz w:val="28"/>
                            <w:szCs w:val="28"/>
                            <w:lang w:val="en-US"/>
                          </w:rPr>
                          <w:t xml:space="preserve"> additional education taking into account the age characteristics of children, assessing the needs of the educational environment in additional education.</w:t>
                        </w:r>
                      </w:p>
                    </w:tc>
                  </w:tr>
                </w:tbl>
                <w:p w14:paraId="6E8E096D" w14:textId="09BF2A93"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765A7DBF" w14:textId="77777777" w:rsidTr="00B332C2">
                    <w:trPr>
                      <w:trHeight w:val="252"/>
                    </w:trPr>
                    <w:tc>
                      <w:tcPr>
                        <w:tcW w:w="1730" w:type="dxa"/>
                      </w:tcPr>
                      <w:p w14:paraId="16F1D68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56BEF219" w14:textId="1CC9AA21"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Age and social psychology</w:t>
                        </w:r>
                      </w:p>
                    </w:tc>
                  </w:tr>
                  <w:tr w:rsidR="00AD75B2" w:rsidRPr="00846754" w14:paraId="712F6C16" w14:textId="77777777" w:rsidTr="00B332C2">
                    <w:trPr>
                      <w:trHeight w:val="263"/>
                    </w:trPr>
                    <w:tc>
                      <w:tcPr>
                        <w:tcW w:w="1730" w:type="dxa"/>
                      </w:tcPr>
                      <w:p w14:paraId="0897125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26A709CB" w14:textId="45F97CC8"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0356C0BE" w14:textId="77777777" w:rsidTr="00B332C2">
                    <w:trPr>
                      <w:trHeight w:val="263"/>
                    </w:trPr>
                    <w:tc>
                      <w:tcPr>
                        <w:tcW w:w="1730" w:type="dxa"/>
                      </w:tcPr>
                      <w:p w14:paraId="4A68BFAE" w14:textId="78D960DC"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2F8E5B71" w14:textId="4665D7AD"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33B17DE0" w14:textId="77777777" w:rsidTr="00B332C2">
                    <w:trPr>
                      <w:trHeight w:val="252"/>
                    </w:trPr>
                    <w:tc>
                      <w:tcPr>
                        <w:tcW w:w="1730" w:type="dxa"/>
                      </w:tcPr>
                      <w:p w14:paraId="435282C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4F70C139" w14:textId="0B034D9E" w:rsidR="00AD75B2" w:rsidRPr="00846754" w:rsidRDefault="00AD75B2" w:rsidP="0040518C">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Basics of Socio-Pedagogy 2</w:t>
                        </w:r>
                        <w:r w:rsidR="0040518C">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tr w:rsidR="00AD75B2" w:rsidRPr="00846754" w14:paraId="3AA2C966" w14:textId="77777777" w:rsidTr="00B332C2">
                    <w:trPr>
                      <w:trHeight w:val="263"/>
                    </w:trPr>
                    <w:tc>
                      <w:tcPr>
                        <w:tcW w:w="1730" w:type="dxa"/>
                      </w:tcPr>
                      <w:p w14:paraId="3B36CFDE" w14:textId="78CAFA82"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40D15B27" w14:textId="2FE2337F"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AD75B2" w:rsidRPr="00DC6B36" w14:paraId="402DA759" w14:textId="77777777" w:rsidTr="00B332C2">
                    <w:trPr>
                      <w:trHeight w:val="50"/>
                    </w:trPr>
                    <w:tc>
                      <w:tcPr>
                        <w:tcW w:w="1730" w:type="dxa"/>
                      </w:tcPr>
                      <w:p w14:paraId="12152CEB" w14:textId="7F810DB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0C2F2EA"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2040F858" w14:textId="77777777" w:rsidR="00AD75B2" w:rsidRPr="00846754" w:rsidRDefault="00AD75B2" w:rsidP="00AD75B2">
                        <w:pPr>
                          <w:pStyle w:val="a3"/>
                          <w:numPr>
                            <w:ilvl w:val="0"/>
                            <w:numId w:val="71"/>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(1,2)</w:t>
                        </w:r>
                      </w:p>
                      <w:p w14:paraId="5AC42BE8" w14:textId="1A7D7BEB" w:rsidR="00AD75B2" w:rsidRPr="00846754" w:rsidRDefault="00AD75B2" w:rsidP="00AD75B2">
                        <w:pPr>
                          <w:pStyle w:val="a3"/>
                          <w:numPr>
                            <w:ilvl w:val="0"/>
                            <w:numId w:val="71"/>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6D5B315B" w14:textId="77777777" w:rsidR="00AD75B2" w:rsidRPr="00846754" w:rsidRDefault="00AD75B2" w:rsidP="00AD75B2">
                        <w:pPr>
                          <w:jc w:val="both"/>
                          <w:rPr>
                            <w:rFonts w:ascii="Times New Roman" w:hAnsi="Times New Roman" w:cs="Times New Roman"/>
                            <w:sz w:val="28"/>
                            <w:szCs w:val="28"/>
                            <w:lang w:val="en-US"/>
                          </w:rPr>
                        </w:pPr>
                      </w:p>
                      <w:p w14:paraId="5168E533" w14:textId="50408A9C"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Pre-service teachers </w:t>
                        </w:r>
                        <w:r>
                          <w:rPr>
                            <w:rFonts w:ascii="Times New Roman" w:hAnsi="Times New Roman" w:cs="Times New Roman"/>
                            <w:color w:val="000000"/>
                            <w:sz w:val="28"/>
                            <w:szCs w:val="28"/>
                            <w:lang w:val="en"/>
                          </w:rPr>
                          <w:t>get</w:t>
                        </w:r>
                        <w:r w:rsidRPr="00184CF8">
                          <w:rPr>
                            <w:rFonts w:ascii="Times New Roman" w:hAnsi="Times New Roman" w:cs="Times New Roman"/>
                            <w:color w:val="000000"/>
                            <w:sz w:val="28"/>
                            <w:szCs w:val="28"/>
                            <w:lang w:val="en"/>
                          </w:rPr>
                          <w:t xml:space="preserve"> familiar with the basic concepts and patterns of age and social psychology, important socio-psychological concepts, patterns and mechanisms of people's </w:t>
                        </w:r>
                        <w:proofErr w:type="spellStart"/>
                        <w:r w:rsidRPr="00184CF8">
                          <w:rPr>
                            <w:rFonts w:ascii="Times New Roman" w:hAnsi="Times New Roman" w:cs="Times New Roman"/>
                            <w:color w:val="000000"/>
                            <w:sz w:val="28"/>
                            <w:szCs w:val="28"/>
                            <w:lang w:val="en"/>
                          </w:rPr>
                          <w:t>behaviour</w:t>
                        </w:r>
                        <w:proofErr w:type="spellEnd"/>
                        <w:r w:rsidRPr="00184CF8">
                          <w:rPr>
                            <w:rFonts w:ascii="Times New Roman" w:hAnsi="Times New Roman" w:cs="Times New Roman"/>
                            <w:color w:val="000000"/>
                            <w:sz w:val="28"/>
                            <w:szCs w:val="28"/>
                            <w:lang w:val="en"/>
                          </w:rPr>
                          <w:t xml:space="preserve">, communication and activities arising from factors of </w:t>
                        </w:r>
                        <w:r>
                          <w:rPr>
                            <w:rFonts w:ascii="Times New Roman" w:hAnsi="Times New Roman" w:cs="Times New Roman"/>
                            <w:color w:val="000000"/>
                            <w:sz w:val="28"/>
                            <w:szCs w:val="28"/>
                            <w:lang w:val="en"/>
                          </w:rPr>
                          <w:t>inclusion in social communities</w:t>
                        </w:r>
                        <w:r w:rsidRPr="00846754">
                          <w:rPr>
                            <w:rFonts w:ascii="Times New Roman" w:hAnsi="Times New Roman" w:cs="Times New Roman"/>
                            <w:color w:val="000000"/>
                            <w:sz w:val="28"/>
                            <w:szCs w:val="28"/>
                            <w:lang w:val="en"/>
                          </w:rPr>
                          <w:t>.</w:t>
                        </w:r>
                      </w:p>
                    </w:tc>
                  </w:tr>
                  <w:tr w:rsidR="00AD75B2" w:rsidRPr="00DC6B36" w14:paraId="0CB547F6" w14:textId="77777777" w:rsidTr="00B332C2">
                    <w:trPr>
                      <w:trHeight w:val="769"/>
                    </w:trPr>
                    <w:tc>
                      <w:tcPr>
                        <w:tcW w:w="1730" w:type="dxa"/>
                      </w:tcPr>
                      <w:p w14:paraId="3279E8A9" w14:textId="66612DB0"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09DF6162"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5FBBA9E9" w14:textId="34BAA94F" w:rsidR="00AD75B2" w:rsidRPr="00184CF8" w:rsidRDefault="00AD75B2" w:rsidP="00AD75B2">
                        <w:pPr>
                          <w:pStyle w:val="a3"/>
                          <w:numPr>
                            <w:ilvl w:val="0"/>
                            <w:numId w:val="34"/>
                          </w:numPr>
                          <w:jc w:val="both"/>
                          <w:rPr>
                            <w:rFonts w:ascii="Times New Roman" w:hAnsi="Times New Roman" w:cs="Times New Roman"/>
                            <w:sz w:val="28"/>
                            <w:szCs w:val="28"/>
                            <w:lang w:val="kk-KZ"/>
                          </w:rPr>
                        </w:pPr>
                        <w:r w:rsidRPr="00B332C2">
                          <w:rPr>
                            <w:rFonts w:ascii="Times New Roman" w:hAnsi="Times New Roman" w:cs="Times New Roman"/>
                            <w:sz w:val="28"/>
                            <w:szCs w:val="28"/>
                            <w:lang w:val="en-US"/>
                          </w:rPr>
                          <w:t>ex</w:t>
                        </w:r>
                        <w:r>
                          <w:rPr>
                            <w:rFonts w:ascii="Times New Roman" w:hAnsi="Times New Roman" w:cs="Times New Roman"/>
                            <w:sz w:val="28"/>
                            <w:szCs w:val="28"/>
                            <w:lang w:val="en-US"/>
                          </w:rPr>
                          <w:t>plain</w:t>
                        </w:r>
                        <w:r w:rsidRPr="00184CF8">
                          <w:rPr>
                            <w:rFonts w:ascii="Times New Roman" w:hAnsi="Times New Roman" w:cs="Times New Roman"/>
                            <w:sz w:val="28"/>
                            <w:szCs w:val="28"/>
                            <w:lang w:val="kk-KZ"/>
                          </w:rPr>
                          <w:t xml:space="preserve"> the basic concepts and terms of age and social psychology, describing "psychology of personality" and "psychology of group";</w:t>
                        </w:r>
                      </w:p>
                      <w:p w14:paraId="3D723386" w14:textId="3EE9CC87" w:rsidR="00AD75B2" w:rsidRPr="00184CF8" w:rsidRDefault="00AD75B2" w:rsidP="00AD75B2">
                        <w:pPr>
                          <w:pStyle w:val="a3"/>
                          <w:numPr>
                            <w:ilvl w:val="0"/>
                            <w:numId w:val="34"/>
                          </w:numPr>
                          <w:jc w:val="both"/>
                          <w:rPr>
                            <w:rFonts w:ascii="Times New Roman" w:hAnsi="Times New Roman" w:cs="Times New Roman"/>
                            <w:sz w:val="28"/>
                            <w:szCs w:val="28"/>
                            <w:lang w:val="kk-KZ"/>
                          </w:rPr>
                        </w:pPr>
                        <w:r w:rsidRPr="00184CF8">
                          <w:rPr>
                            <w:rFonts w:ascii="Times New Roman" w:hAnsi="Times New Roman" w:cs="Times New Roman"/>
                            <w:sz w:val="28"/>
                            <w:szCs w:val="28"/>
                            <w:lang w:val="kk-KZ"/>
                          </w:rPr>
                          <w:t>get oriented in the basic socio-psychological theories, know the contribution of foreign and local researchers in the development of social psychology of the team and leadership;</w:t>
                        </w:r>
                      </w:p>
                      <w:p w14:paraId="59A792BD" w14:textId="32BC9E91" w:rsidR="00AD75B2" w:rsidRPr="00846754" w:rsidRDefault="00AD75B2" w:rsidP="00AD75B2">
                        <w:pPr>
                          <w:pStyle w:val="a3"/>
                          <w:numPr>
                            <w:ilvl w:val="0"/>
                            <w:numId w:val="34"/>
                          </w:numPr>
                          <w:jc w:val="both"/>
                          <w:rPr>
                            <w:rFonts w:ascii="Times New Roman" w:hAnsi="Times New Roman" w:cs="Times New Roman"/>
                            <w:sz w:val="28"/>
                            <w:szCs w:val="28"/>
                            <w:lang w:val="kk-KZ"/>
                          </w:rPr>
                        </w:pPr>
                        <w:r w:rsidRPr="00184CF8">
                          <w:rPr>
                            <w:rFonts w:ascii="Times New Roman" w:hAnsi="Times New Roman" w:cs="Times New Roman"/>
                            <w:sz w:val="28"/>
                            <w:szCs w:val="28"/>
                            <w:lang w:val="kk-KZ"/>
                          </w:rPr>
                          <w:t xml:space="preserve">explore the </w:t>
                        </w:r>
                        <w:r w:rsidRPr="00B332C2">
                          <w:rPr>
                            <w:rFonts w:ascii="Times New Roman" w:hAnsi="Times New Roman" w:cs="Times New Roman"/>
                            <w:sz w:val="28"/>
                            <w:szCs w:val="28"/>
                            <w:lang w:val="en-US"/>
                          </w:rPr>
                          <w:t>ch</w:t>
                        </w:r>
                        <w:r>
                          <w:rPr>
                            <w:rFonts w:ascii="Times New Roman" w:hAnsi="Times New Roman" w:cs="Times New Roman"/>
                            <w:sz w:val="28"/>
                            <w:szCs w:val="28"/>
                            <w:lang w:val="en-US"/>
                          </w:rPr>
                          <w:t>aracteristics</w:t>
                        </w:r>
                        <w:r w:rsidRPr="00184CF8">
                          <w:rPr>
                            <w:rFonts w:ascii="Times New Roman" w:hAnsi="Times New Roman" w:cs="Times New Roman"/>
                            <w:sz w:val="28"/>
                            <w:szCs w:val="28"/>
                            <w:lang w:val="kk-KZ"/>
                          </w:rPr>
                          <w:t xml:space="preserve"> of interaction between personality and society, the regularities of social development of personality, formation and functioning of large and small social groups.</w:t>
                        </w:r>
                      </w:p>
                    </w:tc>
                  </w:tr>
                </w:tbl>
                <w:p w14:paraId="20F220C3"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534" w:type="dxa"/>
                    <w:tblLayout w:type="fixed"/>
                    <w:tblLook w:val="04A0" w:firstRow="1" w:lastRow="0" w:firstColumn="1" w:lastColumn="0" w:noHBand="0" w:noVBand="1"/>
                  </w:tblPr>
                  <w:tblGrid>
                    <w:gridCol w:w="1730"/>
                    <w:gridCol w:w="6804"/>
                  </w:tblGrid>
                  <w:tr w:rsidR="00AD75B2" w:rsidRPr="00846754" w14:paraId="69D203EA" w14:textId="77777777" w:rsidTr="00B066F5">
                    <w:trPr>
                      <w:trHeight w:val="245"/>
                    </w:trPr>
                    <w:tc>
                      <w:tcPr>
                        <w:tcW w:w="1730" w:type="dxa"/>
                      </w:tcPr>
                      <w:p w14:paraId="5A0C95DA" w14:textId="7DD2377D"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 xml:space="preserve">Course title </w:t>
                        </w:r>
                      </w:p>
                    </w:tc>
                    <w:tc>
                      <w:tcPr>
                        <w:tcW w:w="6804" w:type="dxa"/>
                      </w:tcPr>
                      <w:p w14:paraId="2FDDC4C2" w14:textId="547819C4" w:rsidR="00AD75B2" w:rsidRPr="00846754" w:rsidRDefault="00AD75B2" w:rsidP="00AD75B2">
                        <w:pPr>
                          <w:rPr>
                            <w:rFonts w:ascii="Times New Roman" w:hAnsi="Times New Roman" w:cs="Times New Roman"/>
                            <w:b/>
                            <w:color w:val="000000"/>
                            <w:sz w:val="28"/>
                            <w:szCs w:val="28"/>
                            <w:lang w:val="en-US"/>
                          </w:rPr>
                        </w:pPr>
                        <w:r w:rsidRPr="00846754">
                          <w:rPr>
                            <w:rFonts w:ascii="Times New Roman" w:eastAsia="Times New Roman" w:hAnsi="Times New Roman" w:cs="Times New Roman"/>
                            <w:b/>
                            <w:sz w:val="28"/>
                            <w:szCs w:val="28"/>
                            <w:lang w:val="en"/>
                          </w:rPr>
                          <w:t>Child's socialization</w:t>
                        </w:r>
                      </w:p>
                    </w:tc>
                  </w:tr>
                  <w:tr w:rsidR="00AD75B2" w:rsidRPr="00846754" w14:paraId="1D4F6856" w14:textId="77777777" w:rsidTr="00B066F5">
                    <w:trPr>
                      <w:trHeight w:val="254"/>
                    </w:trPr>
                    <w:tc>
                      <w:tcPr>
                        <w:tcW w:w="1730" w:type="dxa"/>
                      </w:tcPr>
                      <w:p w14:paraId="38ED261D" w14:textId="77777777"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Component</w:t>
                        </w:r>
                      </w:p>
                    </w:tc>
                    <w:tc>
                      <w:tcPr>
                        <w:tcW w:w="6804" w:type="dxa"/>
                      </w:tcPr>
                      <w:p w14:paraId="7CDBF4E8" w14:textId="3E69200A" w:rsidR="00AD75B2" w:rsidRPr="00846754" w:rsidRDefault="00AD75B2" w:rsidP="00AD75B2">
                        <w:pPr>
                          <w:rPr>
                            <w:rFonts w:ascii="Times New Roman" w:hAnsi="Times New Roman" w:cs="Times New Roman"/>
                            <w:color w:val="000000"/>
                            <w:sz w:val="28"/>
                            <w:szCs w:val="28"/>
                            <w:lang w:val="ru-RU"/>
                          </w:rPr>
                        </w:pPr>
                        <w:r w:rsidRPr="00846754">
                          <w:rPr>
                            <w:rFonts w:ascii="Times New Roman" w:eastAsia="Times New Roman" w:hAnsi="Times New Roman" w:cs="Times New Roman"/>
                            <w:bCs/>
                            <w:sz w:val="28"/>
                            <w:szCs w:val="28"/>
                            <w:lang w:val="en"/>
                          </w:rPr>
                          <w:t>Subject Component, Optional Component</w:t>
                        </w:r>
                      </w:p>
                    </w:tc>
                  </w:tr>
                  <w:tr w:rsidR="00AD75B2" w:rsidRPr="00846754" w14:paraId="2E57D090" w14:textId="77777777" w:rsidTr="00B066F5">
                    <w:trPr>
                      <w:trHeight w:val="254"/>
                    </w:trPr>
                    <w:tc>
                      <w:tcPr>
                        <w:tcW w:w="1730" w:type="dxa"/>
                      </w:tcPr>
                      <w:p w14:paraId="43DFFCE6" w14:textId="254AE84E"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Cycle</w:t>
                        </w:r>
                      </w:p>
                    </w:tc>
                    <w:tc>
                      <w:tcPr>
                        <w:tcW w:w="6804" w:type="dxa"/>
                      </w:tcPr>
                      <w:p w14:paraId="02F5E4D1" w14:textId="45BEB1A8"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483CEF82" w14:textId="77777777" w:rsidTr="00B066F5">
                    <w:trPr>
                      <w:trHeight w:val="245"/>
                    </w:trPr>
                    <w:tc>
                      <w:tcPr>
                        <w:tcW w:w="1730" w:type="dxa"/>
                      </w:tcPr>
                      <w:p w14:paraId="0A626F0E" w14:textId="77777777"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color w:val="000000"/>
                            <w:sz w:val="28"/>
                            <w:szCs w:val="28"/>
                            <w:lang w:val="en"/>
                          </w:rPr>
                          <w:t>Module</w:t>
                        </w:r>
                      </w:p>
                    </w:tc>
                    <w:tc>
                      <w:tcPr>
                        <w:tcW w:w="6804" w:type="dxa"/>
                      </w:tcPr>
                      <w:p w14:paraId="7D4B2E52" w14:textId="65D67AE4" w:rsidR="00AD75B2" w:rsidRPr="00846754" w:rsidRDefault="00AD75B2" w:rsidP="0040518C">
                        <w:pPr>
                          <w:rPr>
                            <w:rFonts w:ascii="Times New Roman" w:hAnsi="Times New Roman" w:cs="Times New Roman"/>
                            <w:color w:val="000000"/>
                            <w:sz w:val="28"/>
                            <w:szCs w:val="28"/>
                            <w:lang w:val="en-US"/>
                          </w:rPr>
                        </w:pPr>
                        <w:r w:rsidRPr="00846754">
                          <w:rPr>
                            <w:rFonts w:ascii="Times New Roman" w:eastAsia="Times New Roman" w:hAnsi="Times New Roman" w:cs="Times New Roman"/>
                            <w:bCs/>
                            <w:sz w:val="28"/>
                            <w:szCs w:val="28"/>
                            <w:lang w:val="en"/>
                          </w:rPr>
                          <w:t>Basics of Socio-Pedagogy 2</w:t>
                        </w:r>
                        <w:r w:rsidR="0040518C">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tr w:rsidR="00AD75B2" w:rsidRPr="00846754" w14:paraId="666828D7" w14:textId="77777777" w:rsidTr="00B066F5">
                    <w:trPr>
                      <w:trHeight w:val="245"/>
                    </w:trPr>
                    <w:tc>
                      <w:tcPr>
                        <w:tcW w:w="1730" w:type="dxa"/>
                      </w:tcPr>
                      <w:p w14:paraId="64BD2178" w14:textId="467EAFCF" w:rsidR="00AD75B2" w:rsidRPr="00846754" w:rsidRDefault="00AD75B2" w:rsidP="00AD75B2">
                        <w:pPr>
                          <w:rPr>
                            <w:rFonts w:ascii="Times New Roman" w:hAnsi="Times New Roman" w:cs="Times New Roman"/>
                            <w:color w:val="000000"/>
                            <w:sz w:val="28"/>
                            <w:szCs w:val="28"/>
                            <w:lang w:val="ru-RU"/>
                          </w:rPr>
                        </w:pPr>
                        <w:r>
                          <w:rPr>
                            <w:rFonts w:ascii="Times New Roman" w:eastAsia="Times New Roman" w:hAnsi="Times New Roman" w:cs="Times New Roman"/>
                            <w:bCs/>
                            <w:sz w:val="28"/>
                            <w:szCs w:val="28"/>
                            <w:lang w:val="en"/>
                          </w:rPr>
                          <w:t>Academic credits</w:t>
                        </w:r>
                      </w:p>
                    </w:tc>
                    <w:tc>
                      <w:tcPr>
                        <w:tcW w:w="6804" w:type="dxa"/>
                      </w:tcPr>
                      <w:p w14:paraId="46B9F13A" w14:textId="35B797E1" w:rsidR="00AD75B2" w:rsidRPr="00846754" w:rsidRDefault="00AD75B2" w:rsidP="00AD75B2">
                        <w:pPr>
                          <w:rPr>
                            <w:rFonts w:ascii="Times New Roman" w:hAnsi="Times New Roman" w:cs="Times New Roman"/>
                            <w:bCs/>
                            <w:color w:val="000000"/>
                            <w:sz w:val="28"/>
                            <w:szCs w:val="28"/>
                          </w:rPr>
                        </w:pPr>
                        <w:r w:rsidRPr="00846754">
                          <w:rPr>
                            <w:rFonts w:ascii="Times New Roman" w:eastAsia="Times New Roman" w:hAnsi="Times New Roman" w:cs="Times New Roman"/>
                            <w:bCs/>
                            <w:sz w:val="28"/>
                            <w:szCs w:val="28"/>
                            <w:lang w:val="en"/>
                          </w:rPr>
                          <w:t>5</w:t>
                        </w:r>
                      </w:p>
                    </w:tc>
                  </w:tr>
                  <w:tr w:rsidR="00AD75B2" w:rsidRPr="00DC6B36" w14:paraId="70EE4491" w14:textId="77777777" w:rsidTr="00B066F5">
                    <w:trPr>
                      <w:trHeight w:val="1755"/>
                    </w:trPr>
                    <w:tc>
                      <w:tcPr>
                        <w:tcW w:w="1730" w:type="dxa"/>
                      </w:tcPr>
                      <w:p w14:paraId="44F3BA17" w14:textId="6FE22E5F" w:rsidR="00AD75B2" w:rsidRPr="00846754" w:rsidRDefault="00AD75B2" w:rsidP="00AD75B2">
                        <w:pPr>
                          <w:rPr>
                            <w:rFonts w:ascii="Times New Roman" w:hAnsi="Times New Roman" w:cs="Times New Roman"/>
                            <w:color w:val="000000"/>
                            <w:sz w:val="28"/>
                            <w:szCs w:val="28"/>
                            <w:lang w:val="ru-RU"/>
                          </w:rPr>
                        </w:pPr>
                        <w:r w:rsidRPr="00846754">
                          <w:rPr>
                            <w:rFonts w:ascii="Times New Roman" w:hAnsi="Times New Roman" w:cs="Times New Roman"/>
                            <w:sz w:val="28"/>
                            <w:szCs w:val="28"/>
                            <w:lang w:val="en-US"/>
                          </w:rPr>
                          <w:lastRenderedPageBreak/>
                          <w:t>Course / competence description</w:t>
                        </w:r>
                      </w:p>
                    </w:tc>
                    <w:tc>
                      <w:tcPr>
                        <w:tcW w:w="6804" w:type="dxa"/>
                      </w:tcPr>
                      <w:p w14:paraId="421B7B3F" w14:textId="77777777" w:rsidR="00AD75B2" w:rsidRPr="00846754" w:rsidRDefault="00AD75B2" w:rsidP="00AD75B2">
                        <w:pPr>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The purpose of this course is to improve the following areas of subject competence:</w:t>
                        </w:r>
                      </w:p>
                      <w:p w14:paraId="335403EB" w14:textId="6DAD9C14" w:rsidR="00AD75B2" w:rsidRPr="00846754" w:rsidRDefault="00AD75B2" w:rsidP="00AD75B2">
                        <w:pPr>
                          <w:pStyle w:val="a3"/>
                          <w:numPr>
                            <w:ilvl w:val="0"/>
                            <w:numId w:val="72"/>
                          </w:numPr>
                          <w:rPr>
                            <w:rFonts w:ascii="Times New Roman" w:hAnsi="Times New Roman" w:cs="Times New Roman"/>
                            <w:color w:val="000000"/>
                            <w:sz w:val="28"/>
                            <w:szCs w:val="28"/>
                            <w:lang w:val="en"/>
                          </w:rPr>
                        </w:pPr>
                        <w:r w:rsidRPr="00846754">
                          <w:rPr>
                            <w:rFonts w:ascii="Times New Roman" w:hAnsi="Times New Roman" w:cs="Times New Roman"/>
                            <w:color w:val="000000"/>
                            <w:sz w:val="28"/>
                            <w:szCs w:val="28"/>
                            <w:lang w:val="en"/>
                          </w:rPr>
                          <w:t>Competence area for assessment (1,2)</w:t>
                        </w:r>
                      </w:p>
                      <w:p w14:paraId="3849B057" w14:textId="6B436E09" w:rsidR="00AD75B2" w:rsidRPr="00846754" w:rsidRDefault="00AD75B2" w:rsidP="00AD75B2">
                        <w:pPr>
                          <w:pStyle w:val="a3"/>
                          <w:numPr>
                            <w:ilvl w:val="0"/>
                            <w:numId w:val="7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62DE4A3C" w14:textId="77777777" w:rsidR="00AD75B2" w:rsidRPr="00846754" w:rsidRDefault="00AD75B2" w:rsidP="00AD75B2">
                        <w:pPr>
                          <w:rPr>
                            <w:rFonts w:ascii="Times New Roman" w:hAnsi="Times New Roman" w:cs="Times New Roman"/>
                            <w:color w:val="000000"/>
                            <w:sz w:val="28"/>
                            <w:szCs w:val="28"/>
                            <w:lang w:val="en"/>
                          </w:rPr>
                        </w:pPr>
                      </w:p>
                      <w:p w14:paraId="408CB450" w14:textId="7FABE99B" w:rsidR="00AD75B2" w:rsidRPr="00846754" w:rsidRDefault="00AD75B2" w:rsidP="00AD75B2">
                        <w:pPr>
                          <w:jc w:val="both"/>
                          <w:rPr>
                            <w:rFonts w:ascii="Times New Roman" w:hAnsi="Times New Roman" w:cs="Times New Roman"/>
                            <w:color w:val="000000"/>
                            <w:sz w:val="28"/>
                            <w:szCs w:val="28"/>
                            <w:lang w:val="en-US"/>
                          </w:rPr>
                        </w:pPr>
                        <w:r w:rsidRPr="00846754">
                          <w:rPr>
                            <w:rFonts w:ascii="Times New Roman" w:hAnsi="Times New Roman" w:cs="Times New Roman"/>
                            <w:color w:val="000000"/>
                            <w:sz w:val="28"/>
                            <w:szCs w:val="28"/>
                            <w:lang w:val="en"/>
                          </w:rPr>
                          <w:t xml:space="preserve">Pre-service teachers </w:t>
                        </w:r>
                        <w:r>
                          <w:rPr>
                            <w:rFonts w:ascii="Times New Roman" w:hAnsi="Times New Roman" w:cs="Times New Roman"/>
                            <w:color w:val="000000"/>
                            <w:sz w:val="28"/>
                            <w:szCs w:val="28"/>
                            <w:lang w:val="en"/>
                          </w:rPr>
                          <w:t xml:space="preserve">develop </w:t>
                        </w:r>
                        <w:r w:rsidRPr="00184CF8">
                          <w:rPr>
                            <w:rFonts w:ascii="Times New Roman" w:hAnsi="Times New Roman" w:cs="Times New Roman"/>
                            <w:color w:val="000000"/>
                            <w:sz w:val="28"/>
                            <w:szCs w:val="28"/>
                            <w:lang w:val="en"/>
                          </w:rPr>
                          <w:t>in-depth knowledge and understanding of</w:t>
                        </w:r>
                        <w:r>
                          <w:rPr>
                            <w:rFonts w:ascii="Times New Roman" w:hAnsi="Times New Roman" w:cs="Times New Roman"/>
                            <w:color w:val="000000"/>
                            <w:sz w:val="28"/>
                            <w:szCs w:val="28"/>
                            <w:lang w:val="en"/>
                          </w:rPr>
                          <w:t xml:space="preserve"> </w:t>
                        </w:r>
                        <w:r w:rsidRPr="00184CF8">
                          <w:rPr>
                            <w:rFonts w:ascii="Times New Roman" w:hAnsi="Times New Roman" w:cs="Times New Roman"/>
                            <w:color w:val="000000"/>
                            <w:sz w:val="28"/>
                            <w:szCs w:val="28"/>
                            <w:lang w:val="en"/>
                          </w:rPr>
                          <w:t>social development</w:t>
                        </w:r>
                        <w:r>
                          <w:rPr>
                            <w:rFonts w:ascii="Times New Roman" w:hAnsi="Times New Roman" w:cs="Times New Roman"/>
                            <w:color w:val="000000"/>
                            <w:sz w:val="28"/>
                            <w:szCs w:val="28"/>
                            <w:lang w:val="en"/>
                          </w:rPr>
                          <w:t xml:space="preserve"> of a </w:t>
                        </w:r>
                        <w:r w:rsidRPr="00184CF8">
                          <w:rPr>
                            <w:rFonts w:ascii="Times New Roman" w:hAnsi="Times New Roman" w:cs="Times New Roman"/>
                            <w:color w:val="000000"/>
                            <w:sz w:val="28"/>
                            <w:szCs w:val="28"/>
                            <w:lang w:val="en"/>
                          </w:rPr>
                          <w:t>child</w:t>
                        </w:r>
                        <w:r>
                          <w:rPr>
                            <w:rFonts w:ascii="Times New Roman" w:hAnsi="Times New Roman" w:cs="Times New Roman"/>
                            <w:color w:val="000000"/>
                            <w:sz w:val="28"/>
                            <w:szCs w:val="28"/>
                            <w:lang w:val="en"/>
                          </w:rPr>
                          <w:t xml:space="preserve">, a </w:t>
                        </w:r>
                        <w:r w:rsidRPr="00184CF8">
                          <w:rPr>
                            <w:rFonts w:ascii="Times New Roman" w:hAnsi="Times New Roman" w:cs="Times New Roman"/>
                            <w:color w:val="000000"/>
                            <w:sz w:val="28"/>
                            <w:szCs w:val="28"/>
                            <w:lang w:val="en"/>
                          </w:rPr>
                          <w:t>group and educational environment</w:t>
                        </w:r>
                        <w:r>
                          <w:rPr>
                            <w:rFonts w:ascii="Times New Roman" w:hAnsi="Times New Roman" w:cs="Times New Roman"/>
                            <w:color w:val="000000"/>
                            <w:sz w:val="28"/>
                            <w:szCs w:val="28"/>
                            <w:lang w:val="en"/>
                          </w:rPr>
                          <w:t>. They develop their</w:t>
                        </w:r>
                        <w:r w:rsidRPr="00184CF8">
                          <w:rPr>
                            <w:rFonts w:ascii="Times New Roman" w:hAnsi="Times New Roman" w:cs="Times New Roman"/>
                            <w:color w:val="000000"/>
                            <w:sz w:val="28"/>
                            <w:szCs w:val="28"/>
                            <w:lang w:val="en"/>
                          </w:rPr>
                          <w:t xml:space="preserve"> skills </w:t>
                        </w:r>
                        <w:r>
                          <w:rPr>
                            <w:rFonts w:ascii="Times New Roman" w:hAnsi="Times New Roman" w:cs="Times New Roman"/>
                            <w:color w:val="000000"/>
                            <w:sz w:val="28"/>
                            <w:szCs w:val="28"/>
                            <w:lang w:val="en"/>
                          </w:rPr>
                          <w:t>in</w:t>
                        </w:r>
                        <w:r w:rsidRPr="00184CF8">
                          <w:rPr>
                            <w:rFonts w:ascii="Times New Roman" w:hAnsi="Times New Roman" w:cs="Times New Roman"/>
                            <w:color w:val="000000"/>
                            <w:sz w:val="28"/>
                            <w:szCs w:val="28"/>
                            <w:lang w:val="en"/>
                          </w:rPr>
                          <w:t xml:space="preserve"> design</w:t>
                        </w:r>
                        <w:r>
                          <w:rPr>
                            <w:rFonts w:ascii="Times New Roman" w:hAnsi="Times New Roman" w:cs="Times New Roman"/>
                            <w:color w:val="000000"/>
                            <w:sz w:val="28"/>
                            <w:szCs w:val="28"/>
                            <w:lang w:val="en"/>
                          </w:rPr>
                          <w:t>ing</w:t>
                        </w:r>
                        <w:r w:rsidRPr="00184CF8">
                          <w:rPr>
                            <w:rFonts w:ascii="Times New Roman" w:hAnsi="Times New Roman" w:cs="Times New Roman"/>
                            <w:color w:val="000000"/>
                            <w:sz w:val="28"/>
                            <w:szCs w:val="28"/>
                            <w:lang w:val="en"/>
                          </w:rPr>
                          <w:t xml:space="preserve"> a social educational environment</w:t>
                        </w:r>
                        <w:r>
                          <w:rPr>
                            <w:rFonts w:ascii="Times New Roman" w:hAnsi="Times New Roman" w:cs="Times New Roman"/>
                            <w:color w:val="000000"/>
                            <w:sz w:val="28"/>
                            <w:szCs w:val="28"/>
                            <w:lang w:val="en"/>
                          </w:rPr>
                          <w:t xml:space="preserve">. They also learn </w:t>
                        </w:r>
                        <w:r w:rsidRPr="00184CF8">
                          <w:rPr>
                            <w:rFonts w:ascii="Times New Roman" w:hAnsi="Times New Roman" w:cs="Times New Roman"/>
                            <w:color w:val="000000"/>
                            <w:sz w:val="28"/>
                            <w:szCs w:val="28"/>
                            <w:lang w:val="en"/>
                          </w:rPr>
                          <w:t>to analyze and solve social development problem situations of a child</w:t>
                        </w:r>
                        <w:r>
                          <w:rPr>
                            <w:rFonts w:ascii="Times New Roman" w:hAnsi="Times New Roman" w:cs="Times New Roman"/>
                            <w:color w:val="000000"/>
                            <w:sz w:val="28"/>
                            <w:szCs w:val="28"/>
                            <w:lang w:val="en"/>
                          </w:rPr>
                          <w:t xml:space="preserve"> and an </w:t>
                        </w:r>
                        <w:r w:rsidRPr="00184CF8">
                          <w:rPr>
                            <w:rFonts w:ascii="Times New Roman" w:hAnsi="Times New Roman" w:cs="Times New Roman"/>
                            <w:color w:val="000000"/>
                            <w:sz w:val="28"/>
                            <w:szCs w:val="28"/>
                            <w:lang w:val="en"/>
                          </w:rPr>
                          <w:t>educational environment</w:t>
                        </w:r>
                        <w:r>
                          <w:rPr>
                            <w:rFonts w:ascii="Times New Roman" w:hAnsi="Times New Roman" w:cs="Times New Roman"/>
                            <w:color w:val="000000"/>
                            <w:sz w:val="28"/>
                            <w:szCs w:val="28"/>
                            <w:lang w:val="en"/>
                          </w:rPr>
                          <w:t>. Pre-service teachers learn to</w:t>
                        </w:r>
                        <w:r w:rsidRPr="00184CF8">
                          <w:rPr>
                            <w:rFonts w:ascii="Times New Roman" w:hAnsi="Times New Roman" w:cs="Times New Roman"/>
                            <w:color w:val="000000"/>
                            <w:sz w:val="28"/>
                            <w:szCs w:val="28"/>
                            <w:lang w:val="en"/>
                          </w:rPr>
                          <w:t xml:space="preserve"> identify, differentiate and use different technologies, principles, stages and tools of child</w:t>
                        </w:r>
                        <w:r>
                          <w:rPr>
                            <w:rFonts w:ascii="Times New Roman" w:hAnsi="Times New Roman" w:cs="Times New Roman"/>
                            <w:color w:val="000000"/>
                            <w:sz w:val="28"/>
                            <w:szCs w:val="28"/>
                            <w:lang w:val="en"/>
                          </w:rPr>
                          <w:t>’s</w:t>
                        </w:r>
                        <w:r w:rsidRPr="00184CF8">
                          <w:rPr>
                            <w:rFonts w:ascii="Times New Roman" w:hAnsi="Times New Roman" w:cs="Times New Roman"/>
                            <w:color w:val="000000"/>
                            <w:sz w:val="28"/>
                            <w:szCs w:val="28"/>
                            <w:lang w:val="en"/>
                          </w:rPr>
                          <w:t xml:space="preserve"> socialization.</w:t>
                        </w:r>
                      </w:p>
                    </w:tc>
                  </w:tr>
                  <w:tr w:rsidR="00AD75B2" w:rsidRPr="00DC6B36" w14:paraId="417DC443" w14:textId="77777777" w:rsidTr="00B066F5">
                    <w:trPr>
                      <w:trHeight w:val="46"/>
                    </w:trPr>
                    <w:tc>
                      <w:tcPr>
                        <w:tcW w:w="1730" w:type="dxa"/>
                      </w:tcPr>
                      <w:p w14:paraId="7FC950E7" w14:textId="212B9A26" w:rsidR="00AD75B2" w:rsidRPr="00846754" w:rsidRDefault="00AD75B2" w:rsidP="00AD75B2">
                        <w:pPr>
                          <w:rPr>
                            <w:rFonts w:ascii="Times New Roman" w:hAnsi="Times New Roman" w:cs="Times New Roman"/>
                            <w:color w:val="000000"/>
                            <w:sz w:val="28"/>
                            <w:szCs w:val="28"/>
                            <w:lang w:val="ru-RU"/>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804" w:type="dxa"/>
                      </w:tcPr>
                      <w:p w14:paraId="6931B337" w14:textId="0E5EE2FE" w:rsidR="00AD75B2" w:rsidRPr="00846754" w:rsidRDefault="00AD75B2" w:rsidP="00AD75B2">
                        <w:pPr>
                          <w:jc w:val="both"/>
                          <w:rPr>
                            <w:rFonts w:ascii="Times New Roman" w:hAnsi="Times New Roman" w:cs="Times New Roman"/>
                            <w:b/>
                            <w:bCs/>
                            <w:sz w:val="28"/>
                            <w:szCs w:val="28"/>
                            <w:lang w:val="en-US"/>
                          </w:rPr>
                        </w:pPr>
                        <w:r w:rsidRPr="00846754">
                          <w:rPr>
                            <w:rFonts w:ascii="Times New Roman" w:hAnsi="Times New Roman" w:cs="Times New Roman"/>
                            <w:b/>
                            <w:bCs/>
                            <w:sz w:val="28"/>
                            <w:szCs w:val="28"/>
                            <w:lang w:val="en-GB"/>
                          </w:rPr>
                          <w:t>Pre-service teachers demonstrating competence can:</w:t>
                        </w:r>
                      </w:p>
                      <w:p w14:paraId="65E9CE75" w14:textId="25055675" w:rsidR="00AD75B2" w:rsidRPr="00347A65" w:rsidRDefault="00AD75B2" w:rsidP="00AD75B2">
                        <w:pPr>
                          <w:numPr>
                            <w:ilvl w:val="0"/>
                            <w:numId w:val="28"/>
                          </w:numPr>
                          <w:ind w:left="745" w:hanging="283"/>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understand</w:t>
                        </w:r>
                        <w:r w:rsidRPr="00347A65">
                          <w:rPr>
                            <w:rFonts w:ascii="Times New Roman" w:hAnsi="Times New Roman" w:cs="Times New Roman"/>
                            <w:color w:val="000000"/>
                            <w:sz w:val="28"/>
                            <w:szCs w:val="28"/>
                            <w:lang w:val="en-US"/>
                          </w:rPr>
                          <w:t xml:space="preserve"> the methods of providing individual assistance in the socialization process of </w:t>
                        </w:r>
                        <w:r>
                          <w:rPr>
                            <w:rFonts w:ascii="Times New Roman" w:hAnsi="Times New Roman" w:cs="Times New Roman"/>
                            <w:color w:val="000000"/>
                            <w:sz w:val="28"/>
                            <w:szCs w:val="28"/>
                            <w:lang w:val="en-US"/>
                          </w:rPr>
                          <w:t>students</w:t>
                        </w:r>
                        <w:r w:rsidRPr="00347A65">
                          <w:rPr>
                            <w:rFonts w:ascii="Times New Roman" w:hAnsi="Times New Roman" w:cs="Times New Roman"/>
                            <w:color w:val="000000"/>
                            <w:sz w:val="28"/>
                            <w:szCs w:val="28"/>
                            <w:lang w:val="en-US"/>
                          </w:rPr>
                          <w:t>;</w:t>
                        </w:r>
                      </w:p>
                      <w:p w14:paraId="55A25736" w14:textId="73042765" w:rsidR="00AD75B2" w:rsidRPr="00347A65" w:rsidRDefault="00AD75B2" w:rsidP="00AD75B2">
                        <w:pPr>
                          <w:numPr>
                            <w:ilvl w:val="0"/>
                            <w:numId w:val="28"/>
                          </w:numPr>
                          <w:ind w:left="745" w:hanging="283"/>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apply mo</w:t>
                        </w:r>
                        <w:r w:rsidRPr="00347A65">
                          <w:rPr>
                            <w:rFonts w:ascii="Times New Roman" w:hAnsi="Times New Roman" w:cs="Times New Roman"/>
                            <w:color w:val="000000"/>
                            <w:sz w:val="28"/>
                            <w:szCs w:val="28"/>
                            <w:lang w:val="en-US"/>
                          </w:rPr>
                          <w:t xml:space="preserve">dern approaches to the socialization and social education of students; </w:t>
                        </w:r>
                      </w:p>
                      <w:p w14:paraId="732A86AE" w14:textId="55FB51E4" w:rsidR="00AD75B2" w:rsidRPr="00846754" w:rsidRDefault="00AD75B2" w:rsidP="00AD75B2">
                        <w:pPr>
                          <w:numPr>
                            <w:ilvl w:val="0"/>
                            <w:numId w:val="28"/>
                          </w:numPr>
                          <w:ind w:left="745" w:hanging="283"/>
                          <w:jc w:val="both"/>
                          <w:rPr>
                            <w:rFonts w:ascii="Times New Roman" w:hAnsi="Times New Roman" w:cs="Times New Roman"/>
                            <w:color w:val="000000"/>
                            <w:sz w:val="28"/>
                            <w:szCs w:val="28"/>
                            <w:lang w:val="en-US"/>
                          </w:rPr>
                        </w:pPr>
                        <w:proofErr w:type="gramStart"/>
                        <w:r w:rsidRPr="00347A65">
                          <w:rPr>
                            <w:rFonts w:ascii="Times New Roman" w:hAnsi="Times New Roman" w:cs="Times New Roman"/>
                            <w:color w:val="000000"/>
                            <w:sz w:val="28"/>
                            <w:szCs w:val="28"/>
                            <w:lang w:val="en-US"/>
                          </w:rPr>
                          <w:t>cooperate</w:t>
                        </w:r>
                        <w:proofErr w:type="gramEnd"/>
                        <w:r w:rsidRPr="00347A65">
                          <w:rPr>
                            <w:rFonts w:ascii="Times New Roman" w:hAnsi="Times New Roman" w:cs="Times New Roman"/>
                            <w:color w:val="000000"/>
                            <w:sz w:val="28"/>
                            <w:szCs w:val="28"/>
                            <w:lang w:val="en-US"/>
                          </w:rPr>
                          <w:t xml:space="preserve"> and communicate in a dialogue with </w:t>
                        </w:r>
                        <w:r>
                          <w:rPr>
                            <w:rFonts w:ascii="Times New Roman" w:hAnsi="Times New Roman" w:cs="Times New Roman"/>
                            <w:color w:val="000000"/>
                            <w:sz w:val="28"/>
                            <w:szCs w:val="28"/>
                            <w:lang w:val="en-US"/>
                          </w:rPr>
                          <w:t>students</w:t>
                        </w:r>
                        <w:r w:rsidRPr="00347A65">
                          <w:rPr>
                            <w:rFonts w:ascii="Times New Roman" w:hAnsi="Times New Roman" w:cs="Times New Roman"/>
                            <w:color w:val="000000"/>
                            <w:sz w:val="28"/>
                            <w:szCs w:val="28"/>
                            <w:lang w:val="en-US"/>
                          </w:rPr>
                          <w:t>, parents and teachers.</w:t>
                        </w:r>
                      </w:p>
                    </w:tc>
                  </w:tr>
                </w:tbl>
                <w:p w14:paraId="71335681" w14:textId="3AF3AC02"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3" w:type="dxa"/>
                    <w:tblLayout w:type="fixed"/>
                    <w:tblLook w:val="04A0" w:firstRow="1" w:lastRow="0" w:firstColumn="1" w:lastColumn="0" w:noHBand="0" w:noVBand="1"/>
                  </w:tblPr>
                  <w:tblGrid>
                    <w:gridCol w:w="1730"/>
                    <w:gridCol w:w="6923"/>
                  </w:tblGrid>
                  <w:tr w:rsidR="00AD75B2" w:rsidRPr="00DC6B36" w14:paraId="45DE91F6" w14:textId="77777777" w:rsidTr="00DA3A8C">
                    <w:trPr>
                      <w:trHeight w:val="251"/>
                    </w:trPr>
                    <w:tc>
                      <w:tcPr>
                        <w:tcW w:w="1730" w:type="dxa"/>
                      </w:tcPr>
                      <w:p w14:paraId="63A80B28" w14:textId="77777777" w:rsidR="00AD75B2" w:rsidRPr="00846754" w:rsidRDefault="00AD75B2" w:rsidP="00AD75B2">
                        <w:pPr>
                          <w:rPr>
                            <w:rFonts w:ascii="Times New Roman" w:hAnsi="Times New Roman" w:cs="Times New Roman"/>
                            <w:sz w:val="28"/>
                            <w:szCs w:val="28"/>
                            <w:lang w:val="en-US"/>
                          </w:rPr>
                        </w:pPr>
                        <w:bookmarkStart w:id="14" w:name="_Hlk103759623"/>
                        <w:r w:rsidRPr="00846754">
                          <w:rPr>
                            <w:rFonts w:ascii="Times New Roman" w:hAnsi="Times New Roman" w:cs="Times New Roman"/>
                            <w:sz w:val="28"/>
                            <w:szCs w:val="28"/>
                            <w:lang w:val="en-US"/>
                          </w:rPr>
                          <w:t>Course title</w:t>
                        </w:r>
                      </w:p>
                    </w:tc>
                    <w:tc>
                      <w:tcPr>
                        <w:tcW w:w="6923" w:type="dxa"/>
                      </w:tcPr>
                      <w:p w14:paraId="40C0F75D" w14:textId="2A2FA8EB"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Regulatory and legal bases of social work</w:t>
                        </w:r>
                      </w:p>
                    </w:tc>
                  </w:tr>
                  <w:tr w:rsidR="00AD75B2" w:rsidRPr="00846754" w14:paraId="261296D2" w14:textId="77777777" w:rsidTr="00DA3A8C">
                    <w:trPr>
                      <w:trHeight w:val="263"/>
                    </w:trPr>
                    <w:tc>
                      <w:tcPr>
                        <w:tcW w:w="1730" w:type="dxa"/>
                      </w:tcPr>
                      <w:p w14:paraId="069268C8"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3" w:type="dxa"/>
                      </w:tcPr>
                      <w:p w14:paraId="39CA6F0A" w14:textId="624185C9"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1B962746" w14:textId="77777777" w:rsidTr="00DA3A8C">
                    <w:trPr>
                      <w:trHeight w:val="263"/>
                    </w:trPr>
                    <w:tc>
                      <w:tcPr>
                        <w:tcW w:w="1730" w:type="dxa"/>
                      </w:tcPr>
                      <w:p w14:paraId="06D1867B" w14:textId="1A136001"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3" w:type="dxa"/>
                      </w:tcPr>
                      <w:p w14:paraId="2F20E24B" w14:textId="7456BC62"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45DD975D" w14:textId="77777777" w:rsidTr="00DA3A8C">
                    <w:trPr>
                      <w:trHeight w:val="251"/>
                    </w:trPr>
                    <w:tc>
                      <w:tcPr>
                        <w:tcW w:w="1730" w:type="dxa"/>
                      </w:tcPr>
                      <w:p w14:paraId="3230B501"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3" w:type="dxa"/>
                      </w:tcPr>
                      <w:p w14:paraId="119CC27B" w14:textId="2C1C70F4" w:rsidR="00AD75B2" w:rsidRPr="00846754" w:rsidRDefault="00AD75B2" w:rsidP="0040518C">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Basics of Socio-Pedagogy 2</w:t>
                        </w:r>
                        <w:r w:rsidR="0040518C">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tr w:rsidR="00AD75B2" w:rsidRPr="00846754" w14:paraId="2438436D" w14:textId="77777777" w:rsidTr="00DA3A8C">
                    <w:trPr>
                      <w:trHeight w:val="263"/>
                    </w:trPr>
                    <w:tc>
                      <w:tcPr>
                        <w:tcW w:w="1730" w:type="dxa"/>
                      </w:tcPr>
                      <w:p w14:paraId="6104AAD7" w14:textId="24E99342"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3" w:type="dxa"/>
                      </w:tcPr>
                      <w:p w14:paraId="0B1AF511" w14:textId="6142B013"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15758E5E" w14:textId="77777777" w:rsidTr="00DA3A8C">
                    <w:trPr>
                      <w:trHeight w:val="1663"/>
                    </w:trPr>
                    <w:tc>
                      <w:tcPr>
                        <w:tcW w:w="1730" w:type="dxa"/>
                      </w:tcPr>
                      <w:p w14:paraId="1D7F738F" w14:textId="66F8F63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3" w:type="dxa"/>
                      </w:tcPr>
                      <w:p w14:paraId="5EA982A6" w14:textId="77777777" w:rsidR="00AD75B2" w:rsidRPr="00846754" w:rsidRDefault="00AD75B2" w:rsidP="00AD75B2">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The purpose of this course is to improve the following areas of subject competence:</w:t>
                        </w:r>
                      </w:p>
                      <w:p w14:paraId="2805F0C6" w14:textId="58273E94" w:rsidR="00AD75B2" w:rsidRDefault="00AD75B2" w:rsidP="00AD75B2">
                        <w:pPr>
                          <w:pStyle w:val="a3"/>
                          <w:numPr>
                            <w:ilvl w:val="0"/>
                            <w:numId w:val="72"/>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Competence area for</w:t>
                        </w:r>
                        <w:r>
                          <w:rPr>
                            <w:rFonts w:ascii="Times New Roman" w:hAnsi="Times New Roman" w:cs="Times New Roman"/>
                            <w:sz w:val="28"/>
                            <w:szCs w:val="28"/>
                            <w:lang w:val="en"/>
                          </w:rPr>
                          <w:t xml:space="preserve"> human rights (9, </w:t>
                        </w:r>
                        <w:r w:rsidRPr="00846754">
                          <w:rPr>
                            <w:rFonts w:ascii="Times New Roman" w:hAnsi="Times New Roman" w:cs="Times New Roman"/>
                            <w:sz w:val="28"/>
                            <w:szCs w:val="28"/>
                            <w:lang w:val="en"/>
                          </w:rPr>
                          <w:t>11)</w:t>
                        </w:r>
                      </w:p>
                      <w:p w14:paraId="7498A235" w14:textId="256FEA95" w:rsidR="00AD75B2" w:rsidRPr="00846754" w:rsidRDefault="00AD75B2" w:rsidP="00AD75B2">
                        <w:pPr>
                          <w:pStyle w:val="a3"/>
                          <w:numPr>
                            <w:ilvl w:val="0"/>
                            <w:numId w:val="72"/>
                          </w:numPr>
                          <w:jc w:val="both"/>
                          <w:rPr>
                            <w:rFonts w:ascii="Times New Roman" w:hAnsi="Times New Roman" w:cs="Times New Roman"/>
                            <w:sz w:val="28"/>
                            <w:szCs w:val="28"/>
                            <w:lang w:val="en"/>
                          </w:rPr>
                        </w:pPr>
                        <w:r w:rsidRPr="00A17C42">
                          <w:rPr>
                            <w:rFonts w:ascii="Times New Roman" w:hAnsi="Times New Roman" w:cs="Times New Roman"/>
                            <w:sz w:val="28"/>
                            <w:szCs w:val="28"/>
                            <w:lang w:val="en"/>
                          </w:rPr>
                          <w:t>Competence area of assessment (2)</w:t>
                        </w:r>
                      </w:p>
                      <w:p w14:paraId="13947513" w14:textId="77777777" w:rsidR="00AD75B2" w:rsidRPr="00846754" w:rsidRDefault="00AD75B2" w:rsidP="00AD75B2">
                        <w:pPr>
                          <w:jc w:val="both"/>
                          <w:rPr>
                            <w:rFonts w:ascii="Times New Roman" w:hAnsi="Times New Roman" w:cs="Times New Roman"/>
                            <w:sz w:val="28"/>
                            <w:szCs w:val="28"/>
                            <w:lang w:val="en"/>
                          </w:rPr>
                        </w:pPr>
                      </w:p>
                      <w:p w14:paraId="3D80E8F3" w14:textId="56807652" w:rsidR="00AD75B2" w:rsidRPr="00846754" w:rsidRDefault="00AD75B2" w:rsidP="00AD75B2">
                        <w:pPr>
                          <w:jc w:val="both"/>
                          <w:rPr>
                            <w:rFonts w:ascii="Times New Roman" w:hAnsi="Times New Roman" w:cs="Times New Roman"/>
                            <w:bCs/>
                            <w:sz w:val="28"/>
                            <w:szCs w:val="28"/>
                            <w:lang w:val="en"/>
                          </w:rPr>
                        </w:pPr>
                        <w:r w:rsidRPr="00846754">
                          <w:rPr>
                            <w:rFonts w:ascii="Times New Roman" w:hAnsi="Times New Roman" w:cs="Times New Roman"/>
                            <w:sz w:val="28"/>
                            <w:szCs w:val="28"/>
                            <w:lang w:val="en"/>
                          </w:rPr>
                          <w:t>Pre-service teachers develop</w:t>
                        </w:r>
                        <w:r w:rsidRPr="00A17C42">
                          <w:rPr>
                            <w:rFonts w:ascii="Times New Roman" w:hAnsi="Times New Roman" w:cs="Times New Roman"/>
                            <w:sz w:val="28"/>
                            <w:szCs w:val="28"/>
                            <w:lang w:val="en"/>
                          </w:rPr>
                          <w:t xml:space="preserve"> a systematic understanding of the legal and regulatory framework for social work wi</w:t>
                        </w:r>
                        <w:r>
                          <w:rPr>
                            <w:rFonts w:ascii="Times New Roman" w:hAnsi="Times New Roman" w:cs="Times New Roman"/>
                            <w:sz w:val="28"/>
                            <w:szCs w:val="28"/>
                            <w:lang w:val="en"/>
                          </w:rPr>
                          <w:t>th children. During the course p</w:t>
                        </w:r>
                        <w:r w:rsidRPr="00846754">
                          <w:rPr>
                            <w:rFonts w:ascii="Times New Roman" w:hAnsi="Times New Roman" w:cs="Times New Roman"/>
                            <w:sz w:val="28"/>
                            <w:szCs w:val="28"/>
                            <w:lang w:val="en"/>
                          </w:rPr>
                          <w:t>re-service teachers</w:t>
                        </w:r>
                        <w:r w:rsidRPr="00A17C42">
                          <w:rPr>
                            <w:rFonts w:ascii="Times New Roman" w:hAnsi="Times New Roman" w:cs="Times New Roman"/>
                            <w:sz w:val="28"/>
                            <w:szCs w:val="28"/>
                            <w:lang w:val="en"/>
                          </w:rPr>
                          <w:t xml:space="preserve"> master the legal framework of social work with children, the main legislative acts and normative documents regulating social work with children.</w:t>
                        </w:r>
                      </w:p>
                    </w:tc>
                  </w:tr>
                  <w:tr w:rsidR="00AD75B2" w:rsidRPr="00DC6B36" w14:paraId="5E9BCE44" w14:textId="77777777" w:rsidTr="00DA3A8C">
                    <w:trPr>
                      <w:trHeight w:val="764"/>
                    </w:trPr>
                    <w:tc>
                      <w:tcPr>
                        <w:tcW w:w="1730" w:type="dxa"/>
                      </w:tcPr>
                      <w:p w14:paraId="59E368B0" w14:textId="21BB998C"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3" w:type="dxa"/>
                      </w:tcPr>
                      <w:p w14:paraId="7700791C" w14:textId="157F8013" w:rsidR="00AD75B2" w:rsidRPr="00846754" w:rsidRDefault="00AD75B2" w:rsidP="00AD75B2">
                        <w:pPr>
                          <w:jc w:val="both"/>
                          <w:rPr>
                            <w:rFonts w:ascii="Times New Roman" w:hAnsi="Times New Roman" w:cs="Times New Roman"/>
                            <w:b/>
                            <w:bCs/>
                            <w:sz w:val="28"/>
                            <w:szCs w:val="28"/>
                            <w:lang w:val="en-US"/>
                          </w:rPr>
                        </w:pPr>
                        <w:r w:rsidRPr="00846754">
                          <w:rPr>
                            <w:rFonts w:ascii="Times New Roman" w:hAnsi="Times New Roman" w:cs="Times New Roman"/>
                            <w:b/>
                            <w:bCs/>
                            <w:sz w:val="28"/>
                            <w:szCs w:val="28"/>
                            <w:lang w:val="en-GB"/>
                          </w:rPr>
                          <w:t>Pre-service teachers demonstrating competence can:</w:t>
                        </w:r>
                      </w:p>
                      <w:p w14:paraId="09CEFBF4" w14:textId="7A0E2291" w:rsidR="00AD75B2" w:rsidRPr="009B3E24" w:rsidRDefault="00AD75B2" w:rsidP="00AD75B2">
                        <w:pPr>
                          <w:pStyle w:val="a3"/>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apply</w:t>
                        </w:r>
                        <w:r w:rsidRPr="009B3E24">
                          <w:rPr>
                            <w:rFonts w:ascii="Times New Roman" w:hAnsi="Times New Roman" w:cs="Times New Roman"/>
                            <w:sz w:val="28"/>
                            <w:szCs w:val="28"/>
                            <w:lang w:val="en-US"/>
                          </w:rPr>
                          <w:t xml:space="preserve"> legal and regulatory frameworks for documentation and record keeping in social work;</w:t>
                        </w:r>
                      </w:p>
                      <w:p w14:paraId="64A47729" w14:textId="1D94CA1F" w:rsidR="00AD75B2" w:rsidRPr="009B3E24" w:rsidRDefault="00AD75B2" w:rsidP="00AD75B2">
                        <w:pPr>
                          <w:pStyle w:val="a3"/>
                          <w:numPr>
                            <w:ilvl w:val="0"/>
                            <w:numId w:val="18"/>
                          </w:numPr>
                          <w:jc w:val="both"/>
                          <w:rPr>
                            <w:rFonts w:ascii="Times New Roman" w:hAnsi="Times New Roman" w:cs="Times New Roman"/>
                            <w:sz w:val="28"/>
                            <w:szCs w:val="28"/>
                            <w:lang w:val="en-US"/>
                          </w:rPr>
                        </w:pPr>
                        <w:r w:rsidRPr="009B3E24">
                          <w:rPr>
                            <w:rFonts w:ascii="Times New Roman" w:hAnsi="Times New Roman" w:cs="Times New Roman"/>
                            <w:sz w:val="28"/>
                            <w:szCs w:val="28"/>
                            <w:lang w:val="en-US"/>
                          </w:rPr>
                          <w:lastRenderedPageBreak/>
                          <w:t>possess the technology of using normative-legal acts in the implementation of professional activities;</w:t>
                        </w:r>
                      </w:p>
                      <w:p w14:paraId="04341F27" w14:textId="4211C5CC" w:rsidR="00AD75B2" w:rsidRPr="00846754" w:rsidRDefault="00AD75B2" w:rsidP="00AD75B2">
                        <w:pPr>
                          <w:pStyle w:val="a3"/>
                          <w:numPr>
                            <w:ilvl w:val="0"/>
                            <w:numId w:val="18"/>
                          </w:numPr>
                          <w:jc w:val="both"/>
                          <w:rPr>
                            <w:rFonts w:ascii="Times New Roman" w:hAnsi="Times New Roman" w:cs="Times New Roman"/>
                            <w:sz w:val="28"/>
                            <w:szCs w:val="28"/>
                            <w:lang w:val="en-US"/>
                          </w:rPr>
                        </w:pPr>
                        <w:proofErr w:type="gramStart"/>
                        <w:r w:rsidRPr="009B3E24">
                          <w:rPr>
                            <w:rFonts w:ascii="Times New Roman" w:hAnsi="Times New Roman" w:cs="Times New Roman"/>
                            <w:sz w:val="28"/>
                            <w:szCs w:val="28"/>
                            <w:lang w:val="en-US"/>
                          </w:rPr>
                          <w:t>apply</w:t>
                        </w:r>
                        <w:proofErr w:type="gramEnd"/>
                        <w:r w:rsidRPr="009B3E24">
                          <w:rPr>
                            <w:rFonts w:ascii="Times New Roman" w:hAnsi="Times New Roman" w:cs="Times New Roman"/>
                            <w:sz w:val="28"/>
                            <w:szCs w:val="28"/>
                            <w:lang w:val="en-US"/>
                          </w:rPr>
                          <w:t xml:space="preserve"> legislative and other normative legal acts of national and international level for the provision of social services, social welfare, social assistance measures and legal regulation of social protection of children</w:t>
                        </w:r>
                        <w:r w:rsidRPr="00846754">
                          <w:rPr>
                            <w:rFonts w:ascii="Times New Roman" w:hAnsi="Times New Roman" w:cs="Times New Roman"/>
                            <w:sz w:val="28"/>
                            <w:szCs w:val="28"/>
                            <w:lang w:val="en-US"/>
                          </w:rPr>
                          <w:t>.</w:t>
                        </w:r>
                      </w:p>
                    </w:tc>
                  </w:tr>
                  <w:bookmarkEnd w:id="14"/>
                </w:tbl>
                <w:p w14:paraId="311A93E2" w14:textId="4BA7DBD1"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43" w:type="dxa"/>
                    <w:tblLayout w:type="fixed"/>
                    <w:tblLook w:val="04A0" w:firstRow="1" w:lastRow="0" w:firstColumn="1" w:lastColumn="0" w:noHBand="0" w:noVBand="1"/>
                  </w:tblPr>
                  <w:tblGrid>
                    <w:gridCol w:w="1724"/>
                    <w:gridCol w:w="6919"/>
                  </w:tblGrid>
                  <w:tr w:rsidR="00AD75B2" w:rsidRPr="00846754" w14:paraId="735BEF24" w14:textId="77777777" w:rsidTr="00DC6B36">
                    <w:trPr>
                      <w:trHeight w:val="253"/>
                    </w:trPr>
                    <w:tc>
                      <w:tcPr>
                        <w:tcW w:w="1724" w:type="dxa"/>
                      </w:tcPr>
                      <w:p w14:paraId="7BA5E761"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19" w:type="dxa"/>
                      </w:tcPr>
                      <w:p w14:paraId="26AA6E73" w14:textId="43E7FFB1"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Social protection system </w:t>
                        </w:r>
                        <w:r w:rsidRPr="00846754">
                          <w:rPr>
                            <w:rFonts w:ascii="Times New Roman" w:eastAsia="Times New Roman" w:hAnsi="Times New Roman" w:cs="Times New Roman"/>
                            <w:b/>
                            <w:sz w:val="28"/>
                            <w:szCs w:val="28"/>
                            <w:lang w:val="en"/>
                          </w:rPr>
                          <w:tab/>
                        </w:r>
                      </w:p>
                    </w:tc>
                  </w:tr>
                  <w:tr w:rsidR="00AD75B2" w:rsidRPr="00846754" w14:paraId="16059861" w14:textId="77777777" w:rsidTr="00DC6B36">
                    <w:trPr>
                      <w:trHeight w:val="264"/>
                    </w:trPr>
                    <w:tc>
                      <w:tcPr>
                        <w:tcW w:w="1724" w:type="dxa"/>
                      </w:tcPr>
                      <w:p w14:paraId="28F22F3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19" w:type="dxa"/>
                      </w:tcPr>
                      <w:p w14:paraId="6E0A23A0" w14:textId="2E6FFC8B"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46D6C7DE" w14:textId="77777777" w:rsidTr="00DC6B36">
                    <w:trPr>
                      <w:trHeight w:val="264"/>
                    </w:trPr>
                    <w:tc>
                      <w:tcPr>
                        <w:tcW w:w="1724" w:type="dxa"/>
                      </w:tcPr>
                      <w:p w14:paraId="0D667BB2" w14:textId="24194B1A"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19" w:type="dxa"/>
                      </w:tcPr>
                      <w:p w14:paraId="2FA422C6" w14:textId="7962EB19"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6157D2A6" w14:textId="77777777" w:rsidTr="00DC6B36">
                    <w:trPr>
                      <w:trHeight w:val="253"/>
                    </w:trPr>
                    <w:tc>
                      <w:tcPr>
                        <w:tcW w:w="1724" w:type="dxa"/>
                      </w:tcPr>
                      <w:p w14:paraId="6FB3806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19" w:type="dxa"/>
                      </w:tcPr>
                      <w:p w14:paraId="5451CDFA" w14:textId="02A7944D" w:rsidR="00AD75B2" w:rsidRPr="00846754" w:rsidRDefault="00AD75B2" w:rsidP="0040518C">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Basics of Socio-Pedagogy 2</w:t>
                        </w:r>
                        <w:r w:rsidR="0040518C">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tr w:rsidR="00AD75B2" w:rsidRPr="00846754" w14:paraId="0080CC3D" w14:textId="77777777" w:rsidTr="00DC6B36">
                    <w:trPr>
                      <w:trHeight w:val="264"/>
                    </w:trPr>
                    <w:tc>
                      <w:tcPr>
                        <w:tcW w:w="1724" w:type="dxa"/>
                      </w:tcPr>
                      <w:p w14:paraId="01391A8D" w14:textId="4D6FD0B4"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19" w:type="dxa"/>
                      </w:tcPr>
                      <w:p w14:paraId="06BC4A73" w14:textId="3DF48418"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591D5FAF" w14:textId="77777777" w:rsidTr="00DC6B36">
                    <w:trPr>
                      <w:trHeight w:val="50"/>
                    </w:trPr>
                    <w:tc>
                      <w:tcPr>
                        <w:tcW w:w="1724" w:type="dxa"/>
                      </w:tcPr>
                      <w:p w14:paraId="6827F073" w14:textId="6ACF44E3"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19" w:type="dxa"/>
                      </w:tcPr>
                      <w:p w14:paraId="1315344D" w14:textId="77777777" w:rsidR="00AD75B2" w:rsidRPr="00846754" w:rsidRDefault="00AD75B2" w:rsidP="00AD75B2">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The purpose of this course is to improve the following areas of subject competence:</w:t>
                        </w:r>
                      </w:p>
                      <w:p w14:paraId="2F8435C1" w14:textId="0F9D49E0" w:rsidR="00AD75B2" w:rsidRPr="00846754" w:rsidRDefault="00AD75B2" w:rsidP="00AD75B2">
                        <w:pPr>
                          <w:pStyle w:val="a3"/>
                          <w:numPr>
                            <w:ilvl w:val="0"/>
                            <w:numId w:val="74"/>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Competence area for organizational activity (1,3)</w:t>
                        </w:r>
                      </w:p>
                      <w:p w14:paraId="2027DB9C" w14:textId="588DC4CA" w:rsidR="00AD75B2" w:rsidRPr="00846754" w:rsidRDefault="00AD75B2" w:rsidP="00AD75B2">
                        <w:pPr>
                          <w:pStyle w:val="a3"/>
                          <w:numPr>
                            <w:ilvl w:val="0"/>
                            <w:numId w:val="74"/>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Competence area for human rights (2,3)</w:t>
                        </w:r>
                      </w:p>
                      <w:p w14:paraId="485C0BE7" w14:textId="77777777" w:rsidR="00AD75B2" w:rsidRPr="00846754" w:rsidRDefault="00AD75B2" w:rsidP="00AD75B2">
                        <w:pPr>
                          <w:jc w:val="both"/>
                          <w:rPr>
                            <w:rFonts w:ascii="Times New Roman" w:hAnsi="Times New Roman" w:cs="Times New Roman"/>
                            <w:sz w:val="28"/>
                            <w:szCs w:val="28"/>
                            <w:lang w:val="en"/>
                          </w:rPr>
                        </w:pPr>
                      </w:p>
                      <w:p w14:paraId="4FDC7FBD" w14:textId="6A774933"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
                          </w:rPr>
                          <w:t xml:space="preserve">Pre-service teachers </w:t>
                        </w:r>
                        <w:r w:rsidRPr="00D0303E">
                          <w:rPr>
                            <w:rFonts w:ascii="Times New Roman" w:hAnsi="Times New Roman" w:cs="Times New Roman"/>
                            <w:sz w:val="28"/>
                            <w:szCs w:val="28"/>
                            <w:lang w:val="en"/>
                          </w:rPr>
                          <w:t xml:space="preserve">develop a holistic understanding of the nature and </w:t>
                        </w:r>
                        <w:r>
                          <w:rPr>
                            <w:rFonts w:ascii="Times New Roman" w:hAnsi="Times New Roman" w:cs="Times New Roman"/>
                            <w:sz w:val="28"/>
                            <w:szCs w:val="28"/>
                            <w:lang w:val="en"/>
                          </w:rPr>
                          <w:t xml:space="preserve">the </w:t>
                        </w:r>
                        <w:r w:rsidRPr="00D0303E">
                          <w:rPr>
                            <w:rFonts w:ascii="Times New Roman" w:hAnsi="Times New Roman" w:cs="Times New Roman"/>
                            <w:sz w:val="28"/>
                            <w:szCs w:val="28"/>
                            <w:lang w:val="en"/>
                          </w:rPr>
                          <w:t>development of social protection and services</w:t>
                        </w:r>
                        <w:r>
                          <w:rPr>
                            <w:rFonts w:ascii="Times New Roman" w:hAnsi="Times New Roman" w:cs="Times New Roman"/>
                            <w:sz w:val="28"/>
                            <w:szCs w:val="28"/>
                            <w:lang w:val="en"/>
                          </w:rPr>
                          <w:t>. They learn about</w:t>
                        </w:r>
                        <w:r w:rsidRPr="00D0303E">
                          <w:rPr>
                            <w:rFonts w:ascii="Times New Roman" w:hAnsi="Times New Roman" w:cs="Times New Roman"/>
                            <w:sz w:val="28"/>
                            <w:szCs w:val="28"/>
                            <w:lang w:val="en"/>
                          </w:rPr>
                          <w:t xml:space="preserve"> the conceptual framework describing the problems of social protection and services</w:t>
                        </w:r>
                        <w:r>
                          <w:rPr>
                            <w:rFonts w:ascii="Times New Roman" w:hAnsi="Times New Roman" w:cs="Times New Roman"/>
                            <w:sz w:val="28"/>
                            <w:szCs w:val="28"/>
                            <w:lang w:val="en"/>
                          </w:rPr>
                          <w:t>. They also develop their</w:t>
                        </w:r>
                        <w:r w:rsidRPr="00D0303E">
                          <w:rPr>
                            <w:rFonts w:ascii="Times New Roman" w:hAnsi="Times New Roman" w:cs="Times New Roman"/>
                            <w:sz w:val="28"/>
                            <w:szCs w:val="28"/>
                            <w:lang w:val="en"/>
                          </w:rPr>
                          <w:t xml:space="preserve"> </w:t>
                        </w:r>
                        <w:r>
                          <w:rPr>
                            <w:rFonts w:ascii="Times New Roman" w:hAnsi="Times New Roman" w:cs="Times New Roman"/>
                            <w:sz w:val="28"/>
                            <w:szCs w:val="28"/>
                            <w:lang w:val="en"/>
                          </w:rPr>
                          <w:t>expe</w:t>
                        </w:r>
                        <w:r w:rsidRPr="00D0303E">
                          <w:rPr>
                            <w:rFonts w:ascii="Times New Roman" w:hAnsi="Times New Roman" w:cs="Times New Roman"/>
                            <w:sz w:val="28"/>
                            <w:szCs w:val="28"/>
                            <w:lang w:val="en"/>
                          </w:rPr>
                          <w:t>rience</w:t>
                        </w:r>
                        <w:r>
                          <w:rPr>
                            <w:rFonts w:ascii="Times New Roman" w:hAnsi="Times New Roman" w:cs="Times New Roman"/>
                            <w:sz w:val="28"/>
                            <w:szCs w:val="28"/>
                            <w:lang w:val="en"/>
                          </w:rPr>
                          <w:t>s</w:t>
                        </w:r>
                        <w:r w:rsidRPr="00D0303E">
                          <w:rPr>
                            <w:rFonts w:ascii="Times New Roman" w:hAnsi="Times New Roman" w:cs="Times New Roman"/>
                            <w:sz w:val="28"/>
                            <w:szCs w:val="28"/>
                            <w:lang w:val="en"/>
                          </w:rPr>
                          <w:t xml:space="preserve"> of analyzing professional problem situations in the field of social</w:t>
                        </w:r>
                        <w:r>
                          <w:rPr>
                            <w:rFonts w:ascii="Times New Roman" w:hAnsi="Times New Roman" w:cs="Times New Roman"/>
                            <w:sz w:val="28"/>
                            <w:szCs w:val="28"/>
                            <w:lang w:val="en"/>
                          </w:rPr>
                          <w:t xml:space="preserve"> protection and services</w:t>
                        </w:r>
                        <w:r w:rsidRPr="00846754">
                          <w:rPr>
                            <w:rFonts w:ascii="Times New Roman" w:hAnsi="Times New Roman" w:cs="Times New Roman"/>
                            <w:sz w:val="28"/>
                            <w:szCs w:val="28"/>
                            <w:lang w:val="en"/>
                          </w:rPr>
                          <w:t>.</w:t>
                        </w:r>
                      </w:p>
                    </w:tc>
                  </w:tr>
                  <w:tr w:rsidR="00AD75B2" w:rsidRPr="00DC6B36" w14:paraId="0DBA937F" w14:textId="77777777" w:rsidTr="00DC6B36">
                    <w:trPr>
                      <w:trHeight w:val="674"/>
                    </w:trPr>
                    <w:tc>
                      <w:tcPr>
                        <w:tcW w:w="1724" w:type="dxa"/>
                      </w:tcPr>
                      <w:p w14:paraId="56EC973D" w14:textId="138CAC41"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19" w:type="dxa"/>
                      </w:tcPr>
                      <w:p w14:paraId="65F7115C" w14:textId="612CB51C"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241DD88C" w14:textId="77777777" w:rsidR="00AD75B2" w:rsidRPr="00D339E1" w:rsidRDefault="00AD75B2" w:rsidP="00AD75B2">
                        <w:pPr>
                          <w:pStyle w:val="a3"/>
                          <w:numPr>
                            <w:ilvl w:val="0"/>
                            <w:numId w:val="19"/>
                          </w:numPr>
                          <w:jc w:val="both"/>
                          <w:rPr>
                            <w:rFonts w:ascii="Times New Roman" w:hAnsi="Times New Roman" w:cs="Times New Roman"/>
                            <w:sz w:val="28"/>
                            <w:szCs w:val="28"/>
                            <w:lang w:val="en-US"/>
                          </w:rPr>
                        </w:pPr>
                        <w:r w:rsidRPr="00D339E1">
                          <w:rPr>
                            <w:rFonts w:ascii="Times New Roman" w:hAnsi="Times New Roman" w:cs="Times New Roman"/>
                            <w:sz w:val="28"/>
                            <w:szCs w:val="28"/>
                            <w:lang w:val="en-US"/>
                          </w:rPr>
                          <w:t>deliver social protection measures, including social security, social assistance and social services to improve livelihood conditions;</w:t>
                        </w:r>
                      </w:p>
                      <w:p w14:paraId="28092883" w14:textId="4431B19D" w:rsidR="00AD75B2" w:rsidRPr="00D339E1" w:rsidRDefault="00AD75B2" w:rsidP="00AD75B2">
                        <w:pPr>
                          <w:pStyle w:val="a3"/>
                          <w:numPr>
                            <w:ilvl w:val="0"/>
                            <w:numId w:val="19"/>
                          </w:numPr>
                          <w:jc w:val="both"/>
                          <w:rPr>
                            <w:rFonts w:ascii="Times New Roman" w:hAnsi="Times New Roman" w:cs="Times New Roman"/>
                            <w:sz w:val="28"/>
                            <w:szCs w:val="28"/>
                            <w:lang w:val="en-US"/>
                          </w:rPr>
                        </w:pPr>
                        <w:r w:rsidRPr="00D339E1">
                          <w:rPr>
                            <w:rFonts w:ascii="Times New Roman" w:hAnsi="Times New Roman" w:cs="Times New Roman"/>
                            <w:sz w:val="28"/>
                            <w:szCs w:val="28"/>
                            <w:lang w:val="en-US"/>
                          </w:rPr>
                          <w:t>implement approaches and technologies to assess the quality of social services;</w:t>
                        </w:r>
                      </w:p>
                      <w:p w14:paraId="5FE92197" w14:textId="5BCFA17A" w:rsidR="00AD75B2" w:rsidRPr="00846754" w:rsidRDefault="00AD75B2" w:rsidP="00AD75B2">
                        <w:pPr>
                          <w:pStyle w:val="a3"/>
                          <w:numPr>
                            <w:ilvl w:val="0"/>
                            <w:numId w:val="19"/>
                          </w:numPr>
                          <w:jc w:val="both"/>
                          <w:rPr>
                            <w:rFonts w:ascii="Times New Roman" w:hAnsi="Times New Roman" w:cs="Times New Roman"/>
                            <w:sz w:val="28"/>
                            <w:szCs w:val="28"/>
                            <w:lang w:val="kk-KZ"/>
                          </w:rPr>
                        </w:pPr>
                        <w:proofErr w:type="gramStart"/>
                        <w:r w:rsidRPr="00D339E1">
                          <w:rPr>
                            <w:rFonts w:ascii="Times New Roman" w:hAnsi="Times New Roman" w:cs="Times New Roman"/>
                            <w:sz w:val="28"/>
                            <w:szCs w:val="28"/>
                            <w:lang w:val="en-US"/>
                          </w:rPr>
                          <w:t>solve</w:t>
                        </w:r>
                        <w:proofErr w:type="gramEnd"/>
                        <w:r w:rsidRPr="00D339E1">
                          <w:rPr>
                            <w:rFonts w:ascii="Times New Roman" w:hAnsi="Times New Roman" w:cs="Times New Roman"/>
                            <w:sz w:val="28"/>
                            <w:szCs w:val="28"/>
                            <w:lang w:val="en-US"/>
                          </w:rPr>
                          <w:t xml:space="preserve"> professional problem situations in the field of social protection and social services for students.</w:t>
                        </w:r>
                      </w:p>
                    </w:tc>
                  </w:tr>
                </w:tbl>
                <w:p w14:paraId="3A9286B9"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43" w:type="dxa"/>
                    <w:tblLayout w:type="fixed"/>
                    <w:tblLook w:val="04A0" w:firstRow="1" w:lastRow="0" w:firstColumn="1" w:lastColumn="0" w:noHBand="0" w:noVBand="1"/>
                  </w:tblPr>
                  <w:tblGrid>
                    <w:gridCol w:w="1724"/>
                    <w:gridCol w:w="6919"/>
                  </w:tblGrid>
                  <w:tr w:rsidR="00AD75B2" w:rsidRPr="00DC6B36" w14:paraId="4657D370" w14:textId="77777777" w:rsidTr="00DC6B36">
                    <w:trPr>
                      <w:trHeight w:val="250"/>
                    </w:trPr>
                    <w:tc>
                      <w:tcPr>
                        <w:tcW w:w="1724" w:type="dxa"/>
                      </w:tcPr>
                      <w:p w14:paraId="465FCE7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19" w:type="dxa"/>
                      </w:tcPr>
                      <w:p w14:paraId="64811036" w14:textId="6807658A"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Social protection of family and child</w:t>
                        </w:r>
                      </w:p>
                    </w:tc>
                  </w:tr>
                  <w:tr w:rsidR="00AD75B2" w:rsidRPr="00846754" w14:paraId="4C019B8C" w14:textId="77777777" w:rsidTr="00DC6B36">
                    <w:trPr>
                      <w:trHeight w:val="261"/>
                    </w:trPr>
                    <w:tc>
                      <w:tcPr>
                        <w:tcW w:w="1724" w:type="dxa"/>
                      </w:tcPr>
                      <w:p w14:paraId="32575824" w14:textId="77777777" w:rsidR="00AD75B2" w:rsidRPr="00846754" w:rsidRDefault="00AD75B2" w:rsidP="00AD75B2">
                        <w:pPr>
                          <w:rPr>
                            <w:rFonts w:ascii="Times New Roman" w:hAnsi="Times New Roman" w:cs="Times New Roman"/>
                            <w:sz w:val="28"/>
                            <w:szCs w:val="28"/>
                            <w:lang w:val="en-US"/>
                          </w:rPr>
                        </w:pPr>
                        <w:bookmarkStart w:id="15" w:name="_Hlk104385137"/>
                        <w:r w:rsidRPr="00846754">
                          <w:rPr>
                            <w:rFonts w:ascii="Times New Roman" w:hAnsi="Times New Roman" w:cs="Times New Roman"/>
                            <w:sz w:val="28"/>
                            <w:szCs w:val="28"/>
                            <w:lang w:val="en-US"/>
                          </w:rPr>
                          <w:t>Component</w:t>
                        </w:r>
                      </w:p>
                    </w:tc>
                    <w:tc>
                      <w:tcPr>
                        <w:tcW w:w="6919" w:type="dxa"/>
                      </w:tcPr>
                      <w:p w14:paraId="5BDD187F" w14:textId="1370AB96"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6FB2B2F1" w14:textId="77777777" w:rsidTr="00DC6B36">
                    <w:trPr>
                      <w:trHeight w:val="261"/>
                    </w:trPr>
                    <w:tc>
                      <w:tcPr>
                        <w:tcW w:w="1724" w:type="dxa"/>
                      </w:tcPr>
                      <w:p w14:paraId="41A5C6DC" w14:textId="48A1FC01"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19" w:type="dxa"/>
                      </w:tcPr>
                      <w:p w14:paraId="0FCABC9E" w14:textId="094D8E01"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78D121E3" w14:textId="77777777" w:rsidTr="00DC6B36">
                    <w:trPr>
                      <w:trHeight w:val="250"/>
                    </w:trPr>
                    <w:tc>
                      <w:tcPr>
                        <w:tcW w:w="1724" w:type="dxa"/>
                      </w:tcPr>
                      <w:p w14:paraId="74B93AC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19" w:type="dxa"/>
                      </w:tcPr>
                      <w:p w14:paraId="0110B3DF" w14:textId="29BB8004" w:rsidR="00AD75B2" w:rsidRPr="00846754" w:rsidRDefault="00AD75B2" w:rsidP="00387ED9">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Basics of Socio-Pedagogy 2</w:t>
                        </w:r>
                        <w:r w:rsidR="00387ED9">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bookmarkEnd w:id="15"/>
                  <w:tr w:rsidR="00AD75B2" w:rsidRPr="00846754" w14:paraId="3CFF4165" w14:textId="77777777" w:rsidTr="00DC6B36">
                    <w:trPr>
                      <w:trHeight w:val="261"/>
                    </w:trPr>
                    <w:tc>
                      <w:tcPr>
                        <w:tcW w:w="1724" w:type="dxa"/>
                      </w:tcPr>
                      <w:p w14:paraId="0A0E044B" w14:textId="6F4C4E6E"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19" w:type="dxa"/>
                      </w:tcPr>
                      <w:p w14:paraId="56C775CE" w14:textId="03875473"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775E4EC4" w14:textId="77777777" w:rsidTr="00DC6B36">
                    <w:trPr>
                      <w:trHeight w:val="1309"/>
                    </w:trPr>
                    <w:tc>
                      <w:tcPr>
                        <w:tcW w:w="1724" w:type="dxa"/>
                      </w:tcPr>
                      <w:p w14:paraId="277C8633" w14:textId="3F0C8E74"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 competence description</w:t>
                        </w:r>
                      </w:p>
                    </w:tc>
                    <w:tc>
                      <w:tcPr>
                        <w:tcW w:w="6919" w:type="dxa"/>
                      </w:tcPr>
                      <w:p w14:paraId="69B35ADB" w14:textId="77777777" w:rsidR="00AD75B2" w:rsidRPr="00846754" w:rsidRDefault="00AD75B2" w:rsidP="00AD75B2">
                        <w:pPr>
                          <w:jc w:val="both"/>
                          <w:rPr>
                            <w:rFonts w:ascii="Times New Roman" w:hAnsi="Times New Roman" w:cs="Times New Roman"/>
                            <w:bCs/>
                            <w:sz w:val="28"/>
                            <w:szCs w:val="28"/>
                            <w:lang w:val="en"/>
                          </w:rPr>
                        </w:pPr>
                        <w:r w:rsidRPr="00846754">
                          <w:rPr>
                            <w:rFonts w:ascii="Times New Roman" w:hAnsi="Times New Roman" w:cs="Times New Roman"/>
                            <w:bCs/>
                            <w:sz w:val="28"/>
                            <w:szCs w:val="28"/>
                            <w:lang w:val="en"/>
                          </w:rPr>
                          <w:t>The purpose of this course is to improve the following areas of subject competence:</w:t>
                        </w:r>
                      </w:p>
                      <w:p w14:paraId="0B3D38E2" w14:textId="27AF08F8" w:rsidR="00AD75B2" w:rsidRPr="00846754" w:rsidRDefault="00AD75B2" w:rsidP="00AD75B2">
                        <w:pPr>
                          <w:pStyle w:val="a3"/>
                          <w:numPr>
                            <w:ilvl w:val="0"/>
                            <w:numId w:val="75"/>
                          </w:numPr>
                          <w:jc w:val="both"/>
                          <w:rPr>
                            <w:rFonts w:ascii="Times New Roman" w:hAnsi="Times New Roman" w:cs="Times New Roman"/>
                            <w:bCs/>
                            <w:sz w:val="28"/>
                            <w:szCs w:val="28"/>
                            <w:lang w:val="en"/>
                          </w:rPr>
                        </w:pPr>
                        <w:r w:rsidRPr="00846754">
                          <w:rPr>
                            <w:rFonts w:ascii="Times New Roman" w:hAnsi="Times New Roman" w:cs="Times New Roman"/>
                            <w:bCs/>
                            <w:sz w:val="28"/>
                            <w:szCs w:val="28"/>
                            <w:lang w:val="en"/>
                          </w:rPr>
                          <w:t>Competence area for organizational activity (1)</w:t>
                        </w:r>
                      </w:p>
                      <w:p w14:paraId="20B16664" w14:textId="0A5F75F7" w:rsidR="00AD75B2" w:rsidRPr="00846754" w:rsidRDefault="00AD75B2" w:rsidP="00AD75B2">
                        <w:pPr>
                          <w:pStyle w:val="a3"/>
                          <w:numPr>
                            <w:ilvl w:val="0"/>
                            <w:numId w:val="75"/>
                          </w:numPr>
                          <w:jc w:val="both"/>
                          <w:rPr>
                            <w:rFonts w:ascii="Times New Roman" w:hAnsi="Times New Roman" w:cs="Times New Roman"/>
                            <w:bCs/>
                            <w:sz w:val="28"/>
                            <w:szCs w:val="28"/>
                            <w:lang w:val="en"/>
                          </w:rPr>
                        </w:pPr>
                        <w:r w:rsidRPr="00846754">
                          <w:rPr>
                            <w:rFonts w:ascii="Times New Roman" w:hAnsi="Times New Roman" w:cs="Times New Roman"/>
                            <w:bCs/>
                            <w:sz w:val="28"/>
                            <w:szCs w:val="28"/>
                            <w:lang w:val="en"/>
                          </w:rPr>
                          <w:t>Competence area for human rights (2,3)</w:t>
                        </w:r>
                      </w:p>
                      <w:p w14:paraId="3097AC4E" w14:textId="77777777" w:rsidR="00AD75B2" w:rsidRPr="00846754" w:rsidRDefault="00AD75B2" w:rsidP="00AD75B2">
                        <w:pPr>
                          <w:jc w:val="both"/>
                          <w:rPr>
                            <w:rFonts w:ascii="Times New Roman" w:hAnsi="Times New Roman" w:cs="Times New Roman"/>
                            <w:bCs/>
                            <w:sz w:val="28"/>
                            <w:szCs w:val="28"/>
                            <w:lang w:val="en"/>
                          </w:rPr>
                        </w:pPr>
                      </w:p>
                      <w:p w14:paraId="5FC72EE1" w14:textId="1A3F3179" w:rsidR="00AD75B2" w:rsidRPr="00846754" w:rsidRDefault="00AD75B2" w:rsidP="00AD75B2">
                        <w:pPr>
                          <w:jc w:val="both"/>
                          <w:rPr>
                            <w:rFonts w:ascii="Times New Roman" w:hAnsi="Times New Roman" w:cs="Times New Roman"/>
                            <w:bCs/>
                            <w:sz w:val="28"/>
                            <w:szCs w:val="28"/>
                            <w:lang w:val="en"/>
                          </w:rPr>
                        </w:pPr>
                        <w:r w:rsidRPr="00846754">
                          <w:rPr>
                            <w:rFonts w:ascii="Times New Roman" w:hAnsi="Times New Roman" w:cs="Times New Roman"/>
                            <w:bCs/>
                            <w:sz w:val="28"/>
                            <w:szCs w:val="28"/>
                            <w:lang w:val="en"/>
                          </w:rPr>
                          <w:t xml:space="preserve">Pre-service teachers </w:t>
                        </w:r>
                        <w:r w:rsidRPr="00DA0C49">
                          <w:rPr>
                            <w:rFonts w:ascii="Times New Roman" w:hAnsi="Times New Roman" w:cs="Times New Roman"/>
                            <w:bCs/>
                            <w:sz w:val="28"/>
                            <w:szCs w:val="28"/>
                            <w:lang w:val="en"/>
                          </w:rPr>
                          <w:t xml:space="preserve">examine the theoretical foundations and practice of social protection of families and children in Kazakhstan and around the world. </w:t>
                        </w:r>
                        <w:r>
                          <w:rPr>
                            <w:rFonts w:ascii="Times New Roman" w:hAnsi="Times New Roman" w:cs="Times New Roman"/>
                            <w:bCs/>
                            <w:sz w:val="28"/>
                            <w:szCs w:val="28"/>
                            <w:lang w:val="en"/>
                          </w:rPr>
                          <w:t xml:space="preserve">They also develop </w:t>
                        </w:r>
                        <w:r w:rsidRPr="00DA0C49">
                          <w:rPr>
                            <w:rFonts w:ascii="Times New Roman" w:hAnsi="Times New Roman" w:cs="Times New Roman"/>
                            <w:bCs/>
                            <w:sz w:val="28"/>
                            <w:szCs w:val="28"/>
                            <w:lang w:val="en"/>
                          </w:rPr>
                          <w:t xml:space="preserve">general socio-pedagogical culture and </w:t>
                        </w:r>
                        <w:r>
                          <w:rPr>
                            <w:rFonts w:ascii="Times New Roman" w:hAnsi="Times New Roman" w:cs="Times New Roman"/>
                            <w:bCs/>
                            <w:sz w:val="28"/>
                            <w:szCs w:val="28"/>
                            <w:lang w:val="en"/>
                          </w:rPr>
                          <w:t xml:space="preserve">the </w:t>
                        </w:r>
                        <w:r w:rsidRPr="00DA0C49">
                          <w:rPr>
                            <w:rFonts w:ascii="Times New Roman" w:hAnsi="Times New Roman" w:cs="Times New Roman"/>
                            <w:bCs/>
                            <w:sz w:val="28"/>
                            <w:szCs w:val="28"/>
                            <w:lang w:val="en"/>
                          </w:rPr>
                          <w:t>basic principles of socio-pedagogical ethics</w:t>
                        </w:r>
                        <w:r>
                          <w:rPr>
                            <w:rFonts w:ascii="Times New Roman" w:hAnsi="Times New Roman" w:cs="Times New Roman"/>
                            <w:bCs/>
                            <w:sz w:val="28"/>
                            <w:szCs w:val="28"/>
                            <w:lang w:val="en"/>
                          </w:rPr>
                          <w:t>. Pre-service teachers develop their</w:t>
                        </w:r>
                        <w:r w:rsidRPr="00DA0C49">
                          <w:rPr>
                            <w:rFonts w:ascii="Times New Roman" w:hAnsi="Times New Roman" w:cs="Times New Roman"/>
                            <w:bCs/>
                            <w:sz w:val="28"/>
                            <w:szCs w:val="28"/>
                            <w:lang w:val="en"/>
                          </w:rPr>
                          <w:t xml:space="preserve"> ability to foresee the consequences of providing social assistance to various categories of families</w:t>
                        </w:r>
                        <w:r>
                          <w:rPr>
                            <w:rFonts w:ascii="Times New Roman" w:hAnsi="Times New Roman" w:cs="Times New Roman"/>
                            <w:bCs/>
                            <w:sz w:val="28"/>
                            <w:szCs w:val="28"/>
                            <w:lang w:val="en"/>
                          </w:rPr>
                          <w:t xml:space="preserve">. They also develop </w:t>
                        </w:r>
                        <w:r w:rsidRPr="00DA0C49">
                          <w:rPr>
                            <w:rFonts w:ascii="Times New Roman" w:hAnsi="Times New Roman" w:cs="Times New Roman"/>
                            <w:bCs/>
                            <w:sz w:val="28"/>
                            <w:szCs w:val="28"/>
                            <w:lang w:val="en"/>
                          </w:rPr>
                          <w:t>a holistic system of socio-pedagogical knowledge.</w:t>
                        </w:r>
                      </w:p>
                    </w:tc>
                  </w:tr>
                  <w:tr w:rsidR="00AD75B2" w:rsidRPr="00DC6B36" w14:paraId="2A78586A" w14:textId="77777777" w:rsidTr="00DC6B36">
                    <w:trPr>
                      <w:trHeight w:val="833"/>
                    </w:trPr>
                    <w:tc>
                      <w:tcPr>
                        <w:tcW w:w="1724" w:type="dxa"/>
                      </w:tcPr>
                      <w:p w14:paraId="7800BE05" w14:textId="269C1EA5"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19" w:type="dxa"/>
                      </w:tcPr>
                      <w:p w14:paraId="276E80EC" w14:textId="0BCA86B8"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sz w:val="28"/>
                            <w:szCs w:val="28"/>
                            <w:lang w:val="en-GB"/>
                          </w:rPr>
                          <w:t>Pre-service teachers</w:t>
                        </w:r>
                        <w:r w:rsidRPr="00846754">
                          <w:rPr>
                            <w:rFonts w:ascii="Times New Roman" w:hAnsi="Times New Roman" w:cs="Times New Roman"/>
                            <w:b/>
                            <w:bCs/>
                            <w:sz w:val="28"/>
                            <w:szCs w:val="28"/>
                            <w:lang w:val="en-GB"/>
                          </w:rPr>
                          <w:t xml:space="preserve"> demonstrating competence can:</w:t>
                        </w:r>
                      </w:p>
                      <w:p w14:paraId="3B4FC5D7" w14:textId="19A68CE9" w:rsidR="00AD75B2" w:rsidRPr="00DA0C49" w:rsidRDefault="00AD75B2" w:rsidP="00AD75B2">
                        <w:pPr>
                          <w:pStyle w:val="a3"/>
                          <w:numPr>
                            <w:ilvl w:val="0"/>
                            <w:numId w:val="27"/>
                          </w:numPr>
                          <w:jc w:val="both"/>
                          <w:rPr>
                            <w:rFonts w:ascii="Times New Roman" w:hAnsi="Times New Roman" w:cs="Times New Roman"/>
                            <w:sz w:val="28"/>
                            <w:szCs w:val="28"/>
                            <w:lang w:val="en-US"/>
                          </w:rPr>
                        </w:pPr>
                        <w:r>
                          <w:rPr>
                            <w:rFonts w:ascii="Times New Roman" w:hAnsi="Times New Roman" w:cs="Times New Roman"/>
                            <w:sz w:val="28"/>
                            <w:szCs w:val="28"/>
                            <w:lang w:val="en-US"/>
                          </w:rPr>
                          <w:t>understand</w:t>
                        </w:r>
                        <w:r w:rsidRPr="00DA0C49">
                          <w:rPr>
                            <w:rFonts w:ascii="Times New Roman" w:hAnsi="Times New Roman" w:cs="Times New Roman"/>
                            <w:sz w:val="28"/>
                            <w:szCs w:val="28"/>
                            <w:lang w:val="en-US"/>
                          </w:rPr>
                          <w:t xml:space="preserve"> the specifics and areas and technologies of social protection of families and children;</w:t>
                        </w:r>
                      </w:p>
                      <w:p w14:paraId="7E65A75D" w14:textId="3275C0EE" w:rsidR="00AD75B2" w:rsidRPr="00DA0C49" w:rsidRDefault="00AD75B2" w:rsidP="00AD75B2">
                        <w:pPr>
                          <w:pStyle w:val="a3"/>
                          <w:numPr>
                            <w:ilvl w:val="0"/>
                            <w:numId w:val="27"/>
                          </w:numPr>
                          <w:jc w:val="both"/>
                          <w:rPr>
                            <w:rFonts w:ascii="Times New Roman" w:hAnsi="Times New Roman" w:cs="Times New Roman"/>
                            <w:sz w:val="28"/>
                            <w:szCs w:val="28"/>
                            <w:lang w:val="en-US"/>
                          </w:rPr>
                        </w:pPr>
                        <w:r w:rsidRPr="00DA0C49">
                          <w:rPr>
                            <w:rFonts w:ascii="Times New Roman" w:hAnsi="Times New Roman" w:cs="Times New Roman"/>
                            <w:sz w:val="28"/>
                            <w:szCs w:val="28"/>
                            <w:lang w:val="en-US"/>
                          </w:rPr>
                          <w:t xml:space="preserve">identify common and specific features in the </w:t>
                        </w:r>
                        <w:proofErr w:type="spellStart"/>
                        <w:r w:rsidRPr="00DA0C49">
                          <w:rPr>
                            <w:rFonts w:ascii="Times New Roman" w:hAnsi="Times New Roman" w:cs="Times New Roman"/>
                            <w:sz w:val="28"/>
                            <w:szCs w:val="28"/>
                            <w:lang w:val="en-US"/>
                          </w:rPr>
                          <w:t>organisation</w:t>
                        </w:r>
                        <w:proofErr w:type="spellEnd"/>
                        <w:r w:rsidRPr="00DA0C49">
                          <w:rPr>
                            <w:rFonts w:ascii="Times New Roman" w:hAnsi="Times New Roman" w:cs="Times New Roman"/>
                            <w:sz w:val="28"/>
                            <w:szCs w:val="28"/>
                            <w:lang w:val="en-US"/>
                          </w:rPr>
                          <w:t xml:space="preserve"> of social work, taking into account particularities of assistance to different categories of families;</w:t>
                        </w:r>
                      </w:p>
                      <w:p w14:paraId="3176827A" w14:textId="1801998C" w:rsidR="00AD75B2" w:rsidRPr="00846754" w:rsidRDefault="00AD75B2" w:rsidP="00AD75B2">
                        <w:pPr>
                          <w:pStyle w:val="a3"/>
                          <w:numPr>
                            <w:ilvl w:val="0"/>
                            <w:numId w:val="27"/>
                          </w:numPr>
                          <w:jc w:val="both"/>
                          <w:rPr>
                            <w:rFonts w:ascii="Times New Roman" w:hAnsi="Times New Roman" w:cs="Times New Roman"/>
                            <w:sz w:val="28"/>
                            <w:szCs w:val="28"/>
                            <w:lang w:val="kk-KZ"/>
                          </w:rPr>
                        </w:pPr>
                        <w:proofErr w:type="gramStart"/>
                        <w:r w:rsidRPr="00DA0C49">
                          <w:rPr>
                            <w:rFonts w:ascii="Times New Roman" w:hAnsi="Times New Roman" w:cs="Times New Roman"/>
                            <w:sz w:val="28"/>
                            <w:szCs w:val="28"/>
                            <w:lang w:val="en-US"/>
                          </w:rPr>
                          <w:t>possess</w:t>
                        </w:r>
                        <w:proofErr w:type="gramEnd"/>
                        <w:r w:rsidRPr="00DA0C49">
                          <w:rPr>
                            <w:rFonts w:ascii="Times New Roman" w:hAnsi="Times New Roman" w:cs="Times New Roman"/>
                            <w:sz w:val="28"/>
                            <w:szCs w:val="28"/>
                            <w:lang w:val="en-US"/>
                          </w:rPr>
                          <w:t xml:space="preserve"> the skills and technologies to organize and carry out activities for the student's development and social protection in educational</w:t>
                        </w:r>
                        <w:r>
                          <w:rPr>
                            <w:rFonts w:ascii="Times New Roman" w:hAnsi="Times New Roman" w:cs="Times New Roman"/>
                            <w:sz w:val="28"/>
                            <w:szCs w:val="28"/>
                            <w:lang w:val="en-US"/>
                          </w:rPr>
                          <w:t xml:space="preserve"> organizations of various types</w:t>
                        </w:r>
                        <w:r w:rsidRPr="00846754">
                          <w:rPr>
                            <w:rFonts w:ascii="Times New Roman" w:hAnsi="Times New Roman" w:cs="Times New Roman"/>
                            <w:sz w:val="28"/>
                            <w:szCs w:val="28"/>
                            <w:lang w:val="kk-KZ"/>
                          </w:rPr>
                          <w:t>.</w:t>
                        </w:r>
                      </w:p>
                    </w:tc>
                  </w:tr>
                </w:tbl>
                <w:p w14:paraId="00B5509A" w14:textId="57E93954"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149F8EC1" w14:textId="77777777" w:rsidTr="00417EAF">
                    <w:trPr>
                      <w:trHeight w:val="252"/>
                    </w:trPr>
                    <w:tc>
                      <w:tcPr>
                        <w:tcW w:w="1730" w:type="dxa"/>
                      </w:tcPr>
                      <w:p w14:paraId="1C25CF9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7198F944" w14:textId="163AF070"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Socio-pedagogical preparation for volunteer activity</w:t>
                        </w:r>
                      </w:p>
                    </w:tc>
                  </w:tr>
                  <w:tr w:rsidR="00AD75B2" w:rsidRPr="00846754" w14:paraId="7690BE41" w14:textId="77777777" w:rsidTr="00417EAF">
                    <w:trPr>
                      <w:trHeight w:val="263"/>
                    </w:trPr>
                    <w:tc>
                      <w:tcPr>
                        <w:tcW w:w="1730" w:type="dxa"/>
                      </w:tcPr>
                      <w:p w14:paraId="48344F11" w14:textId="77777777" w:rsidR="00AD75B2" w:rsidRPr="00846754" w:rsidRDefault="00AD75B2" w:rsidP="00AD75B2">
                        <w:pPr>
                          <w:rPr>
                            <w:rFonts w:ascii="Times New Roman" w:hAnsi="Times New Roman" w:cs="Times New Roman"/>
                            <w:sz w:val="28"/>
                            <w:szCs w:val="28"/>
                            <w:lang w:val="en-US"/>
                          </w:rPr>
                        </w:pPr>
                        <w:bookmarkStart w:id="16" w:name="_Hlk104385590"/>
                        <w:r w:rsidRPr="00846754">
                          <w:rPr>
                            <w:rFonts w:ascii="Times New Roman" w:hAnsi="Times New Roman" w:cs="Times New Roman"/>
                            <w:sz w:val="28"/>
                            <w:szCs w:val="28"/>
                            <w:lang w:val="en-US"/>
                          </w:rPr>
                          <w:t>Component</w:t>
                        </w:r>
                      </w:p>
                    </w:tc>
                    <w:tc>
                      <w:tcPr>
                        <w:tcW w:w="6920" w:type="dxa"/>
                      </w:tcPr>
                      <w:p w14:paraId="19CA078F" w14:textId="699E476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2451A0CB" w14:textId="77777777" w:rsidTr="00417EAF">
                    <w:trPr>
                      <w:trHeight w:val="263"/>
                    </w:trPr>
                    <w:tc>
                      <w:tcPr>
                        <w:tcW w:w="1730" w:type="dxa"/>
                      </w:tcPr>
                      <w:p w14:paraId="683D1D8E" w14:textId="2C472D3D"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0BA3C1E2" w14:textId="419F3847"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787F51FC" w14:textId="77777777" w:rsidTr="00417EAF">
                    <w:trPr>
                      <w:trHeight w:val="252"/>
                    </w:trPr>
                    <w:tc>
                      <w:tcPr>
                        <w:tcW w:w="1730" w:type="dxa"/>
                      </w:tcPr>
                      <w:p w14:paraId="29DFC47E"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0881D970" w14:textId="4207816E" w:rsidR="00AD75B2" w:rsidRPr="00846754" w:rsidRDefault="00AD75B2" w:rsidP="00387ED9">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Basics of Socio-Pedagogy 2</w:t>
                        </w:r>
                        <w:r w:rsidR="00387ED9">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bookmarkEnd w:id="16"/>
                  <w:tr w:rsidR="00AD75B2" w:rsidRPr="00846754" w14:paraId="29FAF386" w14:textId="77777777" w:rsidTr="00417EAF">
                    <w:trPr>
                      <w:trHeight w:val="263"/>
                    </w:trPr>
                    <w:tc>
                      <w:tcPr>
                        <w:tcW w:w="1730" w:type="dxa"/>
                      </w:tcPr>
                      <w:p w14:paraId="47792882" w14:textId="3236FB77"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E13D5BA" w14:textId="1F9EF79A" w:rsidR="00AD75B2" w:rsidRPr="00387ED9" w:rsidRDefault="00387ED9"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4</w:t>
                        </w:r>
                      </w:p>
                    </w:tc>
                  </w:tr>
                  <w:tr w:rsidR="00AD75B2" w:rsidRPr="00DC6B36" w14:paraId="558B2E6A" w14:textId="77777777" w:rsidTr="00417EAF">
                    <w:trPr>
                      <w:trHeight w:val="2161"/>
                    </w:trPr>
                    <w:tc>
                      <w:tcPr>
                        <w:tcW w:w="1730" w:type="dxa"/>
                      </w:tcPr>
                      <w:p w14:paraId="1B5D22F0" w14:textId="48C3B716"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5240D8C"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3328AD52" w14:textId="6279C64B" w:rsidR="00AD75B2" w:rsidRPr="00846754" w:rsidRDefault="00AD75B2" w:rsidP="00AD75B2">
                        <w:pPr>
                          <w:pStyle w:val="a3"/>
                          <w:numPr>
                            <w:ilvl w:val="0"/>
                            <w:numId w:val="7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Competence area for organizational activity (6,7,8) </w:t>
                        </w:r>
                      </w:p>
                      <w:p w14:paraId="7C1E4AF7" w14:textId="77777777" w:rsidR="00AD75B2" w:rsidRPr="00846754" w:rsidRDefault="00AD75B2" w:rsidP="00AD75B2">
                        <w:pPr>
                          <w:jc w:val="both"/>
                          <w:rPr>
                            <w:rFonts w:ascii="Times New Roman" w:hAnsi="Times New Roman" w:cs="Times New Roman"/>
                            <w:sz w:val="28"/>
                            <w:szCs w:val="28"/>
                            <w:lang w:val="en-US"/>
                          </w:rPr>
                        </w:pPr>
                      </w:p>
                      <w:p w14:paraId="5F12210F" w14:textId="7FE7829F"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 xml:space="preserve">get </w:t>
                        </w:r>
                        <w:r w:rsidRPr="00613B3E">
                          <w:rPr>
                            <w:rFonts w:ascii="Times New Roman" w:hAnsi="Times New Roman" w:cs="Times New Roman"/>
                            <w:sz w:val="28"/>
                            <w:szCs w:val="28"/>
                            <w:lang w:val="en-US"/>
                          </w:rPr>
                          <w:t>familiar with the theory and practice of volunteer work in the social pedagogical field</w:t>
                        </w:r>
                        <w:r>
                          <w:rPr>
                            <w:rFonts w:ascii="Times New Roman" w:hAnsi="Times New Roman" w:cs="Times New Roman"/>
                            <w:sz w:val="28"/>
                            <w:szCs w:val="28"/>
                            <w:lang w:val="en-US"/>
                          </w:rPr>
                          <w:t>. They learn about</w:t>
                        </w:r>
                        <w:r w:rsidRPr="00613B3E">
                          <w:rPr>
                            <w:rFonts w:ascii="Times New Roman" w:hAnsi="Times New Roman" w:cs="Times New Roman"/>
                            <w:sz w:val="28"/>
                            <w:szCs w:val="28"/>
                            <w:lang w:val="en-US"/>
                          </w:rPr>
                          <w:t xml:space="preserve"> the main technologies, methods and ways of providing practical assistance to various categories of </w:t>
                        </w:r>
                        <w:r>
                          <w:rPr>
                            <w:rFonts w:ascii="Times New Roman" w:hAnsi="Times New Roman" w:cs="Times New Roman"/>
                            <w:sz w:val="28"/>
                            <w:szCs w:val="28"/>
                            <w:lang w:val="en-US"/>
                          </w:rPr>
                          <w:t>students</w:t>
                        </w:r>
                        <w:r w:rsidRPr="00613B3E">
                          <w:rPr>
                            <w:rFonts w:ascii="Times New Roman" w:hAnsi="Times New Roman" w:cs="Times New Roman"/>
                            <w:sz w:val="28"/>
                            <w:szCs w:val="28"/>
                            <w:lang w:val="en-US"/>
                          </w:rPr>
                          <w:t xml:space="preserve"> in solving social problems.</w:t>
                        </w:r>
                      </w:p>
                    </w:tc>
                  </w:tr>
                  <w:tr w:rsidR="00AD75B2" w:rsidRPr="00DC6B36" w14:paraId="21682C15" w14:textId="77777777" w:rsidTr="00417EAF">
                    <w:trPr>
                      <w:trHeight w:val="769"/>
                    </w:trPr>
                    <w:tc>
                      <w:tcPr>
                        <w:tcW w:w="1730" w:type="dxa"/>
                      </w:tcPr>
                      <w:p w14:paraId="57807CE9" w14:textId="7FD20297"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7744DFC4"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0C86F716" w14:textId="4275E791" w:rsidR="00AD75B2" w:rsidRPr="00405E88" w:rsidRDefault="00AD75B2" w:rsidP="00AD75B2">
                        <w:pPr>
                          <w:pStyle w:val="a3"/>
                          <w:numPr>
                            <w:ilvl w:val="0"/>
                            <w:numId w:val="32"/>
                          </w:numPr>
                          <w:jc w:val="both"/>
                          <w:rPr>
                            <w:rFonts w:ascii="Times New Roman" w:hAnsi="Times New Roman" w:cs="Times New Roman"/>
                            <w:sz w:val="28"/>
                            <w:szCs w:val="28"/>
                            <w:lang w:val="en-US"/>
                          </w:rPr>
                        </w:pPr>
                        <w:r w:rsidRPr="00405E88">
                          <w:rPr>
                            <w:rFonts w:ascii="Times New Roman" w:hAnsi="Times New Roman" w:cs="Times New Roman"/>
                            <w:sz w:val="28"/>
                            <w:szCs w:val="28"/>
                            <w:lang w:val="en-US"/>
                          </w:rPr>
                          <w:t xml:space="preserve">organize joint activities and interpersonal interaction </w:t>
                        </w:r>
                        <w:r w:rsidRPr="00405E88">
                          <w:rPr>
                            <w:rFonts w:ascii="Times New Roman" w:hAnsi="Times New Roman" w:cs="Times New Roman"/>
                            <w:sz w:val="28"/>
                            <w:szCs w:val="28"/>
                            <w:lang w:val="en-US"/>
                          </w:rPr>
                          <w:lastRenderedPageBreak/>
                          <w:t>between participants in educational processes, including representatives of state authorities, public associations and private companies;</w:t>
                        </w:r>
                      </w:p>
                      <w:p w14:paraId="30C1CA5B" w14:textId="40417FF7" w:rsidR="00AD75B2" w:rsidRPr="00405E88" w:rsidRDefault="00AD75B2" w:rsidP="00AD75B2">
                        <w:pPr>
                          <w:pStyle w:val="a3"/>
                          <w:numPr>
                            <w:ilvl w:val="0"/>
                            <w:numId w:val="32"/>
                          </w:numPr>
                          <w:jc w:val="both"/>
                          <w:rPr>
                            <w:rFonts w:ascii="Times New Roman" w:hAnsi="Times New Roman" w:cs="Times New Roman"/>
                            <w:sz w:val="28"/>
                            <w:szCs w:val="28"/>
                            <w:lang w:val="en-US"/>
                          </w:rPr>
                        </w:pPr>
                        <w:r w:rsidRPr="00405E88">
                          <w:rPr>
                            <w:rFonts w:ascii="Times New Roman" w:hAnsi="Times New Roman" w:cs="Times New Roman"/>
                            <w:sz w:val="28"/>
                            <w:szCs w:val="28"/>
                            <w:lang w:val="en-US"/>
                          </w:rPr>
                          <w:t>use of different social and pedagogical technologies in volunteering activities;</w:t>
                        </w:r>
                      </w:p>
                      <w:p w14:paraId="157CC3DA" w14:textId="12898F2F" w:rsidR="00AD75B2" w:rsidRPr="00405E88" w:rsidRDefault="00AD75B2" w:rsidP="00AD75B2">
                        <w:pPr>
                          <w:pStyle w:val="a3"/>
                          <w:numPr>
                            <w:ilvl w:val="0"/>
                            <w:numId w:val="32"/>
                          </w:numPr>
                          <w:jc w:val="both"/>
                          <w:rPr>
                            <w:rFonts w:ascii="Times New Roman" w:hAnsi="Times New Roman" w:cs="Times New Roman"/>
                            <w:sz w:val="28"/>
                            <w:szCs w:val="28"/>
                            <w:lang w:val="en-US"/>
                          </w:rPr>
                        </w:pPr>
                        <w:r>
                          <w:rPr>
                            <w:rFonts w:ascii="Times New Roman" w:hAnsi="Times New Roman" w:cs="Times New Roman"/>
                            <w:sz w:val="28"/>
                            <w:szCs w:val="28"/>
                            <w:lang w:val="en-US"/>
                          </w:rPr>
                          <w:t>apply</w:t>
                        </w:r>
                        <w:r w:rsidRPr="00405E88">
                          <w:rPr>
                            <w:rFonts w:ascii="Times New Roman" w:hAnsi="Times New Roman" w:cs="Times New Roman"/>
                            <w:sz w:val="28"/>
                            <w:szCs w:val="28"/>
                            <w:lang w:val="en-US"/>
                          </w:rPr>
                          <w:t xml:space="preserve"> the techniques of effective group and individual communication;</w:t>
                        </w:r>
                      </w:p>
                      <w:p w14:paraId="6E723DE9" w14:textId="050413F8" w:rsidR="00AD75B2" w:rsidRPr="00405E88" w:rsidRDefault="00AD75B2" w:rsidP="00AD75B2">
                        <w:pPr>
                          <w:pStyle w:val="a3"/>
                          <w:numPr>
                            <w:ilvl w:val="0"/>
                            <w:numId w:val="32"/>
                          </w:numPr>
                          <w:jc w:val="both"/>
                          <w:rPr>
                            <w:rFonts w:ascii="Times New Roman" w:hAnsi="Times New Roman" w:cs="Times New Roman"/>
                            <w:sz w:val="28"/>
                            <w:szCs w:val="28"/>
                            <w:lang w:val="en-US"/>
                          </w:rPr>
                        </w:pPr>
                        <w:r w:rsidRPr="00405E88">
                          <w:rPr>
                            <w:rFonts w:ascii="Times New Roman" w:hAnsi="Times New Roman" w:cs="Times New Roman"/>
                            <w:sz w:val="28"/>
                            <w:szCs w:val="28"/>
                            <w:lang w:val="en-US"/>
                          </w:rPr>
                          <w:t>apply various social and pedagogical technologies in volunteering activities;</w:t>
                        </w:r>
                      </w:p>
                      <w:p w14:paraId="28495C57" w14:textId="4246A70F" w:rsidR="00AD75B2" w:rsidRPr="00846754" w:rsidRDefault="00AD75B2" w:rsidP="00AD75B2">
                        <w:pPr>
                          <w:pStyle w:val="a3"/>
                          <w:numPr>
                            <w:ilvl w:val="0"/>
                            <w:numId w:val="32"/>
                          </w:numPr>
                          <w:jc w:val="both"/>
                          <w:rPr>
                            <w:rFonts w:ascii="Times New Roman" w:hAnsi="Times New Roman" w:cs="Times New Roman"/>
                            <w:sz w:val="28"/>
                            <w:szCs w:val="28"/>
                            <w:lang w:val="kk-KZ"/>
                          </w:rPr>
                        </w:pPr>
                        <w:proofErr w:type="gramStart"/>
                        <w:r w:rsidRPr="00405E88">
                          <w:rPr>
                            <w:rFonts w:ascii="Times New Roman" w:hAnsi="Times New Roman" w:cs="Times New Roman"/>
                            <w:sz w:val="28"/>
                            <w:szCs w:val="28"/>
                            <w:lang w:val="en-US"/>
                          </w:rPr>
                          <w:t>work</w:t>
                        </w:r>
                        <w:proofErr w:type="gramEnd"/>
                        <w:r w:rsidRPr="00405E88">
                          <w:rPr>
                            <w:rFonts w:ascii="Times New Roman" w:hAnsi="Times New Roman" w:cs="Times New Roman"/>
                            <w:sz w:val="28"/>
                            <w:szCs w:val="28"/>
                            <w:lang w:val="en-US"/>
                          </w:rPr>
                          <w:t xml:space="preserve"> in a team of volunteers in the use of pedagogical technologies in the social sphere, including the educational environment.</w:t>
                        </w:r>
                      </w:p>
                    </w:tc>
                  </w:tr>
                </w:tbl>
                <w:p w14:paraId="3ED1E0E8"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7945A8F0" w14:textId="77777777" w:rsidTr="00417EAF">
                    <w:trPr>
                      <w:trHeight w:val="252"/>
                    </w:trPr>
                    <w:tc>
                      <w:tcPr>
                        <w:tcW w:w="1730" w:type="dxa"/>
                      </w:tcPr>
                      <w:p w14:paraId="5981F0E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6904D3FE" w14:textId="78C4F6A1"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Social movement of social teachers</w:t>
                        </w:r>
                      </w:p>
                    </w:tc>
                  </w:tr>
                  <w:tr w:rsidR="00AD75B2" w:rsidRPr="00846754" w14:paraId="1D9A59A6" w14:textId="77777777" w:rsidTr="00417EAF">
                    <w:trPr>
                      <w:trHeight w:val="263"/>
                    </w:trPr>
                    <w:tc>
                      <w:tcPr>
                        <w:tcW w:w="1730" w:type="dxa"/>
                      </w:tcPr>
                      <w:p w14:paraId="006EEE1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3AB06EE0" w14:textId="51FF55E0"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4FFC585D" w14:textId="77777777" w:rsidTr="00417EAF">
                    <w:trPr>
                      <w:trHeight w:val="263"/>
                    </w:trPr>
                    <w:tc>
                      <w:tcPr>
                        <w:tcW w:w="1730" w:type="dxa"/>
                      </w:tcPr>
                      <w:p w14:paraId="07097B78" w14:textId="66566D51"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11D2686A" w14:textId="1CACAA46"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572BE77" w14:textId="77777777" w:rsidTr="00417EAF">
                    <w:trPr>
                      <w:trHeight w:val="252"/>
                    </w:trPr>
                    <w:tc>
                      <w:tcPr>
                        <w:tcW w:w="1730" w:type="dxa"/>
                      </w:tcPr>
                      <w:p w14:paraId="456E052E"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28C98151" w14:textId="043E7F90" w:rsidR="00AD75B2" w:rsidRPr="00846754" w:rsidRDefault="00AD75B2" w:rsidP="00387ED9">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Basics of Socio-Pedagogy 2</w:t>
                        </w:r>
                        <w:r w:rsidR="00387ED9">
                          <w:rPr>
                            <w:rFonts w:ascii="Times New Roman" w:eastAsia="Times New Roman" w:hAnsi="Times New Roman" w:cs="Times New Roman"/>
                            <w:bCs/>
                            <w:sz w:val="28"/>
                            <w:szCs w:val="28"/>
                            <w:lang w:val="kk-KZ"/>
                          </w:rPr>
                          <w:t>1</w:t>
                        </w:r>
                        <w:r w:rsidRPr="00846754">
                          <w:rPr>
                            <w:rFonts w:ascii="Times New Roman" w:eastAsia="Times New Roman" w:hAnsi="Times New Roman" w:cs="Times New Roman"/>
                            <w:bCs/>
                            <w:sz w:val="28"/>
                            <w:szCs w:val="28"/>
                            <w:lang w:val="en"/>
                          </w:rPr>
                          <w:t xml:space="preserve"> </w:t>
                        </w:r>
                        <w:r>
                          <w:rPr>
                            <w:rFonts w:ascii="Times New Roman" w:eastAsia="Times New Roman" w:hAnsi="Times New Roman" w:cs="Times New Roman"/>
                            <w:bCs/>
                            <w:sz w:val="28"/>
                            <w:szCs w:val="28"/>
                            <w:lang w:val="en"/>
                          </w:rPr>
                          <w:t>academic credits</w:t>
                        </w:r>
                      </w:p>
                    </w:tc>
                  </w:tr>
                  <w:tr w:rsidR="00AD75B2" w:rsidRPr="00846754" w14:paraId="0A6463B5" w14:textId="77777777" w:rsidTr="00417EAF">
                    <w:trPr>
                      <w:trHeight w:val="263"/>
                    </w:trPr>
                    <w:tc>
                      <w:tcPr>
                        <w:tcW w:w="1730" w:type="dxa"/>
                      </w:tcPr>
                      <w:p w14:paraId="2E01C45B" w14:textId="4FB59149"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14D6AAD5" w14:textId="6F92DFA7" w:rsidR="00AD75B2" w:rsidRPr="00387ED9" w:rsidRDefault="00387ED9"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4</w:t>
                        </w:r>
                      </w:p>
                    </w:tc>
                  </w:tr>
                  <w:tr w:rsidR="00AD75B2" w:rsidRPr="00DC6B36" w14:paraId="0BA31F96" w14:textId="77777777" w:rsidTr="00417EAF">
                    <w:trPr>
                      <w:trHeight w:val="308"/>
                    </w:trPr>
                    <w:tc>
                      <w:tcPr>
                        <w:tcW w:w="1730" w:type="dxa"/>
                      </w:tcPr>
                      <w:p w14:paraId="4851BE51" w14:textId="4AC15CD1"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3DD89D13"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3A0EA976" w14:textId="26B19D57" w:rsidR="00AD75B2" w:rsidRPr="00846754" w:rsidRDefault="00AD75B2" w:rsidP="00AD75B2">
                        <w:pPr>
                          <w:pStyle w:val="a3"/>
                          <w:numPr>
                            <w:ilvl w:val="0"/>
                            <w:numId w:val="77"/>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Competence area for organizational activity (6,8) </w:t>
                        </w:r>
                      </w:p>
                      <w:p w14:paraId="6F894F1C" w14:textId="77777777" w:rsidR="00AD75B2" w:rsidRPr="00846754" w:rsidRDefault="00AD75B2" w:rsidP="00AD75B2">
                        <w:pPr>
                          <w:jc w:val="both"/>
                          <w:rPr>
                            <w:rFonts w:ascii="Times New Roman" w:hAnsi="Times New Roman" w:cs="Times New Roman"/>
                            <w:sz w:val="28"/>
                            <w:szCs w:val="28"/>
                            <w:lang w:val="en-US"/>
                          </w:rPr>
                        </w:pPr>
                      </w:p>
                      <w:p w14:paraId="02FEFFAC" w14:textId="624450C2"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sidRPr="00AF20FF">
                          <w:rPr>
                            <w:rFonts w:ascii="Times New Roman" w:hAnsi="Times New Roman" w:cs="Times New Roman"/>
                            <w:sz w:val="28"/>
                            <w:szCs w:val="28"/>
                            <w:lang w:val="en-US"/>
                          </w:rPr>
                          <w:t xml:space="preserve">learn </w:t>
                        </w:r>
                        <w:r>
                          <w:rPr>
                            <w:rFonts w:ascii="Times New Roman" w:hAnsi="Times New Roman" w:cs="Times New Roman"/>
                            <w:sz w:val="28"/>
                            <w:szCs w:val="28"/>
                            <w:lang w:val="en-US"/>
                          </w:rPr>
                          <w:t xml:space="preserve">the </w:t>
                        </w:r>
                        <w:r w:rsidRPr="00AF20FF">
                          <w:rPr>
                            <w:rFonts w:ascii="Times New Roman" w:hAnsi="Times New Roman" w:cs="Times New Roman"/>
                            <w:sz w:val="28"/>
                            <w:szCs w:val="28"/>
                            <w:lang w:val="en-US"/>
                          </w:rPr>
                          <w:t>theory and practice, teaching skills, group and individual work skills as part of professional development in teamwork, and social engagement.</w:t>
                        </w:r>
                      </w:p>
                    </w:tc>
                  </w:tr>
                  <w:tr w:rsidR="00AD75B2" w:rsidRPr="00DC6B36" w14:paraId="038B8EA9" w14:textId="77777777" w:rsidTr="00417EAF">
                    <w:trPr>
                      <w:trHeight w:val="769"/>
                    </w:trPr>
                    <w:tc>
                      <w:tcPr>
                        <w:tcW w:w="1730" w:type="dxa"/>
                      </w:tcPr>
                      <w:p w14:paraId="0BFF7685" w14:textId="22A225DB"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62727930"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2329375" w14:textId="77777777" w:rsidR="00AD75B2" w:rsidRPr="00D84333" w:rsidRDefault="00AD75B2" w:rsidP="00AD75B2">
                        <w:pPr>
                          <w:pStyle w:val="a3"/>
                          <w:numPr>
                            <w:ilvl w:val="0"/>
                            <w:numId w:val="33"/>
                          </w:numPr>
                          <w:jc w:val="both"/>
                          <w:rPr>
                            <w:rFonts w:ascii="Times New Roman" w:hAnsi="Times New Roman" w:cs="Times New Roman"/>
                            <w:sz w:val="28"/>
                            <w:szCs w:val="28"/>
                            <w:lang w:val="en"/>
                          </w:rPr>
                        </w:pPr>
                        <w:r w:rsidRPr="00D84333">
                          <w:rPr>
                            <w:rFonts w:ascii="Times New Roman" w:hAnsi="Times New Roman" w:cs="Times New Roman"/>
                            <w:sz w:val="28"/>
                            <w:szCs w:val="28"/>
                            <w:lang w:val="en"/>
                          </w:rPr>
                          <w:t>define their role in teams and perform the designated functions, coordinate their actions with other team members, coordinate the overall work of social movements of social pedagogues;</w:t>
                        </w:r>
                      </w:p>
                      <w:p w14:paraId="494FE717" w14:textId="72E81508" w:rsidR="00AD75B2" w:rsidRPr="00D84333" w:rsidRDefault="00AD75B2" w:rsidP="00AD75B2">
                        <w:pPr>
                          <w:pStyle w:val="a3"/>
                          <w:numPr>
                            <w:ilvl w:val="0"/>
                            <w:numId w:val="33"/>
                          </w:numPr>
                          <w:jc w:val="both"/>
                          <w:rPr>
                            <w:rFonts w:ascii="Times New Roman" w:hAnsi="Times New Roman" w:cs="Times New Roman"/>
                            <w:sz w:val="28"/>
                            <w:szCs w:val="28"/>
                            <w:lang w:val="en"/>
                          </w:rPr>
                        </w:pPr>
                        <w:r w:rsidRPr="00D84333">
                          <w:rPr>
                            <w:rFonts w:ascii="Times New Roman" w:hAnsi="Times New Roman" w:cs="Times New Roman"/>
                            <w:sz w:val="28"/>
                            <w:szCs w:val="28"/>
                            <w:lang w:val="en"/>
                          </w:rPr>
                          <w:t>create conditions for volunteers to be socially active and to implement a variety of positive social initiatives;</w:t>
                        </w:r>
                      </w:p>
                      <w:p w14:paraId="5CA00FD0" w14:textId="343FF000" w:rsidR="00AD75B2" w:rsidRPr="00846754" w:rsidRDefault="00AD75B2" w:rsidP="00AD75B2">
                        <w:pPr>
                          <w:pStyle w:val="a3"/>
                          <w:numPr>
                            <w:ilvl w:val="0"/>
                            <w:numId w:val="33"/>
                          </w:num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
                          </w:rPr>
                          <w:t>demonstrate</w:t>
                        </w:r>
                        <w:proofErr w:type="gramEnd"/>
                        <w:r w:rsidRPr="00D84333">
                          <w:rPr>
                            <w:rFonts w:ascii="Times New Roman" w:hAnsi="Times New Roman" w:cs="Times New Roman"/>
                            <w:sz w:val="28"/>
                            <w:szCs w:val="28"/>
                            <w:lang w:val="en"/>
                          </w:rPr>
                          <w:t xml:space="preserve"> an attitude of productive professional interaction in volunteering in the social sphere</w:t>
                        </w:r>
                        <w:r w:rsidRPr="00846754">
                          <w:rPr>
                            <w:rFonts w:ascii="Times New Roman" w:hAnsi="Times New Roman" w:cs="Times New Roman"/>
                            <w:sz w:val="28"/>
                            <w:szCs w:val="28"/>
                            <w:lang w:val="en"/>
                          </w:rPr>
                          <w:t>.</w:t>
                        </w:r>
                      </w:p>
                    </w:tc>
                  </w:tr>
                </w:tbl>
                <w:p w14:paraId="00880EA3" w14:textId="19ECAB46"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43D302DE" w14:textId="77777777" w:rsidTr="00417EAF">
                    <w:trPr>
                      <w:trHeight w:val="252"/>
                    </w:trPr>
                    <w:tc>
                      <w:tcPr>
                        <w:tcW w:w="1730" w:type="dxa"/>
                      </w:tcPr>
                      <w:p w14:paraId="4BAC40A0"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2A381038" w14:textId="565A18D7"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Voluntary activity in an educational institution </w:t>
                        </w:r>
                      </w:p>
                    </w:tc>
                  </w:tr>
                  <w:tr w:rsidR="00AD75B2" w:rsidRPr="00846754" w14:paraId="7F1AEBE6" w14:textId="77777777" w:rsidTr="00417EAF">
                    <w:trPr>
                      <w:trHeight w:val="263"/>
                    </w:trPr>
                    <w:tc>
                      <w:tcPr>
                        <w:tcW w:w="1730" w:type="dxa"/>
                      </w:tcPr>
                      <w:p w14:paraId="1121E64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5C8BED49" w14:textId="6088B4C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105CC9FB" w14:textId="77777777" w:rsidTr="00417EAF">
                    <w:trPr>
                      <w:trHeight w:val="263"/>
                    </w:trPr>
                    <w:tc>
                      <w:tcPr>
                        <w:tcW w:w="1730" w:type="dxa"/>
                      </w:tcPr>
                      <w:p w14:paraId="3594F111" w14:textId="28FD4D7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2DF0F7BD" w14:textId="1890C6C3"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00234384" w14:textId="77777777" w:rsidTr="00417EAF">
                    <w:trPr>
                      <w:trHeight w:val="252"/>
                    </w:trPr>
                    <w:tc>
                      <w:tcPr>
                        <w:tcW w:w="1730" w:type="dxa"/>
                      </w:tcPr>
                      <w:p w14:paraId="46D8C35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04CB23A6" w14:textId="4B4B76A5" w:rsidR="00AD75B2" w:rsidRPr="00846754" w:rsidRDefault="00387ED9" w:rsidP="00AD75B2">
                        <w:pPr>
                          <w:rPr>
                            <w:rFonts w:ascii="Times New Roman" w:hAnsi="Times New Roman" w:cs="Times New Roman"/>
                            <w:bCs/>
                            <w:sz w:val="28"/>
                            <w:szCs w:val="28"/>
                            <w:lang w:val="en-US"/>
                          </w:rPr>
                        </w:pPr>
                        <w:r>
                          <w:rPr>
                            <w:rFonts w:ascii="Times New Roman" w:eastAsia="Times New Roman" w:hAnsi="Times New Roman" w:cs="Times New Roman"/>
                            <w:bCs/>
                            <w:sz w:val="28"/>
                            <w:szCs w:val="28"/>
                            <w:lang w:val="en"/>
                          </w:rPr>
                          <w:t>Basics of Socio-Pedagogy 2</w:t>
                        </w:r>
                        <w:r>
                          <w:rPr>
                            <w:rFonts w:ascii="Times New Roman" w:eastAsia="Times New Roman" w:hAnsi="Times New Roman" w:cs="Times New Roman"/>
                            <w:bCs/>
                            <w:sz w:val="28"/>
                            <w:szCs w:val="28"/>
                            <w:lang w:val="kk-KZ"/>
                          </w:rPr>
                          <w:t>1</w:t>
                        </w:r>
                        <w:r w:rsidR="00AD75B2" w:rsidRPr="00846754">
                          <w:rPr>
                            <w:rFonts w:ascii="Times New Roman" w:eastAsia="Times New Roman" w:hAnsi="Times New Roman" w:cs="Times New Roman"/>
                            <w:bCs/>
                            <w:sz w:val="28"/>
                            <w:szCs w:val="28"/>
                            <w:lang w:val="en"/>
                          </w:rPr>
                          <w:t xml:space="preserve"> </w:t>
                        </w:r>
                        <w:r w:rsidR="00AD75B2">
                          <w:rPr>
                            <w:rFonts w:ascii="Times New Roman" w:eastAsia="Times New Roman" w:hAnsi="Times New Roman" w:cs="Times New Roman"/>
                            <w:bCs/>
                            <w:sz w:val="28"/>
                            <w:szCs w:val="28"/>
                            <w:lang w:val="en"/>
                          </w:rPr>
                          <w:t>academic credits</w:t>
                        </w:r>
                      </w:p>
                    </w:tc>
                  </w:tr>
                  <w:tr w:rsidR="00AD75B2" w:rsidRPr="00846754" w14:paraId="2C379C3A" w14:textId="77777777" w:rsidTr="00417EAF">
                    <w:trPr>
                      <w:trHeight w:val="263"/>
                    </w:trPr>
                    <w:tc>
                      <w:tcPr>
                        <w:tcW w:w="1730" w:type="dxa"/>
                      </w:tcPr>
                      <w:p w14:paraId="63E1D8DF" w14:textId="554CB3E0"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lastRenderedPageBreak/>
                          <w:t>Academic credits</w:t>
                        </w:r>
                      </w:p>
                    </w:tc>
                    <w:tc>
                      <w:tcPr>
                        <w:tcW w:w="6920" w:type="dxa"/>
                      </w:tcPr>
                      <w:p w14:paraId="6A49CC83" w14:textId="45DE25FD" w:rsidR="00AD75B2" w:rsidRPr="00387ED9" w:rsidRDefault="00387ED9" w:rsidP="00AD75B2">
                        <w:pPr>
                          <w:rPr>
                            <w:rFonts w:ascii="Times New Roman" w:hAnsi="Times New Roman" w:cs="Times New Roman"/>
                            <w:bCs/>
                            <w:sz w:val="28"/>
                            <w:szCs w:val="28"/>
                            <w:lang w:val="kk-KZ"/>
                          </w:rPr>
                        </w:pPr>
                        <w:r>
                          <w:rPr>
                            <w:rFonts w:ascii="Times New Roman" w:hAnsi="Times New Roman" w:cs="Times New Roman"/>
                            <w:bCs/>
                            <w:sz w:val="28"/>
                            <w:szCs w:val="28"/>
                            <w:lang w:val="kk-KZ"/>
                          </w:rPr>
                          <w:t>4</w:t>
                        </w:r>
                      </w:p>
                    </w:tc>
                  </w:tr>
                  <w:tr w:rsidR="00AD75B2" w:rsidRPr="00DC6B36" w14:paraId="44EC8C13" w14:textId="77777777" w:rsidTr="00417EAF">
                    <w:trPr>
                      <w:trHeight w:val="885"/>
                    </w:trPr>
                    <w:tc>
                      <w:tcPr>
                        <w:tcW w:w="1730" w:type="dxa"/>
                      </w:tcPr>
                      <w:p w14:paraId="6C71205B" w14:textId="0727A32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2C7AE1D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0137C4A3" w14:textId="5B1B3EB0" w:rsidR="00AD75B2" w:rsidRPr="00846754" w:rsidRDefault="00AD75B2" w:rsidP="00AD75B2">
                        <w:pPr>
                          <w:pStyle w:val="a3"/>
                          <w:numPr>
                            <w:ilvl w:val="0"/>
                            <w:numId w:val="7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Competence area for organizational activity (6,8) </w:t>
                        </w:r>
                      </w:p>
                      <w:p w14:paraId="363476FC" w14:textId="77777777" w:rsidR="00AD75B2" w:rsidRPr="00846754" w:rsidRDefault="00AD75B2" w:rsidP="00AD75B2">
                        <w:pPr>
                          <w:jc w:val="both"/>
                          <w:rPr>
                            <w:rFonts w:ascii="Times New Roman" w:hAnsi="Times New Roman" w:cs="Times New Roman"/>
                            <w:sz w:val="28"/>
                            <w:szCs w:val="28"/>
                            <w:lang w:val="en-US"/>
                          </w:rPr>
                        </w:pPr>
                      </w:p>
                      <w:p w14:paraId="02A311BF" w14:textId="501AA2BE" w:rsidR="00AD75B2" w:rsidRPr="00FE084F" w:rsidRDefault="00AD75B2" w:rsidP="00AD75B2">
                        <w:pPr>
                          <w:jc w:val="both"/>
                          <w:rPr>
                            <w:rFonts w:ascii="Times New Roman" w:hAnsi="Times New Roman" w:cs="Times New Roman"/>
                            <w:sz w:val="28"/>
                            <w:szCs w:val="28"/>
                            <w:lang w:val="en-GB"/>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E084F">
                          <w:rPr>
                            <w:rFonts w:ascii="Times New Roman" w:hAnsi="Times New Roman" w:cs="Times New Roman"/>
                            <w:sz w:val="28"/>
                            <w:szCs w:val="28"/>
                            <w:lang w:val="en-US"/>
                          </w:rPr>
                          <w:t xml:space="preserve"> familiar with the history of volunteering</w:t>
                        </w:r>
                        <w:r>
                          <w:rPr>
                            <w:rFonts w:ascii="Times New Roman" w:hAnsi="Times New Roman" w:cs="Times New Roman"/>
                            <w:sz w:val="28"/>
                            <w:szCs w:val="28"/>
                            <w:lang w:val="en-US"/>
                          </w:rPr>
                          <w:t>. They learn to</w:t>
                        </w:r>
                        <w:r w:rsidRPr="00FE084F">
                          <w:rPr>
                            <w:rFonts w:ascii="Times New Roman" w:hAnsi="Times New Roman" w:cs="Times New Roman"/>
                            <w:sz w:val="28"/>
                            <w:szCs w:val="28"/>
                            <w:lang w:val="en-US"/>
                          </w:rPr>
                          <w:t xml:space="preserve"> have a positive influence on their peers in their life choices, create positive attitudes towards volunteering, create conditions for volunteers to be socially active, </w:t>
                        </w:r>
                        <w:r>
                          <w:rPr>
                            <w:rFonts w:ascii="Times New Roman" w:hAnsi="Times New Roman" w:cs="Times New Roman"/>
                            <w:sz w:val="28"/>
                            <w:szCs w:val="28"/>
                            <w:lang w:val="en-US"/>
                          </w:rPr>
                          <w:t xml:space="preserve">and </w:t>
                        </w:r>
                        <w:r w:rsidRPr="00FE084F">
                          <w:rPr>
                            <w:rFonts w:ascii="Times New Roman" w:hAnsi="Times New Roman" w:cs="Times New Roman"/>
                            <w:sz w:val="28"/>
                            <w:szCs w:val="28"/>
                            <w:lang w:val="en-US"/>
                          </w:rPr>
                          <w:t>implement a variety of positive social initiatives</w:t>
                        </w:r>
                        <w:r w:rsidRPr="00FE084F">
                          <w:rPr>
                            <w:rFonts w:ascii="Times New Roman" w:hAnsi="Times New Roman" w:cs="Times New Roman"/>
                            <w:sz w:val="28"/>
                            <w:szCs w:val="28"/>
                            <w:lang w:val="en-GB"/>
                          </w:rPr>
                          <w:t>.</w:t>
                        </w:r>
                      </w:p>
                    </w:tc>
                  </w:tr>
                  <w:tr w:rsidR="00AD75B2" w:rsidRPr="00DC6B36" w14:paraId="7481D4C1" w14:textId="77777777" w:rsidTr="00417EAF">
                    <w:trPr>
                      <w:trHeight w:val="769"/>
                    </w:trPr>
                    <w:tc>
                      <w:tcPr>
                        <w:tcW w:w="1730" w:type="dxa"/>
                      </w:tcPr>
                      <w:p w14:paraId="41C69DE1" w14:textId="31AEF1F5"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7BA39D92"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20648A61" w14:textId="71DDD629" w:rsidR="00AD75B2" w:rsidRPr="00846754" w:rsidRDefault="00AD75B2" w:rsidP="00AD75B2">
                        <w:pPr>
                          <w:pStyle w:val="a3"/>
                          <w:numPr>
                            <w:ilvl w:val="0"/>
                            <w:numId w:val="33"/>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apply the knowledge and understanding of volunteerism (voluntary service) as a resource for personal growth and social development;</w:t>
                        </w:r>
                      </w:p>
                      <w:p w14:paraId="6F074981" w14:textId="0A4CD007" w:rsidR="00AD75B2" w:rsidRPr="00FE084F" w:rsidRDefault="00AD75B2" w:rsidP="00AD75B2">
                        <w:pPr>
                          <w:pStyle w:val="a3"/>
                          <w:numPr>
                            <w:ilvl w:val="0"/>
                            <w:numId w:val="33"/>
                          </w:numPr>
                          <w:jc w:val="both"/>
                          <w:rPr>
                            <w:rFonts w:ascii="Times New Roman" w:hAnsi="Times New Roman" w:cs="Times New Roman"/>
                            <w:sz w:val="28"/>
                            <w:szCs w:val="28"/>
                            <w:lang w:val="en"/>
                          </w:rPr>
                        </w:pPr>
                        <w:r w:rsidRPr="00FE084F">
                          <w:rPr>
                            <w:rFonts w:ascii="Times New Roman" w:hAnsi="Times New Roman" w:cs="Times New Roman"/>
                            <w:sz w:val="28"/>
                            <w:szCs w:val="28"/>
                            <w:lang w:val="en"/>
                          </w:rPr>
                          <w:t>organize mass events with a social-humanitarian orientation;</w:t>
                        </w:r>
                      </w:p>
                      <w:p w14:paraId="4C1D6515" w14:textId="742F6FB6" w:rsidR="00AD75B2" w:rsidRPr="00846754" w:rsidRDefault="00AD75B2" w:rsidP="00AD75B2">
                        <w:pPr>
                          <w:pStyle w:val="a3"/>
                          <w:numPr>
                            <w:ilvl w:val="0"/>
                            <w:numId w:val="33"/>
                          </w:numPr>
                          <w:jc w:val="both"/>
                          <w:rPr>
                            <w:rFonts w:ascii="Times New Roman" w:hAnsi="Times New Roman" w:cs="Times New Roman"/>
                            <w:sz w:val="28"/>
                            <w:szCs w:val="28"/>
                            <w:lang w:val="en"/>
                          </w:rPr>
                        </w:pPr>
                        <w:r w:rsidRPr="00FE084F">
                          <w:rPr>
                            <w:rFonts w:ascii="Times New Roman" w:hAnsi="Times New Roman" w:cs="Times New Roman"/>
                            <w:sz w:val="28"/>
                            <w:szCs w:val="28"/>
                            <w:lang w:val="en"/>
                          </w:rPr>
                          <w:t>possess practical skills in organizing the work of volunteers;</w:t>
                        </w:r>
                      </w:p>
                      <w:p w14:paraId="1EBBB929" w14:textId="27EB3891" w:rsidR="00AD75B2" w:rsidRPr="00846754" w:rsidRDefault="00AD75B2" w:rsidP="00AD75B2">
                        <w:pPr>
                          <w:pStyle w:val="a3"/>
                          <w:numPr>
                            <w:ilvl w:val="0"/>
                            <w:numId w:val="33"/>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interact with socially-oriented non-profit organizations, authorities and organizations subordinate to them</w:t>
                        </w:r>
                      </w:p>
                      <w:p w14:paraId="22BB2E44" w14:textId="5E1A335E" w:rsidR="00AD75B2" w:rsidRPr="00846754" w:rsidRDefault="00AD75B2" w:rsidP="00AD75B2">
                        <w:pPr>
                          <w:pStyle w:val="a3"/>
                          <w:numPr>
                            <w:ilvl w:val="0"/>
                            <w:numId w:val="33"/>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apply various socio-pedagogical technologies in volunteer activities;</w:t>
                        </w:r>
                      </w:p>
                      <w:p w14:paraId="01EAAE6A" w14:textId="3EADEB8B" w:rsidR="00AD75B2" w:rsidRPr="00846754" w:rsidRDefault="00AD75B2" w:rsidP="00AD75B2">
                        <w:pPr>
                          <w:pStyle w:val="a3"/>
                          <w:numPr>
                            <w:ilvl w:val="0"/>
                            <w:numId w:val="33"/>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work in a team of volunteers when using pedagogical technologies in the social sphere, including in the educational environment;</w:t>
                        </w:r>
                      </w:p>
                      <w:p w14:paraId="46458811" w14:textId="5E7C384F" w:rsidR="00AD75B2" w:rsidRPr="00846754" w:rsidRDefault="00AD75B2" w:rsidP="00AD75B2">
                        <w:pPr>
                          <w:pStyle w:val="a3"/>
                          <w:numPr>
                            <w:ilvl w:val="0"/>
                            <w:numId w:val="33"/>
                          </w:numPr>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
                          </w:rPr>
                          <w:t>self-organize</w:t>
                        </w:r>
                        <w:proofErr w:type="gramEnd"/>
                        <w:r w:rsidRPr="00846754">
                          <w:rPr>
                            <w:rFonts w:ascii="Times New Roman" w:hAnsi="Times New Roman" w:cs="Times New Roman"/>
                            <w:sz w:val="28"/>
                            <w:szCs w:val="28"/>
                            <w:lang w:val="en"/>
                          </w:rPr>
                          <w:t xml:space="preserve"> and self-educate themselves, cooperate with colleagues to work for a common result.</w:t>
                        </w:r>
                      </w:p>
                    </w:tc>
                  </w:tr>
                </w:tbl>
                <w:p w14:paraId="409C6A71" w14:textId="3456A4A4" w:rsidR="00AD75B2" w:rsidRDefault="00AD75B2" w:rsidP="00AD75B2">
                  <w:pPr>
                    <w:spacing w:after="0" w:line="240" w:lineRule="auto"/>
                    <w:rPr>
                      <w:rFonts w:ascii="Times New Roman" w:hAnsi="Times New Roman" w:cs="Times New Roman"/>
                      <w:color w:val="000000"/>
                      <w:sz w:val="28"/>
                      <w:szCs w:val="28"/>
                      <w:lang w:val="kk-KZ"/>
                    </w:rPr>
                  </w:pPr>
                </w:p>
                <w:tbl>
                  <w:tblP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71"/>
                  </w:tblGrid>
                  <w:tr w:rsidR="00AD75B2" w:rsidRPr="00DC6B36" w14:paraId="7B436A00" w14:textId="77777777" w:rsidTr="002B2AA6">
                    <w:trPr>
                      <w:trHeight w:val="253"/>
                    </w:trPr>
                    <w:tc>
                      <w:tcPr>
                        <w:tcW w:w="8671" w:type="dxa"/>
                        <w:shd w:val="clear" w:color="auto" w:fill="8EAADB"/>
                      </w:tcPr>
                      <w:p w14:paraId="09CF92E7" w14:textId="2E14A731" w:rsidR="00AD75B2" w:rsidRPr="00846754" w:rsidRDefault="00700369" w:rsidP="00AD75B2">
                        <w:pPr>
                          <w:spacing w:after="0" w:line="240" w:lineRule="auto"/>
                          <w:rPr>
                            <w:rFonts w:ascii="Times New Roman" w:hAnsi="Times New Roman" w:cs="Times New Roman"/>
                            <w:b/>
                            <w:bCs/>
                            <w:color w:val="000000"/>
                            <w:sz w:val="28"/>
                            <w:szCs w:val="28"/>
                            <w:lang w:val="en-US"/>
                          </w:rPr>
                        </w:pPr>
                        <w:r w:rsidRPr="00846754">
                          <w:rPr>
                            <w:rFonts w:ascii="Times New Roman" w:eastAsia="Times New Roman" w:hAnsi="Times New Roman" w:cs="Times New Roman"/>
                            <w:b/>
                            <w:bCs/>
                            <w:sz w:val="28"/>
                            <w:szCs w:val="28"/>
                            <w:lang w:val="en"/>
                          </w:rPr>
                          <w:t>SOCIO-PEDAGOGICAL ASSESSMENT AND MONITORING </w:t>
                        </w:r>
                        <w:r>
                          <w:rPr>
                            <w:rFonts w:ascii="Times New Roman" w:eastAsia="Times New Roman" w:hAnsi="Times New Roman" w:cs="Times New Roman"/>
                            <w:b/>
                            <w:bCs/>
                            <w:sz w:val="28"/>
                            <w:szCs w:val="28"/>
                            <w:lang w:val="en"/>
                          </w:rPr>
                          <w:t>2</w:t>
                        </w:r>
                        <w:r>
                          <w:rPr>
                            <w:rFonts w:ascii="Times New Roman" w:eastAsia="Times New Roman" w:hAnsi="Times New Roman" w:cs="Times New Roman"/>
                            <w:b/>
                            <w:bCs/>
                            <w:sz w:val="28"/>
                            <w:szCs w:val="28"/>
                            <w:lang w:val="kk-KZ"/>
                          </w:rPr>
                          <w:t>2</w:t>
                        </w:r>
                        <w:r w:rsidRPr="00846754">
                          <w:rPr>
                            <w:rFonts w:ascii="Times New Roman" w:hAnsi="Times New Roman" w:cs="Times New Roman"/>
                            <w:b/>
                            <w:bCs/>
                            <w:sz w:val="28"/>
                            <w:szCs w:val="28"/>
                            <w:lang w:val="en"/>
                          </w:rPr>
                          <w:t xml:space="preserve"> </w:t>
                        </w:r>
                        <w:r>
                          <w:rPr>
                            <w:rFonts w:ascii="Times New Roman" w:hAnsi="Times New Roman" w:cs="Times New Roman"/>
                            <w:b/>
                            <w:sz w:val="28"/>
                            <w:szCs w:val="28"/>
                            <w:lang w:val="en-GB"/>
                          </w:rPr>
                          <w:t>ACADEMIC CREDITS</w:t>
                        </w:r>
                      </w:p>
                    </w:tc>
                  </w:tr>
                  <w:tr w:rsidR="00AD75B2" w:rsidRPr="00DC6B36" w14:paraId="012E88EF" w14:textId="77777777" w:rsidTr="00CA63E4">
                    <w:trPr>
                      <w:trHeight w:val="597"/>
                    </w:trPr>
                    <w:tc>
                      <w:tcPr>
                        <w:tcW w:w="8671" w:type="dxa"/>
                      </w:tcPr>
                      <w:p w14:paraId="64468A25" w14:textId="6A334D22" w:rsidR="00AD75B2" w:rsidRPr="00846754" w:rsidRDefault="00AD75B2" w:rsidP="00AD75B2">
                        <w:pPr>
                          <w:spacing w:after="0" w:line="240" w:lineRule="auto"/>
                          <w:jc w:val="both"/>
                          <w:rPr>
                            <w:rFonts w:ascii="Times New Roman" w:hAnsi="Times New Roman" w:cs="Times New Roman"/>
                            <w:sz w:val="28"/>
                            <w:szCs w:val="28"/>
                            <w:lang w:val="en-GB"/>
                          </w:rPr>
                        </w:pPr>
                        <w:r w:rsidRPr="00846754">
                          <w:rPr>
                            <w:rFonts w:ascii="Times New Roman" w:hAnsi="Times New Roman" w:cs="Times New Roman"/>
                            <w:sz w:val="28"/>
                            <w:szCs w:val="28"/>
                            <w:lang w:val="en-GB"/>
                          </w:rPr>
                          <w:t xml:space="preserve">The module builds pre-service teachers’ skills in conducting socio-educational assessment of family, child, </w:t>
                        </w:r>
                        <w:proofErr w:type="gramStart"/>
                        <w:r w:rsidRPr="00846754">
                          <w:rPr>
                            <w:rFonts w:ascii="Times New Roman" w:hAnsi="Times New Roman" w:cs="Times New Roman"/>
                            <w:sz w:val="28"/>
                            <w:szCs w:val="28"/>
                            <w:lang w:val="en-GB"/>
                          </w:rPr>
                          <w:t>children's</w:t>
                        </w:r>
                        <w:proofErr w:type="gramEnd"/>
                        <w:r w:rsidRPr="00846754">
                          <w:rPr>
                            <w:rFonts w:ascii="Times New Roman" w:hAnsi="Times New Roman" w:cs="Times New Roman"/>
                            <w:sz w:val="28"/>
                            <w:szCs w:val="28"/>
                            <w:lang w:val="en-GB"/>
                          </w:rPr>
                          <w:t xml:space="preserve"> group, educational and social environment development. During the module, pre-service teachers identify intervention strategies and assess their effectiveness.</w:t>
                        </w:r>
                      </w:p>
                    </w:tc>
                  </w:tr>
                </w:tbl>
                <w:p w14:paraId="5F1A2A24" w14:textId="05910CA4" w:rsidR="00AD75B2"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BC6AD0" w14:paraId="7037C504" w14:textId="77777777" w:rsidTr="00E32779">
                    <w:trPr>
                      <w:trHeight w:val="252"/>
                    </w:trPr>
                    <w:tc>
                      <w:tcPr>
                        <w:tcW w:w="1730" w:type="dxa"/>
                      </w:tcPr>
                      <w:p w14:paraId="1F140299" w14:textId="77777777" w:rsidR="00AD75B2" w:rsidRPr="00BC6AD0" w:rsidRDefault="00AD75B2" w:rsidP="00AD75B2">
                        <w:pPr>
                          <w:rPr>
                            <w:rFonts w:ascii="Times New Roman" w:hAnsi="Times New Roman" w:cs="Times New Roman"/>
                            <w:sz w:val="28"/>
                            <w:szCs w:val="28"/>
                            <w:lang w:val="en-US"/>
                          </w:rPr>
                        </w:pPr>
                        <w:bookmarkStart w:id="17" w:name="_Hlk104385067"/>
                        <w:r w:rsidRPr="00BC6AD0">
                          <w:rPr>
                            <w:rFonts w:ascii="Times New Roman" w:hAnsi="Times New Roman" w:cs="Times New Roman"/>
                            <w:sz w:val="28"/>
                            <w:szCs w:val="28"/>
                            <w:lang w:val="en-US"/>
                          </w:rPr>
                          <w:t>Course title</w:t>
                        </w:r>
                      </w:p>
                    </w:tc>
                    <w:tc>
                      <w:tcPr>
                        <w:tcW w:w="6920" w:type="dxa"/>
                        <w:tcBorders>
                          <w:top w:val="single" w:sz="4" w:space="0" w:color="000000"/>
                          <w:left w:val="single" w:sz="4" w:space="0" w:color="000000"/>
                          <w:bottom w:val="single" w:sz="4" w:space="0" w:color="000000"/>
                          <w:right w:val="single" w:sz="4" w:space="0" w:color="000000"/>
                        </w:tcBorders>
                      </w:tcPr>
                      <w:p w14:paraId="5DB47D4C" w14:textId="7AE8A3B5" w:rsidR="00AD75B2" w:rsidRPr="00F10AC4" w:rsidRDefault="00F10AC4" w:rsidP="00AD75B2">
                        <w:pPr>
                          <w:rPr>
                            <w:rFonts w:ascii="Times New Roman" w:hAnsi="Times New Roman" w:cs="Times New Roman"/>
                            <w:sz w:val="28"/>
                            <w:szCs w:val="28"/>
                            <w:lang w:val="kk-KZ"/>
                          </w:rPr>
                        </w:pPr>
                        <w:r w:rsidRPr="00F10AC4">
                          <w:rPr>
                            <w:rFonts w:ascii="Times New Roman" w:hAnsi="Times New Roman" w:cs="Times New Roman"/>
                            <w:b/>
                            <w:bCs/>
                            <w:sz w:val="28"/>
                            <w:szCs w:val="28"/>
                          </w:rPr>
                          <w:t>Modern Theory and Practice of Education</w:t>
                        </w:r>
                      </w:p>
                    </w:tc>
                  </w:tr>
                  <w:tr w:rsidR="00AD75B2" w:rsidRPr="00BC6AD0" w14:paraId="57BBE651" w14:textId="77777777" w:rsidTr="00E32779">
                    <w:trPr>
                      <w:trHeight w:val="263"/>
                    </w:trPr>
                    <w:tc>
                      <w:tcPr>
                        <w:tcW w:w="1730" w:type="dxa"/>
                      </w:tcPr>
                      <w:p w14:paraId="268E26B0"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366EE7B5" w14:textId="77777777" w:rsidR="00AD75B2" w:rsidRPr="00BC6AD0" w:rsidRDefault="00AD75B2" w:rsidP="00AD75B2">
                        <w:pPr>
                          <w:rPr>
                            <w:rFonts w:ascii="Times New Roman" w:hAnsi="Times New Roman" w:cs="Times New Roman"/>
                            <w:sz w:val="28"/>
                            <w:szCs w:val="28"/>
                            <w:lang w:val="en-US"/>
                          </w:rPr>
                        </w:pPr>
                        <w:r w:rsidRPr="00BC6AD0">
                          <w:rPr>
                            <w:rFonts w:ascii="Times New Roman" w:eastAsia="Times New Roman" w:hAnsi="Times New Roman" w:cs="Times New Roman"/>
                            <w:bCs/>
                            <w:sz w:val="28"/>
                            <w:szCs w:val="28"/>
                            <w:lang w:val="en"/>
                          </w:rPr>
                          <w:t>Subject Component, Optional Component</w:t>
                        </w:r>
                      </w:p>
                    </w:tc>
                  </w:tr>
                  <w:tr w:rsidR="00AD75B2" w:rsidRPr="00BC6AD0" w14:paraId="2C92A73C" w14:textId="77777777" w:rsidTr="00E32779">
                    <w:trPr>
                      <w:trHeight w:val="263"/>
                    </w:trPr>
                    <w:tc>
                      <w:tcPr>
                        <w:tcW w:w="1730" w:type="dxa"/>
                      </w:tcPr>
                      <w:p w14:paraId="5E7F89EA"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5DDAC3B4" w14:textId="77777777" w:rsidR="00AD75B2" w:rsidRPr="00BC6AD0" w:rsidRDefault="00AD75B2" w:rsidP="00AD75B2">
                        <w:pPr>
                          <w:rPr>
                            <w:rFonts w:ascii="Times New Roman" w:eastAsia="Times New Roman" w:hAnsi="Times New Roman" w:cs="Times New Roman"/>
                            <w:bCs/>
                            <w:sz w:val="28"/>
                            <w:szCs w:val="28"/>
                            <w:lang w:val="en"/>
                          </w:rPr>
                        </w:pPr>
                        <w:r w:rsidRPr="00BC6AD0">
                          <w:rPr>
                            <w:rFonts w:ascii="Times New Roman" w:hAnsi="Times New Roman" w:cs="Times New Roman"/>
                            <w:sz w:val="28"/>
                            <w:szCs w:val="28"/>
                            <w:lang w:val="en-US"/>
                          </w:rPr>
                          <w:t>Major disciplines</w:t>
                        </w:r>
                      </w:p>
                    </w:tc>
                  </w:tr>
                  <w:tr w:rsidR="00AD75B2" w:rsidRPr="00BC6AD0" w14:paraId="58BD1EA4" w14:textId="77777777" w:rsidTr="00E32779">
                    <w:trPr>
                      <w:trHeight w:val="252"/>
                    </w:trPr>
                    <w:tc>
                      <w:tcPr>
                        <w:tcW w:w="1730" w:type="dxa"/>
                      </w:tcPr>
                      <w:p w14:paraId="11267048"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0AAE3893" w14:textId="583F2B1D" w:rsidR="00AD75B2" w:rsidRPr="00BC6AD0" w:rsidRDefault="00F10AC4" w:rsidP="00700369">
                        <w:pPr>
                          <w:rPr>
                            <w:rFonts w:ascii="Times New Roman" w:hAnsi="Times New Roman" w:cs="Times New Roman"/>
                            <w:sz w:val="28"/>
                            <w:szCs w:val="28"/>
                            <w:lang w:val="en-US"/>
                          </w:rPr>
                        </w:pPr>
                        <w:r w:rsidRPr="00F10AC4">
                          <w:rPr>
                            <w:rFonts w:ascii="Times New Roman" w:eastAsia="Times New Roman" w:hAnsi="Times New Roman" w:cs="Times New Roman"/>
                            <w:sz w:val="28"/>
                            <w:szCs w:val="28"/>
                          </w:rPr>
                          <w:t>Social and Pedagogical Assessment and Monitoring</w:t>
                        </w:r>
                        <w:r>
                          <w:rPr>
                            <w:rFonts w:ascii="Times New Roman" w:eastAsia="Times New Roman" w:hAnsi="Times New Roman" w:cs="Times New Roman"/>
                            <w:sz w:val="28"/>
                            <w:szCs w:val="28"/>
                            <w:lang w:val="kk-KZ"/>
                          </w:rPr>
                          <w:t xml:space="preserve"> </w:t>
                        </w:r>
                        <w:r w:rsidR="00AD75B2" w:rsidRPr="00BC6AD0">
                          <w:rPr>
                            <w:rFonts w:ascii="Times New Roman" w:eastAsia="Times New Roman" w:hAnsi="Times New Roman" w:cs="Times New Roman"/>
                            <w:sz w:val="28"/>
                            <w:szCs w:val="28"/>
                            <w:lang w:val="en"/>
                          </w:rPr>
                          <w:t>2</w:t>
                        </w:r>
                        <w:r w:rsidR="00700369" w:rsidRPr="00BC6AD0">
                          <w:rPr>
                            <w:rFonts w:ascii="Times New Roman" w:eastAsia="Times New Roman" w:hAnsi="Times New Roman" w:cs="Times New Roman"/>
                            <w:sz w:val="28"/>
                            <w:szCs w:val="28"/>
                            <w:lang w:val="kk-KZ"/>
                          </w:rPr>
                          <w:t>2</w:t>
                        </w:r>
                        <w:r w:rsidR="00AD75B2" w:rsidRPr="00BC6AD0">
                          <w:rPr>
                            <w:rFonts w:ascii="Times New Roman" w:eastAsia="Times New Roman" w:hAnsi="Times New Roman" w:cs="Times New Roman"/>
                            <w:sz w:val="28"/>
                            <w:szCs w:val="28"/>
                            <w:lang w:val="en"/>
                          </w:rPr>
                          <w:t xml:space="preserve"> </w:t>
                        </w:r>
                        <w:r w:rsidR="00AD75B2" w:rsidRPr="00BC6AD0">
                          <w:rPr>
                            <w:rFonts w:ascii="Times New Roman" w:eastAsia="Times New Roman" w:hAnsi="Times New Roman" w:cs="Times New Roman"/>
                            <w:sz w:val="28"/>
                            <w:szCs w:val="28"/>
                            <w:lang w:val="en"/>
                          </w:rPr>
                          <w:lastRenderedPageBreak/>
                          <w:t>academic credits</w:t>
                        </w:r>
                      </w:p>
                    </w:tc>
                  </w:tr>
                  <w:tr w:rsidR="00AD75B2" w:rsidRPr="00BC6AD0" w14:paraId="69DE91D4" w14:textId="77777777" w:rsidTr="00E32779">
                    <w:trPr>
                      <w:trHeight w:val="263"/>
                    </w:trPr>
                    <w:tc>
                      <w:tcPr>
                        <w:tcW w:w="1730" w:type="dxa"/>
                      </w:tcPr>
                      <w:p w14:paraId="6A4D5F1B" w14:textId="38D1BC54" w:rsidR="00AD75B2" w:rsidRPr="00BC6AD0" w:rsidRDefault="00AD75B2" w:rsidP="00AD75B2">
                        <w:pPr>
                          <w:rPr>
                            <w:rFonts w:ascii="Times New Roman" w:hAnsi="Times New Roman" w:cs="Times New Roman"/>
                            <w:sz w:val="28"/>
                            <w:szCs w:val="28"/>
                            <w:lang w:val="en-US"/>
                          </w:rPr>
                        </w:pPr>
                        <w:r w:rsidRPr="00BC6AD0">
                          <w:rPr>
                            <w:rFonts w:ascii="Times New Roman" w:eastAsia="Times New Roman" w:hAnsi="Times New Roman" w:cs="Times New Roman"/>
                            <w:bCs/>
                            <w:sz w:val="28"/>
                            <w:szCs w:val="28"/>
                            <w:lang w:val="en"/>
                          </w:rPr>
                          <w:lastRenderedPageBreak/>
                          <w:t>Academic credits</w:t>
                        </w:r>
                      </w:p>
                    </w:tc>
                    <w:tc>
                      <w:tcPr>
                        <w:tcW w:w="6920" w:type="dxa"/>
                        <w:tcBorders>
                          <w:top w:val="single" w:sz="4" w:space="0" w:color="000000"/>
                          <w:left w:val="single" w:sz="4" w:space="0" w:color="000000"/>
                          <w:bottom w:val="single" w:sz="4" w:space="0" w:color="000000"/>
                          <w:right w:val="single" w:sz="4" w:space="0" w:color="000000"/>
                        </w:tcBorders>
                      </w:tcPr>
                      <w:p w14:paraId="35466D5E" w14:textId="77777777" w:rsidR="00AD75B2" w:rsidRPr="00BC6AD0" w:rsidRDefault="00AD75B2" w:rsidP="00AD75B2">
                        <w:pPr>
                          <w:rPr>
                            <w:rFonts w:ascii="Times New Roman" w:hAnsi="Times New Roman" w:cs="Times New Roman"/>
                            <w:bCs/>
                            <w:sz w:val="28"/>
                            <w:szCs w:val="28"/>
                            <w:lang w:val="en-US"/>
                          </w:rPr>
                        </w:pPr>
                        <w:r w:rsidRPr="00BC6AD0">
                          <w:rPr>
                            <w:rFonts w:ascii="Times New Roman" w:eastAsia="Times New Roman" w:hAnsi="Times New Roman" w:cs="Times New Roman"/>
                            <w:bCs/>
                            <w:sz w:val="28"/>
                            <w:szCs w:val="28"/>
                            <w:lang w:val="en"/>
                          </w:rPr>
                          <w:t>5</w:t>
                        </w:r>
                      </w:p>
                    </w:tc>
                  </w:tr>
                  <w:tr w:rsidR="00AD75B2" w:rsidRPr="00BC6AD0" w14:paraId="445B4FAE" w14:textId="77777777" w:rsidTr="00E32779">
                    <w:trPr>
                      <w:trHeight w:val="674"/>
                    </w:trPr>
                    <w:tc>
                      <w:tcPr>
                        <w:tcW w:w="1730" w:type="dxa"/>
                      </w:tcPr>
                      <w:p w14:paraId="1A8D5453" w14:textId="71B02964"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Course / competence description</w:t>
                        </w:r>
                      </w:p>
                    </w:tc>
                    <w:tc>
                      <w:tcPr>
                        <w:tcW w:w="6920" w:type="dxa"/>
                      </w:tcPr>
                      <w:p w14:paraId="244F8BBB" w14:textId="77777777" w:rsidR="00F10AC4" w:rsidRPr="00F10AC4" w:rsidRDefault="00F10AC4" w:rsidP="00F10AC4">
                        <w:pPr>
                          <w:jc w:val="both"/>
                          <w:rPr>
                            <w:rFonts w:ascii="Times New Roman" w:hAnsi="Times New Roman" w:cs="Times New Roman"/>
                            <w:sz w:val="28"/>
                            <w:szCs w:val="28"/>
                            <w:lang w:val="en-US"/>
                          </w:rPr>
                        </w:pPr>
                        <w:r w:rsidRPr="00F10AC4">
                          <w:rPr>
                            <w:rFonts w:ascii="Times New Roman" w:hAnsi="Times New Roman" w:cs="Times New Roman"/>
                            <w:b/>
                            <w:bCs/>
                            <w:sz w:val="28"/>
                            <w:szCs w:val="28"/>
                            <w:lang w:val="en-US"/>
                          </w:rPr>
                          <w:t>The aim of this course is to enhance the following areas of subject-specific competencies:</w:t>
                        </w:r>
                      </w:p>
                      <w:p w14:paraId="1AB052C9" w14:textId="77777777" w:rsidR="00F10AC4" w:rsidRPr="00F10AC4" w:rsidRDefault="00F10AC4" w:rsidP="00F10AC4">
                        <w:pPr>
                          <w:numPr>
                            <w:ilvl w:val="0"/>
                            <w:numId w:val="107"/>
                          </w:numPr>
                          <w:jc w:val="both"/>
                          <w:rPr>
                            <w:rFonts w:ascii="Times New Roman" w:hAnsi="Times New Roman" w:cs="Times New Roman"/>
                            <w:sz w:val="28"/>
                            <w:szCs w:val="28"/>
                            <w:lang w:val="ru-RU"/>
                          </w:rPr>
                        </w:pPr>
                        <w:proofErr w:type="spellStart"/>
                        <w:r w:rsidRPr="00F10AC4">
                          <w:rPr>
                            <w:rFonts w:ascii="Times New Roman" w:hAnsi="Times New Roman" w:cs="Times New Roman"/>
                            <w:b/>
                            <w:bCs/>
                            <w:sz w:val="28"/>
                            <w:szCs w:val="28"/>
                            <w:lang w:val="ru-RU"/>
                          </w:rPr>
                          <w:t>Assessment</w:t>
                        </w:r>
                        <w:proofErr w:type="spellEnd"/>
                        <w:r w:rsidRPr="00F10AC4">
                          <w:rPr>
                            <w:rFonts w:ascii="Times New Roman" w:hAnsi="Times New Roman" w:cs="Times New Roman"/>
                            <w:b/>
                            <w:bCs/>
                            <w:sz w:val="28"/>
                            <w:szCs w:val="28"/>
                            <w:lang w:val="ru-RU"/>
                          </w:rPr>
                          <w:t xml:space="preserve"> </w:t>
                        </w:r>
                        <w:proofErr w:type="spellStart"/>
                        <w:r w:rsidRPr="00F10AC4">
                          <w:rPr>
                            <w:rFonts w:ascii="Times New Roman" w:hAnsi="Times New Roman" w:cs="Times New Roman"/>
                            <w:b/>
                            <w:bCs/>
                            <w:sz w:val="28"/>
                            <w:szCs w:val="28"/>
                            <w:lang w:val="ru-RU"/>
                          </w:rPr>
                          <w:t>competence</w:t>
                        </w:r>
                        <w:proofErr w:type="spellEnd"/>
                        <w:r w:rsidRPr="00F10AC4">
                          <w:rPr>
                            <w:rFonts w:ascii="Times New Roman" w:hAnsi="Times New Roman" w:cs="Times New Roman"/>
                            <w:sz w:val="28"/>
                            <w:szCs w:val="28"/>
                            <w:lang w:val="ru-RU"/>
                          </w:rPr>
                          <w:t xml:space="preserve"> (1, 2);</w:t>
                        </w:r>
                      </w:p>
                      <w:p w14:paraId="7964B84A" w14:textId="77777777" w:rsidR="00F10AC4" w:rsidRPr="00F10AC4" w:rsidRDefault="00F10AC4" w:rsidP="00F10AC4">
                        <w:pPr>
                          <w:numPr>
                            <w:ilvl w:val="0"/>
                            <w:numId w:val="107"/>
                          </w:numPr>
                          <w:jc w:val="both"/>
                          <w:rPr>
                            <w:rFonts w:ascii="Times New Roman" w:hAnsi="Times New Roman" w:cs="Times New Roman"/>
                            <w:sz w:val="28"/>
                            <w:szCs w:val="28"/>
                            <w:lang w:val="en-US"/>
                          </w:rPr>
                        </w:pPr>
                        <w:r w:rsidRPr="00F10AC4">
                          <w:rPr>
                            <w:rFonts w:ascii="Times New Roman" w:hAnsi="Times New Roman" w:cs="Times New Roman"/>
                            <w:b/>
                            <w:bCs/>
                            <w:sz w:val="28"/>
                            <w:szCs w:val="28"/>
                            <w:lang w:val="en-US"/>
                          </w:rPr>
                          <w:t>Organizational and activity-based competence</w:t>
                        </w:r>
                        <w:r w:rsidRPr="00F10AC4">
                          <w:rPr>
                            <w:rFonts w:ascii="Times New Roman" w:hAnsi="Times New Roman" w:cs="Times New Roman"/>
                            <w:sz w:val="28"/>
                            <w:szCs w:val="28"/>
                            <w:lang w:val="en-US"/>
                          </w:rPr>
                          <w:t xml:space="preserve"> (8).</w:t>
                        </w:r>
                      </w:p>
                      <w:p w14:paraId="27FEF5D5" w14:textId="77777777" w:rsidR="00F10AC4" w:rsidRPr="00F10AC4" w:rsidRDefault="00F10AC4" w:rsidP="00F10AC4">
                        <w:pPr>
                          <w:jc w:val="both"/>
                          <w:rPr>
                            <w:rFonts w:ascii="Times New Roman" w:hAnsi="Times New Roman" w:cs="Times New Roman"/>
                            <w:sz w:val="28"/>
                            <w:szCs w:val="28"/>
                            <w:lang w:val="en-US"/>
                          </w:rPr>
                        </w:pPr>
                        <w:r w:rsidRPr="00F10AC4">
                          <w:rPr>
                            <w:rFonts w:ascii="Times New Roman" w:hAnsi="Times New Roman" w:cs="Times New Roman"/>
                            <w:sz w:val="28"/>
                            <w:szCs w:val="28"/>
                            <w:lang w:val="en-US"/>
                          </w:rPr>
                          <w:t xml:space="preserve">Within the course framework, students study the theoretical foundations of education, the goals and objectives of educational work, methods, forms, and principles of education, as well as the specific features of education in the context of the national values and priorities of Kazakhstani society. Special emphasis is placed on patriotic, spiritual and moral, and </w:t>
                        </w:r>
                        <w:proofErr w:type="spellStart"/>
                        <w:r w:rsidRPr="00F10AC4">
                          <w:rPr>
                            <w:rFonts w:ascii="Times New Roman" w:hAnsi="Times New Roman" w:cs="Times New Roman"/>
                            <w:sz w:val="28"/>
                            <w:szCs w:val="28"/>
                            <w:lang w:val="en-US"/>
                          </w:rPr>
                          <w:t>ethnocultural</w:t>
                        </w:r>
                        <w:proofErr w:type="spellEnd"/>
                        <w:r w:rsidRPr="00F10AC4">
                          <w:rPr>
                            <w:rFonts w:ascii="Times New Roman" w:hAnsi="Times New Roman" w:cs="Times New Roman"/>
                            <w:sz w:val="28"/>
                            <w:szCs w:val="28"/>
                            <w:lang w:val="en-US"/>
                          </w:rPr>
                          <w:t xml:space="preserve"> education, as well as on fostering an active civic position among the younger generation.</w:t>
                        </w:r>
                      </w:p>
                      <w:p w14:paraId="52313216" w14:textId="346F1398" w:rsidR="00AD75B2" w:rsidRPr="00F10AC4" w:rsidRDefault="00AD75B2" w:rsidP="00AD75B2">
                        <w:pPr>
                          <w:jc w:val="both"/>
                          <w:rPr>
                            <w:rFonts w:ascii="Times New Roman" w:hAnsi="Times New Roman" w:cs="Times New Roman"/>
                            <w:sz w:val="28"/>
                            <w:szCs w:val="28"/>
                            <w:lang w:val="en-US"/>
                          </w:rPr>
                        </w:pPr>
                      </w:p>
                    </w:tc>
                  </w:tr>
                  <w:tr w:rsidR="00AD75B2" w:rsidRPr="00DC6B36" w14:paraId="08D39296" w14:textId="77777777" w:rsidTr="00E32779">
                    <w:trPr>
                      <w:trHeight w:val="769"/>
                    </w:trPr>
                    <w:tc>
                      <w:tcPr>
                        <w:tcW w:w="1730" w:type="dxa"/>
                      </w:tcPr>
                      <w:p w14:paraId="7E0CB04E" w14:textId="055A03F2"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Learning outcomes</w:t>
                        </w:r>
                      </w:p>
                    </w:tc>
                    <w:tc>
                      <w:tcPr>
                        <w:tcW w:w="6920" w:type="dxa"/>
                      </w:tcPr>
                      <w:p w14:paraId="2CE1727C" w14:textId="77777777" w:rsidR="00F10AC4" w:rsidRDefault="00F10AC4" w:rsidP="00F10AC4">
                        <w:pPr>
                          <w:spacing w:before="100" w:beforeAutospacing="1" w:after="100" w:afterAutospacing="1"/>
                          <w:rPr>
                            <w:rFonts w:ascii="Times New Roman" w:eastAsia="Times New Roman" w:hAnsi="Times New Roman" w:cs="Times New Roman"/>
                            <w:b/>
                            <w:bCs/>
                            <w:sz w:val="28"/>
                            <w:szCs w:val="28"/>
                            <w:lang w:val="kk-KZ" w:eastAsia="ru-RU"/>
                          </w:rPr>
                        </w:pPr>
                        <w:r w:rsidRPr="00F10AC4">
                          <w:rPr>
                            <w:rFonts w:ascii="Times New Roman" w:eastAsia="Times New Roman" w:hAnsi="Times New Roman" w:cs="Times New Roman"/>
                            <w:b/>
                            <w:bCs/>
                            <w:sz w:val="28"/>
                            <w:szCs w:val="28"/>
                            <w:lang w:val="en-US" w:eastAsia="ru-RU"/>
                          </w:rPr>
                          <w:t>Future teachers who demonstrate professional competence are able to:</w:t>
                        </w:r>
                        <w:r>
                          <w:rPr>
                            <w:rFonts w:ascii="Times New Roman" w:eastAsia="Times New Roman" w:hAnsi="Times New Roman" w:cs="Times New Roman"/>
                            <w:b/>
                            <w:bCs/>
                            <w:sz w:val="28"/>
                            <w:szCs w:val="28"/>
                            <w:lang w:val="kk-KZ" w:eastAsia="ru-RU"/>
                          </w:rPr>
                          <w:t xml:space="preserve"> </w:t>
                        </w:r>
                      </w:p>
                      <w:p w14:paraId="7E3CD5E2" w14:textId="0B9BC31C" w:rsidR="00F10AC4" w:rsidRPr="00F10AC4" w:rsidRDefault="00F10AC4" w:rsidP="00F10AC4">
                        <w:pPr>
                          <w:pStyle w:val="a3"/>
                          <w:numPr>
                            <w:ilvl w:val="0"/>
                            <w:numId w:val="109"/>
                          </w:numPr>
                          <w:spacing w:before="100" w:beforeAutospacing="1" w:after="100" w:afterAutospacing="1"/>
                          <w:ind w:left="175" w:firstLine="185"/>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t>I</w:t>
                        </w:r>
                        <w:r w:rsidRPr="00F10AC4">
                          <w:rPr>
                            <w:rFonts w:ascii="Times New Roman" w:eastAsia="Times New Roman" w:hAnsi="Times New Roman" w:cs="Times New Roman"/>
                            <w:sz w:val="28"/>
                            <w:szCs w:val="28"/>
                            <w:lang w:val="en-US" w:eastAsia="ru-RU"/>
                          </w:rPr>
                          <w:t>integrate</w:t>
                        </w:r>
                        <w:proofErr w:type="spellEnd"/>
                        <w:r w:rsidRPr="00F10AC4">
                          <w:rPr>
                            <w:rFonts w:ascii="Times New Roman" w:eastAsia="Times New Roman" w:hAnsi="Times New Roman" w:cs="Times New Roman"/>
                            <w:sz w:val="28"/>
                            <w:szCs w:val="28"/>
                            <w:lang w:val="en-US" w:eastAsia="ru-RU"/>
                          </w:rPr>
                          <w:t xml:space="preserve"> modern theories of education with practical activities;</w:t>
                        </w:r>
                      </w:p>
                      <w:p w14:paraId="7EE641FF" w14:textId="0A4DCC35" w:rsidR="00F10AC4" w:rsidRPr="00F10AC4" w:rsidRDefault="00F10AC4" w:rsidP="00F10AC4">
                        <w:pPr>
                          <w:numPr>
                            <w:ilvl w:val="0"/>
                            <w:numId w:val="109"/>
                          </w:numPr>
                          <w:spacing w:before="100" w:beforeAutospacing="1" w:after="100" w:afterAutospacing="1"/>
                          <w:ind w:left="175" w:firstLine="18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w:t>
                        </w:r>
                        <w:r w:rsidRPr="00F10AC4">
                          <w:rPr>
                            <w:rFonts w:ascii="Times New Roman" w:eastAsia="Times New Roman" w:hAnsi="Times New Roman" w:cs="Times New Roman"/>
                            <w:sz w:val="28"/>
                            <w:szCs w:val="28"/>
                            <w:lang w:val="en-US" w:eastAsia="ru-RU"/>
                          </w:rPr>
                          <w:t>uild partnership-based relationships with families;</w:t>
                        </w:r>
                      </w:p>
                      <w:p w14:paraId="627EE06D" w14:textId="3B92248A" w:rsidR="00F10AC4" w:rsidRPr="00F10AC4" w:rsidRDefault="00F10AC4" w:rsidP="00F10AC4">
                        <w:pPr>
                          <w:numPr>
                            <w:ilvl w:val="0"/>
                            <w:numId w:val="109"/>
                          </w:numPr>
                          <w:spacing w:before="100" w:beforeAutospacing="1" w:after="100" w:afterAutospacing="1"/>
                          <w:ind w:left="175" w:firstLine="18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w:t>
                        </w:r>
                        <w:r w:rsidRPr="00F10AC4">
                          <w:rPr>
                            <w:rFonts w:ascii="Times New Roman" w:eastAsia="Times New Roman" w:hAnsi="Times New Roman" w:cs="Times New Roman"/>
                            <w:sz w:val="28"/>
                            <w:szCs w:val="28"/>
                            <w:lang w:val="en-US" w:eastAsia="ru-RU"/>
                          </w:rPr>
                          <w:t>rovide pedagogical support for students’ personal, social, and psychological development;</w:t>
                        </w:r>
                      </w:p>
                      <w:p w14:paraId="38749B20" w14:textId="752FC2F9" w:rsidR="00F10AC4" w:rsidRPr="00F10AC4" w:rsidRDefault="00F10AC4" w:rsidP="00F10AC4">
                        <w:pPr>
                          <w:numPr>
                            <w:ilvl w:val="0"/>
                            <w:numId w:val="109"/>
                          </w:numPr>
                          <w:spacing w:before="100" w:beforeAutospacing="1" w:after="100" w:afterAutospacing="1"/>
                          <w:ind w:left="175" w:firstLine="18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w:t>
                        </w:r>
                        <w:r w:rsidRPr="00F10AC4">
                          <w:rPr>
                            <w:rFonts w:ascii="Times New Roman" w:eastAsia="Times New Roman" w:hAnsi="Times New Roman" w:cs="Times New Roman"/>
                            <w:sz w:val="28"/>
                            <w:szCs w:val="28"/>
                            <w:lang w:val="en-US" w:eastAsia="ru-RU"/>
                          </w:rPr>
                          <w:t>emonstrate skills in assessing the process of a child’s socialization and the conditions that contribute to expanding a safe environment for the child within the family;</w:t>
                        </w:r>
                      </w:p>
                      <w:p w14:paraId="1B14D246" w14:textId="76139AEE" w:rsidR="00AD75B2" w:rsidRPr="00F10AC4" w:rsidRDefault="00F10AC4" w:rsidP="00F10AC4">
                        <w:pPr>
                          <w:numPr>
                            <w:ilvl w:val="0"/>
                            <w:numId w:val="109"/>
                          </w:numPr>
                          <w:spacing w:before="100" w:beforeAutospacing="1" w:after="100" w:afterAutospacing="1"/>
                          <w:ind w:left="175" w:firstLine="185"/>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A</w:t>
                        </w:r>
                        <w:r w:rsidRPr="00F10AC4">
                          <w:rPr>
                            <w:rFonts w:ascii="Times New Roman" w:eastAsia="Times New Roman" w:hAnsi="Times New Roman" w:cs="Times New Roman"/>
                            <w:sz w:val="28"/>
                            <w:szCs w:val="28"/>
                            <w:lang w:val="en-US" w:eastAsia="ru-RU"/>
                          </w:rPr>
                          <w:t>nalyze and address problem situations related to a child’s socialization within the family.</w:t>
                        </w:r>
                      </w:p>
                    </w:tc>
                  </w:tr>
                  <w:bookmarkEnd w:id="17"/>
                </w:tbl>
                <w:p w14:paraId="2C644E13" w14:textId="77777777" w:rsidR="00AD75B2"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BC6AD0" w14:paraId="77552A1F" w14:textId="77777777" w:rsidTr="00E32779">
                    <w:trPr>
                      <w:trHeight w:val="252"/>
                    </w:trPr>
                    <w:tc>
                      <w:tcPr>
                        <w:tcW w:w="1730" w:type="dxa"/>
                      </w:tcPr>
                      <w:p w14:paraId="77336084"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Course title</w:t>
                        </w:r>
                      </w:p>
                    </w:tc>
                    <w:tc>
                      <w:tcPr>
                        <w:tcW w:w="6920" w:type="dxa"/>
                        <w:tcBorders>
                          <w:top w:val="single" w:sz="4" w:space="0" w:color="000000"/>
                          <w:left w:val="single" w:sz="4" w:space="0" w:color="000000"/>
                          <w:bottom w:val="single" w:sz="4" w:space="0" w:color="000000"/>
                          <w:right w:val="single" w:sz="4" w:space="0" w:color="000000"/>
                        </w:tcBorders>
                      </w:tcPr>
                      <w:p w14:paraId="090A9DD2" w14:textId="52D09348" w:rsidR="00AD75B2" w:rsidRPr="00BC6AD0" w:rsidRDefault="00AD75B2" w:rsidP="00AD75B2">
                        <w:pPr>
                          <w:rPr>
                            <w:rFonts w:ascii="Times New Roman" w:hAnsi="Times New Roman" w:cs="Times New Roman"/>
                            <w:sz w:val="28"/>
                            <w:szCs w:val="28"/>
                            <w:lang w:val="en-US"/>
                          </w:rPr>
                        </w:pPr>
                        <w:r w:rsidRPr="00BC6AD0">
                          <w:rPr>
                            <w:rFonts w:ascii="Times New Roman" w:eastAsia="Times New Roman" w:hAnsi="Times New Roman" w:cs="Times New Roman"/>
                            <w:b/>
                            <w:sz w:val="28"/>
                            <w:szCs w:val="28"/>
                            <w:lang w:val="en"/>
                          </w:rPr>
                          <w:t xml:space="preserve">Social change </w:t>
                        </w:r>
                      </w:p>
                    </w:tc>
                  </w:tr>
                  <w:tr w:rsidR="00AD75B2" w:rsidRPr="00BC6AD0" w14:paraId="1547E6A3" w14:textId="77777777" w:rsidTr="00E32779">
                    <w:trPr>
                      <w:trHeight w:val="263"/>
                    </w:trPr>
                    <w:tc>
                      <w:tcPr>
                        <w:tcW w:w="1730" w:type="dxa"/>
                      </w:tcPr>
                      <w:p w14:paraId="193DE73E"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76DCF24A" w14:textId="77777777" w:rsidR="00AD75B2" w:rsidRPr="00BC6AD0" w:rsidRDefault="00AD75B2" w:rsidP="00AD75B2">
                        <w:pPr>
                          <w:rPr>
                            <w:rFonts w:ascii="Times New Roman" w:hAnsi="Times New Roman" w:cs="Times New Roman"/>
                            <w:sz w:val="28"/>
                            <w:szCs w:val="28"/>
                            <w:lang w:val="en-US"/>
                          </w:rPr>
                        </w:pPr>
                        <w:r w:rsidRPr="00BC6AD0">
                          <w:rPr>
                            <w:rFonts w:ascii="Times New Roman" w:eastAsia="Times New Roman" w:hAnsi="Times New Roman" w:cs="Times New Roman"/>
                            <w:bCs/>
                            <w:sz w:val="28"/>
                            <w:szCs w:val="28"/>
                            <w:lang w:val="en"/>
                          </w:rPr>
                          <w:t>Subject Component, Optional Component</w:t>
                        </w:r>
                      </w:p>
                    </w:tc>
                  </w:tr>
                  <w:tr w:rsidR="00AD75B2" w:rsidRPr="00BC6AD0" w14:paraId="3EE2AD3D" w14:textId="77777777" w:rsidTr="00E32779">
                    <w:trPr>
                      <w:trHeight w:val="263"/>
                    </w:trPr>
                    <w:tc>
                      <w:tcPr>
                        <w:tcW w:w="1730" w:type="dxa"/>
                      </w:tcPr>
                      <w:p w14:paraId="0267C878"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6282617C" w14:textId="77777777" w:rsidR="00AD75B2" w:rsidRPr="00BC6AD0" w:rsidRDefault="00AD75B2" w:rsidP="00AD75B2">
                        <w:pPr>
                          <w:rPr>
                            <w:rFonts w:ascii="Times New Roman" w:eastAsia="Times New Roman" w:hAnsi="Times New Roman" w:cs="Times New Roman"/>
                            <w:bCs/>
                            <w:sz w:val="28"/>
                            <w:szCs w:val="28"/>
                            <w:lang w:val="en"/>
                          </w:rPr>
                        </w:pPr>
                        <w:r w:rsidRPr="00BC6AD0">
                          <w:rPr>
                            <w:rFonts w:ascii="Times New Roman" w:hAnsi="Times New Roman" w:cs="Times New Roman"/>
                            <w:sz w:val="28"/>
                            <w:szCs w:val="28"/>
                            <w:lang w:val="en-US"/>
                          </w:rPr>
                          <w:t>Major disciplines</w:t>
                        </w:r>
                      </w:p>
                    </w:tc>
                  </w:tr>
                  <w:tr w:rsidR="00AD75B2" w:rsidRPr="00BC6AD0" w14:paraId="70CB8F1D" w14:textId="77777777" w:rsidTr="00E32779">
                    <w:trPr>
                      <w:trHeight w:val="252"/>
                    </w:trPr>
                    <w:tc>
                      <w:tcPr>
                        <w:tcW w:w="1730" w:type="dxa"/>
                      </w:tcPr>
                      <w:p w14:paraId="191CC9D1"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00770370" w14:textId="536D5E1E" w:rsidR="00AD75B2" w:rsidRPr="00BC6AD0" w:rsidRDefault="00AD75B2" w:rsidP="00AD75B2">
                        <w:pPr>
                          <w:rPr>
                            <w:rFonts w:ascii="Times New Roman" w:hAnsi="Times New Roman" w:cs="Times New Roman"/>
                            <w:sz w:val="28"/>
                            <w:szCs w:val="28"/>
                            <w:lang w:val="en-US"/>
                          </w:rPr>
                        </w:pPr>
                        <w:r w:rsidRPr="00BC6AD0">
                          <w:rPr>
                            <w:rFonts w:ascii="Times New Roman" w:eastAsia="Times New Roman" w:hAnsi="Times New Roman" w:cs="Times New Roman"/>
                            <w:sz w:val="28"/>
                            <w:szCs w:val="28"/>
                            <w:lang w:val="en"/>
                          </w:rPr>
                          <w:t>Socio-pedagogi</w:t>
                        </w:r>
                        <w:r w:rsidR="00700369" w:rsidRPr="00BC6AD0">
                          <w:rPr>
                            <w:rFonts w:ascii="Times New Roman" w:eastAsia="Times New Roman" w:hAnsi="Times New Roman" w:cs="Times New Roman"/>
                            <w:sz w:val="28"/>
                            <w:szCs w:val="28"/>
                            <w:lang w:val="en"/>
                          </w:rPr>
                          <w:t>cal assessment and monitoring 2</w:t>
                        </w:r>
                        <w:r w:rsidR="00700369" w:rsidRPr="00BC6AD0">
                          <w:rPr>
                            <w:rFonts w:ascii="Times New Roman" w:eastAsia="Times New Roman" w:hAnsi="Times New Roman" w:cs="Times New Roman"/>
                            <w:sz w:val="28"/>
                            <w:szCs w:val="28"/>
                            <w:lang w:val="kk-KZ"/>
                          </w:rPr>
                          <w:t>2</w:t>
                        </w:r>
                        <w:r w:rsidRPr="00BC6AD0">
                          <w:rPr>
                            <w:rFonts w:ascii="Times New Roman" w:eastAsia="Times New Roman" w:hAnsi="Times New Roman" w:cs="Times New Roman"/>
                            <w:sz w:val="28"/>
                            <w:szCs w:val="28"/>
                            <w:lang w:val="en"/>
                          </w:rPr>
                          <w:t xml:space="preserve"> academic credits</w:t>
                        </w:r>
                      </w:p>
                    </w:tc>
                  </w:tr>
                  <w:tr w:rsidR="00AD75B2" w:rsidRPr="00BC6AD0" w14:paraId="285FAC8F" w14:textId="77777777" w:rsidTr="00E32779">
                    <w:trPr>
                      <w:trHeight w:val="263"/>
                    </w:trPr>
                    <w:tc>
                      <w:tcPr>
                        <w:tcW w:w="1730" w:type="dxa"/>
                      </w:tcPr>
                      <w:p w14:paraId="4C3E4AEA" w14:textId="77777777" w:rsidR="00AD75B2" w:rsidRPr="00BC6AD0" w:rsidRDefault="00AD75B2" w:rsidP="00AD75B2">
                        <w:pPr>
                          <w:rPr>
                            <w:rFonts w:ascii="Times New Roman" w:hAnsi="Times New Roman" w:cs="Times New Roman"/>
                            <w:sz w:val="28"/>
                            <w:szCs w:val="28"/>
                            <w:lang w:val="en-US"/>
                          </w:rPr>
                        </w:pPr>
                        <w:r w:rsidRPr="00BC6AD0">
                          <w:rPr>
                            <w:rFonts w:ascii="Times New Roman" w:eastAsia="Times New Roman" w:hAnsi="Times New Roman" w:cs="Times New Roman"/>
                            <w:bCs/>
                            <w:sz w:val="28"/>
                            <w:szCs w:val="28"/>
                            <w:lang w:val="en"/>
                          </w:rPr>
                          <w:t>Academic credits</w:t>
                        </w:r>
                      </w:p>
                    </w:tc>
                    <w:tc>
                      <w:tcPr>
                        <w:tcW w:w="6920" w:type="dxa"/>
                        <w:tcBorders>
                          <w:top w:val="single" w:sz="4" w:space="0" w:color="000000"/>
                          <w:left w:val="single" w:sz="4" w:space="0" w:color="000000"/>
                          <w:bottom w:val="single" w:sz="4" w:space="0" w:color="000000"/>
                          <w:right w:val="single" w:sz="4" w:space="0" w:color="000000"/>
                        </w:tcBorders>
                      </w:tcPr>
                      <w:p w14:paraId="0CCCD04C" w14:textId="67770B8D" w:rsidR="00AD75B2" w:rsidRPr="00BC6AD0" w:rsidRDefault="00700369" w:rsidP="00AD75B2">
                        <w:pPr>
                          <w:rPr>
                            <w:rFonts w:ascii="Times New Roman" w:hAnsi="Times New Roman" w:cs="Times New Roman"/>
                            <w:bCs/>
                            <w:sz w:val="28"/>
                            <w:szCs w:val="28"/>
                            <w:lang w:val="kk-KZ"/>
                          </w:rPr>
                        </w:pPr>
                        <w:r w:rsidRPr="00BC6AD0">
                          <w:rPr>
                            <w:rFonts w:ascii="Times New Roman" w:eastAsia="Times New Roman" w:hAnsi="Times New Roman" w:cs="Times New Roman"/>
                            <w:bCs/>
                            <w:sz w:val="28"/>
                            <w:szCs w:val="28"/>
                            <w:lang w:val="kk-KZ"/>
                          </w:rPr>
                          <w:t>5</w:t>
                        </w:r>
                      </w:p>
                    </w:tc>
                  </w:tr>
                  <w:tr w:rsidR="00AD75B2" w:rsidRPr="00BC6AD0" w14:paraId="3963E035" w14:textId="77777777" w:rsidTr="00E32779">
                    <w:trPr>
                      <w:trHeight w:val="674"/>
                    </w:trPr>
                    <w:tc>
                      <w:tcPr>
                        <w:tcW w:w="1730" w:type="dxa"/>
                      </w:tcPr>
                      <w:p w14:paraId="796B9F38"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lastRenderedPageBreak/>
                          <w:t>Course / competence description</w:t>
                        </w:r>
                      </w:p>
                    </w:tc>
                    <w:tc>
                      <w:tcPr>
                        <w:tcW w:w="6920" w:type="dxa"/>
                      </w:tcPr>
                      <w:p w14:paraId="644BC08F" w14:textId="77777777" w:rsidR="007803E8" w:rsidRPr="007803E8" w:rsidRDefault="007803E8" w:rsidP="007803E8">
                        <w:pPr>
                          <w:jc w:val="both"/>
                          <w:rPr>
                            <w:rFonts w:ascii="Times New Roman" w:hAnsi="Times New Roman" w:cs="Times New Roman"/>
                            <w:sz w:val="28"/>
                            <w:szCs w:val="28"/>
                            <w:lang w:val="en-US"/>
                          </w:rPr>
                        </w:pPr>
                        <w:r w:rsidRPr="007803E8">
                          <w:rPr>
                            <w:rFonts w:ascii="Times New Roman" w:hAnsi="Times New Roman" w:cs="Times New Roman"/>
                            <w:bCs/>
                            <w:sz w:val="28"/>
                            <w:szCs w:val="28"/>
                            <w:lang w:val="en-US"/>
                          </w:rPr>
                          <w:t>The aim of this course is to enhance the following areas of subject-specific competencies:</w:t>
                        </w:r>
                      </w:p>
                      <w:p w14:paraId="492712A7" w14:textId="77777777" w:rsidR="007803E8" w:rsidRPr="007803E8" w:rsidRDefault="007803E8" w:rsidP="007803E8">
                        <w:pPr>
                          <w:numPr>
                            <w:ilvl w:val="0"/>
                            <w:numId w:val="110"/>
                          </w:numPr>
                          <w:jc w:val="both"/>
                          <w:rPr>
                            <w:rFonts w:ascii="Times New Roman" w:hAnsi="Times New Roman" w:cs="Times New Roman"/>
                            <w:sz w:val="28"/>
                            <w:szCs w:val="28"/>
                            <w:lang w:val="ru-RU"/>
                          </w:rPr>
                        </w:pPr>
                        <w:proofErr w:type="spellStart"/>
                        <w:r w:rsidRPr="007803E8">
                          <w:rPr>
                            <w:rFonts w:ascii="Times New Roman" w:hAnsi="Times New Roman" w:cs="Times New Roman"/>
                            <w:bCs/>
                            <w:sz w:val="28"/>
                            <w:szCs w:val="28"/>
                            <w:lang w:val="ru-RU"/>
                          </w:rPr>
                          <w:t>Assessment</w:t>
                        </w:r>
                        <w:proofErr w:type="spellEnd"/>
                        <w:r w:rsidRPr="007803E8">
                          <w:rPr>
                            <w:rFonts w:ascii="Times New Roman" w:hAnsi="Times New Roman" w:cs="Times New Roman"/>
                            <w:bCs/>
                            <w:sz w:val="28"/>
                            <w:szCs w:val="28"/>
                            <w:lang w:val="ru-RU"/>
                          </w:rPr>
                          <w:t xml:space="preserve"> </w:t>
                        </w:r>
                        <w:proofErr w:type="spellStart"/>
                        <w:r w:rsidRPr="007803E8">
                          <w:rPr>
                            <w:rFonts w:ascii="Times New Roman" w:hAnsi="Times New Roman" w:cs="Times New Roman"/>
                            <w:bCs/>
                            <w:sz w:val="28"/>
                            <w:szCs w:val="28"/>
                            <w:lang w:val="ru-RU"/>
                          </w:rPr>
                          <w:t>competence</w:t>
                        </w:r>
                        <w:proofErr w:type="spellEnd"/>
                        <w:r w:rsidRPr="007803E8">
                          <w:rPr>
                            <w:rFonts w:ascii="Times New Roman" w:hAnsi="Times New Roman" w:cs="Times New Roman"/>
                            <w:sz w:val="28"/>
                            <w:szCs w:val="28"/>
                            <w:lang w:val="ru-RU"/>
                          </w:rPr>
                          <w:t xml:space="preserve"> (1, 2);</w:t>
                        </w:r>
                      </w:p>
                      <w:p w14:paraId="7B036F4D" w14:textId="77777777" w:rsidR="007803E8" w:rsidRPr="007803E8" w:rsidRDefault="007803E8" w:rsidP="007803E8">
                        <w:pPr>
                          <w:numPr>
                            <w:ilvl w:val="0"/>
                            <w:numId w:val="110"/>
                          </w:numPr>
                          <w:jc w:val="both"/>
                          <w:rPr>
                            <w:rFonts w:ascii="Times New Roman" w:hAnsi="Times New Roman" w:cs="Times New Roman"/>
                            <w:sz w:val="28"/>
                            <w:szCs w:val="28"/>
                            <w:lang w:val="en-US"/>
                          </w:rPr>
                        </w:pPr>
                        <w:r w:rsidRPr="007803E8">
                          <w:rPr>
                            <w:rFonts w:ascii="Times New Roman" w:hAnsi="Times New Roman" w:cs="Times New Roman"/>
                            <w:bCs/>
                            <w:sz w:val="28"/>
                            <w:szCs w:val="28"/>
                            <w:lang w:val="en-US"/>
                          </w:rPr>
                          <w:t>Organizational and activity-based competence</w:t>
                        </w:r>
                        <w:r w:rsidRPr="007803E8">
                          <w:rPr>
                            <w:rFonts w:ascii="Times New Roman" w:hAnsi="Times New Roman" w:cs="Times New Roman"/>
                            <w:sz w:val="28"/>
                            <w:szCs w:val="28"/>
                            <w:lang w:val="en-US"/>
                          </w:rPr>
                          <w:t xml:space="preserve"> (8);</w:t>
                        </w:r>
                      </w:p>
                      <w:p w14:paraId="4DD1C69F" w14:textId="77777777" w:rsidR="007803E8" w:rsidRPr="007803E8" w:rsidRDefault="007803E8" w:rsidP="007803E8">
                        <w:pPr>
                          <w:numPr>
                            <w:ilvl w:val="0"/>
                            <w:numId w:val="110"/>
                          </w:numPr>
                          <w:jc w:val="both"/>
                          <w:rPr>
                            <w:rFonts w:ascii="Times New Roman" w:hAnsi="Times New Roman" w:cs="Times New Roman"/>
                            <w:sz w:val="28"/>
                            <w:szCs w:val="28"/>
                            <w:lang w:val="ru-RU"/>
                          </w:rPr>
                        </w:pPr>
                        <w:proofErr w:type="spellStart"/>
                        <w:r w:rsidRPr="007803E8">
                          <w:rPr>
                            <w:rFonts w:ascii="Times New Roman" w:hAnsi="Times New Roman" w:cs="Times New Roman"/>
                            <w:bCs/>
                            <w:sz w:val="28"/>
                            <w:szCs w:val="28"/>
                            <w:lang w:val="ru-RU"/>
                          </w:rPr>
                          <w:t>Human</w:t>
                        </w:r>
                        <w:proofErr w:type="spellEnd"/>
                        <w:r w:rsidRPr="007803E8">
                          <w:rPr>
                            <w:rFonts w:ascii="Times New Roman" w:hAnsi="Times New Roman" w:cs="Times New Roman"/>
                            <w:bCs/>
                            <w:sz w:val="28"/>
                            <w:szCs w:val="28"/>
                            <w:lang w:val="ru-RU"/>
                          </w:rPr>
                          <w:t xml:space="preserve"> </w:t>
                        </w:r>
                        <w:proofErr w:type="spellStart"/>
                        <w:r w:rsidRPr="007803E8">
                          <w:rPr>
                            <w:rFonts w:ascii="Times New Roman" w:hAnsi="Times New Roman" w:cs="Times New Roman"/>
                            <w:bCs/>
                            <w:sz w:val="28"/>
                            <w:szCs w:val="28"/>
                            <w:lang w:val="ru-RU"/>
                          </w:rPr>
                          <w:t>rights</w:t>
                        </w:r>
                        <w:proofErr w:type="spellEnd"/>
                        <w:r w:rsidRPr="007803E8">
                          <w:rPr>
                            <w:rFonts w:ascii="Times New Roman" w:hAnsi="Times New Roman" w:cs="Times New Roman"/>
                            <w:bCs/>
                            <w:sz w:val="28"/>
                            <w:szCs w:val="28"/>
                            <w:lang w:val="ru-RU"/>
                          </w:rPr>
                          <w:t xml:space="preserve"> </w:t>
                        </w:r>
                        <w:proofErr w:type="spellStart"/>
                        <w:r w:rsidRPr="007803E8">
                          <w:rPr>
                            <w:rFonts w:ascii="Times New Roman" w:hAnsi="Times New Roman" w:cs="Times New Roman"/>
                            <w:bCs/>
                            <w:sz w:val="28"/>
                            <w:szCs w:val="28"/>
                            <w:lang w:val="ru-RU"/>
                          </w:rPr>
                          <w:t>protection</w:t>
                        </w:r>
                        <w:proofErr w:type="spellEnd"/>
                        <w:r w:rsidRPr="007803E8">
                          <w:rPr>
                            <w:rFonts w:ascii="Times New Roman" w:hAnsi="Times New Roman" w:cs="Times New Roman"/>
                            <w:bCs/>
                            <w:sz w:val="28"/>
                            <w:szCs w:val="28"/>
                            <w:lang w:val="ru-RU"/>
                          </w:rPr>
                          <w:t xml:space="preserve"> </w:t>
                        </w:r>
                        <w:proofErr w:type="spellStart"/>
                        <w:r w:rsidRPr="007803E8">
                          <w:rPr>
                            <w:rFonts w:ascii="Times New Roman" w:hAnsi="Times New Roman" w:cs="Times New Roman"/>
                            <w:bCs/>
                            <w:sz w:val="28"/>
                            <w:szCs w:val="28"/>
                            <w:lang w:val="ru-RU"/>
                          </w:rPr>
                          <w:t>competence</w:t>
                        </w:r>
                        <w:proofErr w:type="spellEnd"/>
                        <w:r w:rsidRPr="007803E8">
                          <w:rPr>
                            <w:rFonts w:ascii="Times New Roman" w:hAnsi="Times New Roman" w:cs="Times New Roman"/>
                            <w:sz w:val="28"/>
                            <w:szCs w:val="28"/>
                            <w:lang w:val="ru-RU"/>
                          </w:rPr>
                          <w:t xml:space="preserve"> (10).</w:t>
                        </w:r>
                      </w:p>
                      <w:p w14:paraId="03BDA01A" w14:textId="77777777" w:rsidR="007803E8" w:rsidRPr="007803E8" w:rsidRDefault="007803E8" w:rsidP="007803E8">
                        <w:pPr>
                          <w:jc w:val="both"/>
                          <w:rPr>
                            <w:rFonts w:ascii="Times New Roman" w:hAnsi="Times New Roman" w:cs="Times New Roman"/>
                            <w:sz w:val="28"/>
                            <w:szCs w:val="28"/>
                            <w:lang w:val="en-US"/>
                          </w:rPr>
                        </w:pPr>
                        <w:r w:rsidRPr="007803E8">
                          <w:rPr>
                            <w:rFonts w:ascii="Times New Roman" w:hAnsi="Times New Roman" w:cs="Times New Roman"/>
                            <w:sz w:val="28"/>
                            <w:szCs w:val="28"/>
                            <w:lang w:val="en-US"/>
                          </w:rPr>
                          <w:t>The Social and Emotional Learning (SEL) course covers a range of topics related to the development of individuals’ social and emotional skills. The primary focus is on fostering self-awareness, self-management, social awareness, relationship skills, and responsible decision-making. The course integrates theory, research, and practical applications to provide students with a comprehensive understanding of social and emotional learning. It is designed to equip individuals with the essential skills and knowledge needed to enhance personal growth, well-being, and positive interaction with others across various contexts, including schools, workplaces, and personal relationships.</w:t>
                        </w:r>
                      </w:p>
                      <w:p w14:paraId="34158A35" w14:textId="39B4B335" w:rsidR="00AD75B2" w:rsidRPr="007803E8" w:rsidRDefault="00AD75B2" w:rsidP="00AD75B2">
                        <w:pPr>
                          <w:jc w:val="both"/>
                          <w:rPr>
                            <w:rFonts w:ascii="Times New Roman" w:hAnsi="Times New Roman" w:cs="Times New Roman"/>
                            <w:sz w:val="28"/>
                            <w:szCs w:val="28"/>
                            <w:lang w:val="en-US"/>
                          </w:rPr>
                        </w:pPr>
                      </w:p>
                    </w:tc>
                  </w:tr>
                  <w:tr w:rsidR="00AD75B2" w:rsidRPr="00DC6B36" w14:paraId="4CDF9B29" w14:textId="77777777" w:rsidTr="00E32779">
                    <w:trPr>
                      <w:trHeight w:val="769"/>
                    </w:trPr>
                    <w:tc>
                      <w:tcPr>
                        <w:tcW w:w="1730" w:type="dxa"/>
                      </w:tcPr>
                      <w:p w14:paraId="479D19A2" w14:textId="77777777" w:rsidR="00AD75B2" w:rsidRPr="00BC6AD0" w:rsidRDefault="00AD75B2" w:rsidP="00AD75B2">
                        <w:pPr>
                          <w:rPr>
                            <w:rFonts w:ascii="Times New Roman" w:hAnsi="Times New Roman" w:cs="Times New Roman"/>
                            <w:sz w:val="28"/>
                            <w:szCs w:val="28"/>
                            <w:lang w:val="en-US"/>
                          </w:rPr>
                        </w:pPr>
                        <w:r w:rsidRPr="00BC6AD0">
                          <w:rPr>
                            <w:rFonts w:ascii="Times New Roman" w:hAnsi="Times New Roman" w:cs="Times New Roman"/>
                            <w:sz w:val="28"/>
                            <w:szCs w:val="28"/>
                            <w:lang w:val="en-US"/>
                          </w:rPr>
                          <w:t>Learning outcomes</w:t>
                        </w:r>
                      </w:p>
                    </w:tc>
                    <w:tc>
                      <w:tcPr>
                        <w:tcW w:w="6920" w:type="dxa"/>
                      </w:tcPr>
                      <w:p w14:paraId="04C4EE91" w14:textId="77777777" w:rsidR="007803E8" w:rsidRPr="007803E8" w:rsidRDefault="007803E8" w:rsidP="007803E8">
                        <w:pPr>
                          <w:spacing w:before="100" w:beforeAutospacing="1" w:after="100" w:afterAutospacing="1"/>
                          <w:rPr>
                            <w:rFonts w:ascii="Times New Roman" w:eastAsia="Times New Roman" w:hAnsi="Times New Roman" w:cs="Times New Roman"/>
                            <w:sz w:val="28"/>
                            <w:szCs w:val="28"/>
                            <w:lang w:val="en-US" w:eastAsia="ru-RU"/>
                          </w:rPr>
                        </w:pPr>
                        <w:r w:rsidRPr="007803E8">
                          <w:rPr>
                            <w:rFonts w:ascii="Times New Roman" w:eastAsia="Times New Roman" w:hAnsi="Times New Roman" w:cs="Times New Roman"/>
                            <w:b/>
                            <w:bCs/>
                            <w:sz w:val="28"/>
                            <w:szCs w:val="28"/>
                            <w:lang w:val="en-US" w:eastAsia="ru-RU"/>
                          </w:rPr>
                          <w:t>Future teachers who demonstrate professional competence are able to:</w:t>
                        </w:r>
                      </w:p>
                      <w:p w14:paraId="1200F444" w14:textId="77777777" w:rsidR="007803E8" w:rsidRPr="007803E8" w:rsidRDefault="007803E8" w:rsidP="007803E8">
                        <w:pPr>
                          <w:numPr>
                            <w:ilvl w:val="0"/>
                            <w:numId w:val="35"/>
                          </w:numPr>
                          <w:spacing w:before="100" w:beforeAutospacing="1" w:after="100" w:afterAutospacing="1"/>
                          <w:rPr>
                            <w:rFonts w:ascii="Times New Roman" w:eastAsia="Times New Roman" w:hAnsi="Times New Roman" w:cs="Times New Roman"/>
                            <w:sz w:val="28"/>
                            <w:szCs w:val="28"/>
                            <w:lang w:val="en-US" w:eastAsia="ru-RU"/>
                          </w:rPr>
                        </w:pPr>
                        <w:r w:rsidRPr="007803E8">
                          <w:rPr>
                            <w:rFonts w:ascii="Times New Roman" w:eastAsia="Times New Roman" w:hAnsi="Times New Roman" w:cs="Times New Roman"/>
                            <w:sz w:val="28"/>
                            <w:szCs w:val="28"/>
                            <w:lang w:val="en-US" w:eastAsia="ru-RU"/>
                          </w:rPr>
                          <w:t>understand their own emotions, values, and behavior;</w:t>
                        </w:r>
                      </w:p>
                      <w:p w14:paraId="49A78209" w14:textId="77777777" w:rsidR="007803E8" w:rsidRPr="007803E8" w:rsidRDefault="007803E8" w:rsidP="007803E8">
                        <w:pPr>
                          <w:numPr>
                            <w:ilvl w:val="0"/>
                            <w:numId w:val="35"/>
                          </w:numPr>
                          <w:spacing w:before="100" w:beforeAutospacing="1" w:after="100" w:afterAutospacing="1"/>
                          <w:rPr>
                            <w:rFonts w:ascii="Times New Roman" w:eastAsia="Times New Roman" w:hAnsi="Times New Roman" w:cs="Times New Roman"/>
                            <w:sz w:val="28"/>
                            <w:szCs w:val="28"/>
                            <w:lang w:val="en-US" w:eastAsia="ru-RU"/>
                          </w:rPr>
                        </w:pPr>
                        <w:r w:rsidRPr="007803E8">
                          <w:rPr>
                            <w:rFonts w:ascii="Times New Roman" w:eastAsia="Times New Roman" w:hAnsi="Times New Roman" w:cs="Times New Roman"/>
                            <w:sz w:val="28"/>
                            <w:szCs w:val="28"/>
                            <w:lang w:val="en-US" w:eastAsia="ru-RU"/>
                          </w:rPr>
                          <w:t>develop skills in emotional regulation, goal setting, and effective stress management;</w:t>
                        </w:r>
                      </w:p>
                      <w:p w14:paraId="3A3468FD" w14:textId="77777777" w:rsidR="007803E8" w:rsidRPr="007803E8" w:rsidRDefault="007803E8" w:rsidP="007803E8">
                        <w:pPr>
                          <w:numPr>
                            <w:ilvl w:val="0"/>
                            <w:numId w:val="35"/>
                          </w:numPr>
                          <w:spacing w:before="100" w:beforeAutospacing="1" w:after="100" w:afterAutospacing="1"/>
                          <w:rPr>
                            <w:rFonts w:ascii="Times New Roman" w:eastAsia="Times New Roman" w:hAnsi="Times New Roman" w:cs="Times New Roman"/>
                            <w:sz w:val="28"/>
                            <w:szCs w:val="28"/>
                            <w:lang w:val="en-US" w:eastAsia="ru-RU"/>
                          </w:rPr>
                        </w:pPr>
                        <w:r w:rsidRPr="007803E8">
                          <w:rPr>
                            <w:rFonts w:ascii="Times New Roman" w:eastAsia="Times New Roman" w:hAnsi="Times New Roman" w:cs="Times New Roman"/>
                            <w:sz w:val="28"/>
                            <w:szCs w:val="28"/>
                            <w:lang w:val="en-US" w:eastAsia="ru-RU"/>
                          </w:rPr>
                          <w:t>demonstrate empathy, acceptance of diversity, and an understanding of others’ perspectives;</w:t>
                        </w:r>
                      </w:p>
                      <w:p w14:paraId="07AC83F6" w14:textId="77777777" w:rsidR="007803E8" w:rsidRPr="007803E8" w:rsidRDefault="007803E8" w:rsidP="007803E8">
                        <w:pPr>
                          <w:numPr>
                            <w:ilvl w:val="0"/>
                            <w:numId w:val="35"/>
                          </w:numPr>
                          <w:spacing w:before="100" w:beforeAutospacing="1" w:after="100" w:afterAutospacing="1"/>
                          <w:rPr>
                            <w:rFonts w:ascii="Times New Roman" w:eastAsia="Times New Roman" w:hAnsi="Times New Roman" w:cs="Times New Roman"/>
                            <w:sz w:val="28"/>
                            <w:szCs w:val="28"/>
                            <w:lang w:val="en-US" w:eastAsia="ru-RU"/>
                          </w:rPr>
                        </w:pPr>
                        <w:r w:rsidRPr="007803E8">
                          <w:rPr>
                            <w:rFonts w:ascii="Times New Roman" w:eastAsia="Times New Roman" w:hAnsi="Times New Roman" w:cs="Times New Roman"/>
                            <w:sz w:val="28"/>
                            <w:szCs w:val="28"/>
                            <w:lang w:val="en-US" w:eastAsia="ru-RU"/>
                          </w:rPr>
                          <w:t>acquire skills in active listening, exchange of ideas, collaboration, and conflict resolution;</w:t>
                        </w:r>
                      </w:p>
                      <w:p w14:paraId="004F23E0" w14:textId="77777777" w:rsidR="007803E8" w:rsidRPr="007803E8" w:rsidRDefault="007803E8" w:rsidP="007803E8">
                        <w:pPr>
                          <w:numPr>
                            <w:ilvl w:val="0"/>
                            <w:numId w:val="35"/>
                          </w:numPr>
                          <w:spacing w:before="100" w:beforeAutospacing="1" w:after="100" w:afterAutospacing="1"/>
                          <w:rPr>
                            <w:rFonts w:ascii="Times New Roman" w:eastAsia="Times New Roman" w:hAnsi="Times New Roman" w:cs="Times New Roman"/>
                            <w:sz w:val="28"/>
                            <w:szCs w:val="28"/>
                            <w:lang w:val="en-US" w:eastAsia="ru-RU"/>
                          </w:rPr>
                        </w:pPr>
                        <w:proofErr w:type="gramStart"/>
                        <w:r w:rsidRPr="007803E8">
                          <w:rPr>
                            <w:rFonts w:ascii="Times New Roman" w:eastAsia="Times New Roman" w:hAnsi="Times New Roman" w:cs="Times New Roman"/>
                            <w:sz w:val="28"/>
                            <w:szCs w:val="28"/>
                            <w:lang w:val="en-US" w:eastAsia="ru-RU"/>
                          </w:rPr>
                          <w:t>effectively</w:t>
                        </w:r>
                        <w:proofErr w:type="gramEnd"/>
                        <w:r w:rsidRPr="007803E8">
                          <w:rPr>
                            <w:rFonts w:ascii="Times New Roman" w:eastAsia="Times New Roman" w:hAnsi="Times New Roman" w:cs="Times New Roman"/>
                            <w:sz w:val="28"/>
                            <w:szCs w:val="28"/>
                            <w:lang w:val="en-US" w:eastAsia="ru-RU"/>
                          </w:rPr>
                          <w:t xml:space="preserve"> apply social and emotional skills in school, professional settings, and personal life.</w:t>
                        </w:r>
                      </w:p>
                      <w:p w14:paraId="5AC4D9AD" w14:textId="7FA3638C" w:rsidR="00AD75B2" w:rsidRPr="00BC6AD0" w:rsidRDefault="00AD75B2" w:rsidP="007803E8">
                        <w:pPr>
                          <w:pStyle w:val="a3"/>
                          <w:numPr>
                            <w:ilvl w:val="0"/>
                            <w:numId w:val="35"/>
                          </w:numPr>
                          <w:jc w:val="both"/>
                          <w:rPr>
                            <w:rFonts w:ascii="Times New Roman" w:hAnsi="Times New Roman" w:cs="Times New Roman"/>
                            <w:sz w:val="28"/>
                            <w:szCs w:val="28"/>
                            <w:lang w:val="en"/>
                          </w:rPr>
                        </w:pPr>
                      </w:p>
                    </w:tc>
                  </w:tr>
                </w:tbl>
                <w:p w14:paraId="114C89D8" w14:textId="77777777" w:rsidR="00AD75B2" w:rsidRPr="00693491" w:rsidRDefault="00AD75B2" w:rsidP="00AD75B2">
                  <w:pPr>
                    <w:spacing w:after="0" w:line="240" w:lineRule="auto"/>
                    <w:rPr>
                      <w:rFonts w:ascii="Times New Roman" w:hAnsi="Times New Roman" w:cs="Times New Roman"/>
                      <w:color w:val="000000"/>
                      <w:sz w:val="28"/>
                      <w:szCs w:val="28"/>
                    </w:rPr>
                  </w:pPr>
                </w:p>
                <w:p w14:paraId="4050CF74"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26308617" w14:textId="77777777" w:rsidTr="00417EAF">
                    <w:trPr>
                      <w:trHeight w:val="252"/>
                    </w:trPr>
                    <w:tc>
                      <w:tcPr>
                        <w:tcW w:w="1730" w:type="dxa"/>
                      </w:tcPr>
                      <w:p w14:paraId="16C00F9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612366ED" w14:textId="7487197C" w:rsidR="00AD75B2" w:rsidRPr="00846754" w:rsidRDefault="00AD75B2" w:rsidP="00AD75B2">
                        <w:pPr>
                          <w:rPr>
                            <w:rFonts w:ascii="Times New Roman" w:hAnsi="Times New Roman" w:cs="Times New Roman"/>
                            <w:b/>
                            <w:sz w:val="28"/>
                            <w:szCs w:val="28"/>
                            <w:lang w:val="en-US"/>
                          </w:rPr>
                        </w:pPr>
                        <w:r w:rsidRPr="00846754">
                          <w:rPr>
                            <w:rFonts w:ascii="Times New Roman" w:eastAsia="Times New Roman" w:hAnsi="Times New Roman" w:cs="Times New Roman"/>
                            <w:b/>
                            <w:sz w:val="28"/>
                            <w:szCs w:val="28"/>
                            <w:lang w:val="en"/>
                          </w:rPr>
                          <w:t>Assessment of the child's socialization</w:t>
                        </w:r>
                      </w:p>
                    </w:tc>
                  </w:tr>
                  <w:tr w:rsidR="00AD75B2" w:rsidRPr="00846754" w14:paraId="1F4C2E0E" w14:textId="77777777" w:rsidTr="00417EAF">
                    <w:trPr>
                      <w:trHeight w:val="263"/>
                    </w:trPr>
                    <w:tc>
                      <w:tcPr>
                        <w:tcW w:w="1730" w:type="dxa"/>
                      </w:tcPr>
                      <w:p w14:paraId="2E94DAB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1F97D828" w14:textId="30FDE2E5"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2FC07377" w14:textId="77777777" w:rsidTr="00417EAF">
                    <w:trPr>
                      <w:trHeight w:val="263"/>
                    </w:trPr>
                    <w:tc>
                      <w:tcPr>
                        <w:tcW w:w="1730" w:type="dxa"/>
                      </w:tcPr>
                      <w:p w14:paraId="3F858F61" w14:textId="0927990C"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01DA5375" w14:textId="4F270B05"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D3A8896" w14:textId="77777777" w:rsidTr="00417EAF">
                    <w:trPr>
                      <w:trHeight w:val="252"/>
                    </w:trPr>
                    <w:tc>
                      <w:tcPr>
                        <w:tcW w:w="1730" w:type="dxa"/>
                      </w:tcPr>
                      <w:p w14:paraId="488F996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47FD588A" w14:textId="7D220BD1" w:rsidR="00AD75B2" w:rsidRPr="00846754" w:rsidRDefault="00AD75B2" w:rsidP="00AD75B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w:t>
                        </w:r>
                        <w:r w:rsidR="00700369">
                          <w:rPr>
                            <w:rFonts w:ascii="Times New Roman" w:eastAsia="Times New Roman" w:hAnsi="Times New Roman" w:cs="Times New Roman"/>
                            <w:sz w:val="28"/>
                            <w:szCs w:val="28"/>
                            <w:lang w:val="en"/>
                          </w:rPr>
                          <w:t>cal assessment and monitoring 2</w:t>
                        </w:r>
                        <w:r w:rsidR="00700369">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tr w:rsidR="00AD75B2" w:rsidRPr="00846754" w14:paraId="7DCF4AC7" w14:textId="77777777" w:rsidTr="00417EAF">
                    <w:trPr>
                      <w:trHeight w:val="263"/>
                    </w:trPr>
                    <w:tc>
                      <w:tcPr>
                        <w:tcW w:w="1730" w:type="dxa"/>
                      </w:tcPr>
                      <w:p w14:paraId="2996D642" w14:textId="76865190"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1AA66DCE" w14:textId="24149D77" w:rsidR="00AD75B2" w:rsidRPr="00700369" w:rsidRDefault="00700369" w:rsidP="00AD75B2">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AD75B2" w:rsidRPr="00DC6B36" w14:paraId="0138E912" w14:textId="77777777" w:rsidTr="00417EAF">
                    <w:trPr>
                      <w:trHeight w:val="1934"/>
                    </w:trPr>
                    <w:tc>
                      <w:tcPr>
                        <w:tcW w:w="1730" w:type="dxa"/>
                      </w:tcPr>
                      <w:p w14:paraId="1474B76C" w14:textId="4007E0D8"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 competence description</w:t>
                        </w:r>
                      </w:p>
                    </w:tc>
                    <w:tc>
                      <w:tcPr>
                        <w:tcW w:w="6920" w:type="dxa"/>
                      </w:tcPr>
                      <w:p w14:paraId="63E5AE84"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7D64FC21" w14:textId="7D01D3F4" w:rsidR="00AD75B2" w:rsidRPr="00846754" w:rsidRDefault="00AD75B2" w:rsidP="00AD75B2">
                        <w:pPr>
                          <w:pStyle w:val="a3"/>
                          <w:numPr>
                            <w:ilvl w:val="0"/>
                            <w:numId w:val="8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(1,2,4)</w:t>
                        </w:r>
                      </w:p>
                      <w:p w14:paraId="430673C0" w14:textId="77777777" w:rsidR="00AD75B2" w:rsidRPr="00846754" w:rsidRDefault="00AD75B2" w:rsidP="00AD75B2">
                        <w:pPr>
                          <w:jc w:val="both"/>
                          <w:rPr>
                            <w:rFonts w:ascii="Times New Roman" w:hAnsi="Times New Roman" w:cs="Times New Roman"/>
                            <w:sz w:val="28"/>
                            <w:szCs w:val="28"/>
                            <w:lang w:val="en-US"/>
                          </w:rPr>
                        </w:pPr>
                      </w:p>
                      <w:p w14:paraId="5CAD58EA" w14:textId="4AB31466"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38610A">
                          <w:rPr>
                            <w:rFonts w:ascii="Times New Roman" w:hAnsi="Times New Roman" w:cs="Times New Roman"/>
                            <w:sz w:val="28"/>
                            <w:szCs w:val="28"/>
                            <w:lang w:val="en-US"/>
                          </w:rPr>
                          <w:t xml:space="preserve"> familiar with the characteristics of a child's socialization</w:t>
                        </w:r>
                        <w:r>
                          <w:rPr>
                            <w:rFonts w:ascii="Times New Roman" w:hAnsi="Times New Roman" w:cs="Times New Roman"/>
                            <w:sz w:val="28"/>
                            <w:szCs w:val="28"/>
                            <w:lang w:val="en-US"/>
                          </w:rPr>
                          <w:t xml:space="preserve"> and</w:t>
                        </w:r>
                        <w:r w:rsidRPr="0038610A">
                          <w:rPr>
                            <w:rFonts w:ascii="Times New Roman" w:hAnsi="Times New Roman" w:cs="Times New Roman"/>
                            <w:sz w:val="28"/>
                            <w:szCs w:val="28"/>
                            <w:lang w:val="en-US"/>
                          </w:rPr>
                          <w:t xml:space="preserve"> the signs of successful socialization</w:t>
                        </w:r>
                        <w:r>
                          <w:rPr>
                            <w:rFonts w:ascii="Times New Roman" w:hAnsi="Times New Roman" w:cs="Times New Roman"/>
                            <w:sz w:val="28"/>
                            <w:szCs w:val="28"/>
                            <w:lang w:val="en-US"/>
                          </w:rPr>
                          <w:t>. They learn to understand and</w:t>
                        </w:r>
                        <w:r w:rsidRPr="0038610A">
                          <w:rPr>
                            <w:rFonts w:ascii="Times New Roman" w:hAnsi="Times New Roman" w:cs="Times New Roman"/>
                            <w:sz w:val="28"/>
                            <w:szCs w:val="28"/>
                            <w:lang w:val="en-US"/>
                          </w:rPr>
                          <w:t xml:space="preserve"> assess </w:t>
                        </w:r>
                        <w:r>
                          <w:rPr>
                            <w:rFonts w:ascii="Times New Roman" w:hAnsi="Times New Roman" w:cs="Times New Roman"/>
                            <w:sz w:val="28"/>
                            <w:szCs w:val="28"/>
                            <w:lang w:val="en-US"/>
                          </w:rPr>
                          <w:t>a</w:t>
                        </w:r>
                        <w:r w:rsidRPr="0038610A">
                          <w:rPr>
                            <w:rFonts w:ascii="Times New Roman" w:hAnsi="Times New Roman" w:cs="Times New Roman"/>
                            <w:sz w:val="28"/>
                            <w:szCs w:val="28"/>
                            <w:lang w:val="en-US"/>
                          </w:rPr>
                          <w:t xml:space="preserve"> child's socialization process, </w:t>
                        </w:r>
                        <w:r>
                          <w:rPr>
                            <w:rFonts w:ascii="Times New Roman" w:hAnsi="Times New Roman" w:cs="Times New Roman"/>
                            <w:sz w:val="28"/>
                            <w:szCs w:val="28"/>
                            <w:lang w:val="en-US"/>
                          </w:rPr>
                          <w:t xml:space="preserve">and </w:t>
                        </w:r>
                        <w:r w:rsidRPr="0038610A">
                          <w:rPr>
                            <w:rFonts w:ascii="Times New Roman" w:hAnsi="Times New Roman" w:cs="Times New Roman"/>
                            <w:sz w:val="28"/>
                            <w:szCs w:val="28"/>
                            <w:lang w:val="en-US"/>
                          </w:rPr>
                          <w:t xml:space="preserve">foster a culture of communication, friendly relationships with others, </w:t>
                        </w:r>
                        <w:r>
                          <w:rPr>
                            <w:rFonts w:ascii="Times New Roman" w:hAnsi="Times New Roman" w:cs="Times New Roman"/>
                            <w:sz w:val="28"/>
                            <w:szCs w:val="28"/>
                            <w:lang w:val="en-US"/>
                          </w:rPr>
                          <w:t xml:space="preserve">as well as </w:t>
                        </w:r>
                        <w:r w:rsidRPr="0038610A">
                          <w:rPr>
                            <w:rFonts w:ascii="Times New Roman" w:hAnsi="Times New Roman" w:cs="Times New Roman"/>
                            <w:sz w:val="28"/>
                            <w:szCs w:val="28"/>
                            <w:lang w:val="en-US"/>
                          </w:rPr>
                          <w:t>emotional responsiveness and empathy.</w:t>
                        </w:r>
                      </w:p>
                    </w:tc>
                  </w:tr>
                  <w:tr w:rsidR="00AD75B2" w:rsidRPr="00DC6B36" w14:paraId="4A8B5091" w14:textId="77777777" w:rsidTr="00417EAF">
                    <w:trPr>
                      <w:trHeight w:val="769"/>
                    </w:trPr>
                    <w:tc>
                      <w:tcPr>
                        <w:tcW w:w="1730" w:type="dxa"/>
                      </w:tcPr>
                      <w:p w14:paraId="7F5205C4" w14:textId="645FA328"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08B4332F"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C4FD716" w14:textId="05116779" w:rsidR="00AD75B2" w:rsidRPr="00846754" w:rsidRDefault="00AD75B2" w:rsidP="00AD75B2">
                        <w:pPr>
                          <w:pStyle w:val="a3"/>
                          <w:numPr>
                            <w:ilvl w:val="0"/>
                            <w:numId w:val="36"/>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assess the process of socialization of the child and the created conditions that expand the safe space for the child;</w:t>
                        </w:r>
                      </w:p>
                      <w:p w14:paraId="4DFB58A8" w14:textId="36810A0A" w:rsidR="00AD75B2" w:rsidRPr="00846754" w:rsidRDefault="00AD75B2" w:rsidP="00AD75B2">
                        <w:pPr>
                          <w:pStyle w:val="a3"/>
                          <w:numPr>
                            <w:ilvl w:val="0"/>
                            <w:numId w:val="36"/>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assess the conditions of successful socialization of a child from families in a socially dangerous situation;   </w:t>
                        </w:r>
                      </w:p>
                      <w:p w14:paraId="3E851400" w14:textId="149D5562" w:rsidR="00AD75B2" w:rsidRPr="00846754" w:rsidRDefault="00AD75B2" w:rsidP="00AD75B2">
                        <w:pPr>
                          <w:pStyle w:val="a3"/>
                          <w:numPr>
                            <w:ilvl w:val="0"/>
                            <w:numId w:val="36"/>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design and implement support and intervention programs related to the socialization and well-being of the child;</w:t>
                        </w:r>
                      </w:p>
                      <w:p w14:paraId="041C3E36" w14:textId="0E171E1B" w:rsidR="00AD75B2" w:rsidRPr="00846754" w:rsidRDefault="00AD75B2" w:rsidP="00AD75B2">
                        <w:pPr>
                          <w:pStyle w:val="a3"/>
                          <w:numPr>
                            <w:ilvl w:val="0"/>
                            <w:numId w:val="36"/>
                          </w:numPr>
                          <w:jc w:val="both"/>
                          <w:rPr>
                            <w:rFonts w:ascii="Times New Roman" w:hAnsi="Times New Roman" w:cs="Times New Roman"/>
                            <w:sz w:val="28"/>
                            <w:szCs w:val="28"/>
                            <w:lang w:val="kk-KZ"/>
                          </w:rPr>
                        </w:pPr>
                        <w:proofErr w:type="gramStart"/>
                        <w:r w:rsidRPr="00846754">
                          <w:rPr>
                            <w:rFonts w:ascii="Times New Roman" w:hAnsi="Times New Roman" w:cs="Times New Roman"/>
                            <w:sz w:val="28"/>
                            <w:szCs w:val="28"/>
                            <w:lang w:val="en-US"/>
                          </w:rPr>
                          <w:t>apply</w:t>
                        </w:r>
                        <w:proofErr w:type="gramEnd"/>
                        <w:r w:rsidRPr="00846754">
                          <w:rPr>
                            <w:rFonts w:ascii="Times New Roman" w:hAnsi="Times New Roman" w:cs="Times New Roman"/>
                            <w:sz w:val="28"/>
                            <w:szCs w:val="28"/>
                            <w:lang w:val="kk-KZ"/>
                          </w:rPr>
                          <w:t xml:space="preserve"> knowledge and understanding of tutoring as a search for the meaning of a child's education.</w:t>
                        </w:r>
                      </w:p>
                    </w:tc>
                  </w:tr>
                </w:tbl>
                <w:p w14:paraId="04CC5C56"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21ED3E2F" w14:textId="77777777" w:rsidTr="0073355D">
                    <w:trPr>
                      <w:trHeight w:val="252"/>
                    </w:trPr>
                    <w:tc>
                      <w:tcPr>
                        <w:tcW w:w="1730" w:type="dxa"/>
                      </w:tcPr>
                      <w:p w14:paraId="31EDE65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0EA9C4BD" w14:textId="04DF6113"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Assessment of the child's educational and social environment</w:t>
                        </w:r>
                      </w:p>
                    </w:tc>
                  </w:tr>
                  <w:tr w:rsidR="00AD75B2" w:rsidRPr="00846754" w14:paraId="162CA13C" w14:textId="77777777" w:rsidTr="0073355D">
                    <w:trPr>
                      <w:trHeight w:val="263"/>
                    </w:trPr>
                    <w:tc>
                      <w:tcPr>
                        <w:tcW w:w="1730" w:type="dxa"/>
                      </w:tcPr>
                      <w:p w14:paraId="25775B68"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6EFA5F73" w14:textId="50379AA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4AF72A61" w14:textId="77777777" w:rsidTr="0073355D">
                    <w:trPr>
                      <w:trHeight w:val="263"/>
                    </w:trPr>
                    <w:tc>
                      <w:tcPr>
                        <w:tcW w:w="1730" w:type="dxa"/>
                      </w:tcPr>
                      <w:p w14:paraId="6E8CC937" w14:textId="363B6CCE"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2A103612" w14:textId="20C9FBB8"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265681CA" w14:textId="77777777" w:rsidTr="0073355D">
                    <w:trPr>
                      <w:trHeight w:val="252"/>
                    </w:trPr>
                    <w:tc>
                      <w:tcPr>
                        <w:tcW w:w="1730" w:type="dxa"/>
                      </w:tcPr>
                      <w:p w14:paraId="49324859"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290E5819" w14:textId="7930752C" w:rsidR="00AD75B2" w:rsidRPr="00846754" w:rsidRDefault="00AD75B2" w:rsidP="00AD75B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w:t>
                        </w:r>
                        <w:r w:rsidR="00700369">
                          <w:rPr>
                            <w:rFonts w:ascii="Times New Roman" w:eastAsia="Times New Roman" w:hAnsi="Times New Roman" w:cs="Times New Roman"/>
                            <w:sz w:val="28"/>
                            <w:szCs w:val="28"/>
                            <w:lang w:val="en"/>
                          </w:rPr>
                          <w:t>cal assessment and monitoring 2</w:t>
                        </w:r>
                        <w:r w:rsidR="00700369">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tr w:rsidR="00AD75B2" w:rsidRPr="00846754" w14:paraId="1F632741" w14:textId="77777777" w:rsidTr="0073355D">
                    <w:trPr>
                      <w:trHeight w:val="263"/>
                    </w:trPr>
                    <w:tc>
                      <w:tcPr>
                        <w:tcW w:w="1730" w:type="dxa"/>
                      </w:tcPr>
                      <w:p w14:paraId="5FBDD987" w14:textId="42043871"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114F0443" w14:textId="301C952C" w:rsidR="00AD75B2" w:rsidRPr="00700369" w:rsidRDefault="00700369" w:rsidP="00AD75B2">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AD75B2" w:rsidRPr="00DC6B36" w14:paraId="7C435017" w14:textId="77777777" w:rsidTr="0073355D">
                    <w:trPr>
                      <w:trHeight w:val="162"/>
                    </w:trPr>
                    <w:tc>
                      <w:tcPr>
                        <w:tcW w:w="1730" w:type="dxa"/>
                      </w:tcPr>
                      <w:p w14:paraId="39E5A2D5" w14:textId="1C780F92"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1E0895E"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7E02D7FA" w14:textId="5BB29FF1" w:rsidR="00AD75B2" w:rsidRPr="00846754" w:rsidRDefault="00AD75B2" w:rsidP="00AD75B2">
                        <w:pPr>
                          <w:pStyle w:val="a3"/>
                          <w:numPr>
                            <w:ilvl w:val="0"/>
                            <w:numId w:val="81"/>
                          </w:numPr>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(1,2)</w:t>
                        </w:r>
                      </w:p>
                      <w:p w14:paraId="3F8D875F" w14:textId="77777777" w:rsidR="00AD75B2" w:rsidRPr="00846754" w:rsidRDefault="00AD75B2" w:rsidP="00AD75B2">
                        <w:pPr>
                          <w:jc w:val="both"/>
                          <w:rPr>
                            <w:rFonts w:ascii="Times New Roman" w:hAnsi="Times New Roman" w:cs="Times New Roman"/>
                            <w:sz w:val="28"/>
                            <w:szCs w:val="28"/>
                            <w:lang w:val="en-US"/>
                          </w:rPr>
                        </w:pPr>
                      </w:p>
                      <w:p w14:paraId="39A4A464" w14:textId="63BD5E15"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develop their knowledge and understanding of the social development of a child, a group, </w:t>
                        </w:r>
                        <w:r>
                          <w:rPr>
                            <w:rFonts w:ascii="Times New Roman" w:hAnsi="Times New Roman" w:cs="Times New Roman"/>
                            <w:sz w:val="28"/>
                            <w:szCs w:val="28"/>
                            <w:lang w:val="en-US"/>
                          </w:rPr>
                          <w:t xml:space="preserve">and </w:t>
                        </w:r>
                        <w:r w:rsidRPr="00846754">
                          <w:rPr>
                            <w:rFonts w:ascii="Times New Roman" w:hAnsi="Times New Roman" w:cs="Times New Roman"/>
                            <w:sz w:val="28"/>
                            <w:szCs w:val="28"/>
                            <w:lang w:val="en-US"/>
                          </w:rPr>
                          <w:t xml:space="preserve">an educational environment, and </w:t>
                        </w:r>
                        <w:r>
                          <w:rPr>
                            <w:rFonts w:ascii="Times New Roman" w:hAnsi="Times New Roman" w:cs="Times New Roman"/>
                            <w:sz w:val="28"/>
                            <w:szCs w:val="28"/>
                            <w:lang w:val="en-US"/>
                          </w:rPr>
                          <w:t xml:space="preserve">learn to </w:t>
                        </w:r>
                        <w:r w:rsidRPr="00846754">
                          <w:rPr>
                            <w:rFonts w:ascii="Times New Roman" w:hAnsi="Times New Roman" w:cs="Times New Roman"/>
                            <w:sz w:val="28"/>
                            <w:szCs w:val="28"/>
                            <w:lang w:val="en-US"/>
                          </w:rPr>
                          <w:t xml:space="preserve">develop a social educational environment. They analyze and resolve problematic situations of </w:t>
                        </w:r>
                        <w:r>
                          <w:rPr>
                            <w:rFonts w:ascii="Times New Roman" w:hAnsi="Times New Roman" w:cs="Times New Roman"/>
                            <w:sz w:val="28"/>
                            <w:szCs w:val="28"/>
                            <w:lang w:val="en-US"/>
                          </w:rPr>
                          <w:t>a</w:t>
                        </w:r>
                        <w:r w:rsidRPr="00846754">
                          <w:rPr>
                            <w:rFonts w:ascii="Times New Roman" w:hAnsi="Times New Roman" w:cs="Times New Roman"/>
                            <w:sz w:val="28"/>
                            <w:szCs w:val="28"/>
                            <w:lang w:val="en-US"/>
                          </w:rPr>
                          <w:t xml:space="preserve"> child's social development and educational environment.</w:t>
                        </w:r>
                      </w:p>
                    </w:tc>
                  </w:tr>
                  <w:tr w:rsidR="00AD75B2" w:rsidRPr="00DC6B36" w14:paraId="6FDD582C" w14:textId="77777777" w:rsidTr="0073355D">
                    <w:trPr>
                      <w:trHeight w:val="744"/>
                    </w:trPr>
                    <w:tc>
                      <w:tcPr>
                        <w:tcW w:w="1730" w:type="dxa"/>
                      </w:tcPr>
                      <w:p w14:paraId="3D64724D" w14:textId="48695454"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5181B5D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716A90D" w14:textId="3A082B7D" w:rsidR="00AD75B2" w:rsidRPr="00846754" w:rsidRDefault="00AD75B2" w:rsidP="00AD75B2">
                        <w:pPr>
                          <w:pStyle w:val="a3"/>
                          <w:numPr>
                            <w:ilvl w:val="0"/>
                            <w:numId w:val="3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assess</w:t>
                        </w:r>
                        <w:r w:rsidRPr="00846754">
                          <w:rPr>
                            <w:rFonts w:ascii="Times New Roman" w:hAnsi="Times New Roman" w:cs="Times New Roman"/>
                            <w:sz w:val="28"/>
                            <w:szCs w:val="28"/>
                            <w:lang w:val="en-US"/>
                          </w:rPr>
                          <w:t xml:space="preserve"> </w:t>
                        </w:r>
                        <w:r w:rsidRPr="00846754">
                          <w:rPr>
                            <w:rFonts w:ascii="Times New Roman" w:hAnsi="Times New Roman" w:cs="Times New Roman"/>
                            <w:sz w:val="28"/>
                            <w:szCs w:val="28"/>
                            <w:lang w:val="kk-KZ"/>
                          </w:rPr>
                          <w:t xml:space="preserve">the educational and social environment of the </w:t>
                        </w:r>
                        <w:r w:rsidRPr="00846754">
                          <w:rPr>
                            <w:rFonts w:ascii="Times New Roman" w:hAnsi="Times New Roman" w:cs="Times New Roman"/>
                            <w:sz w:val="28"/>
                            <w:szCs w:val="28"/>
                            <w:lang w:val="kk-KZ"/>
                          </w:rPr>
                          <w:lastRenderedPageBreak/>
                          <w:t>child, the rules and algorithm for collecting and primary processing of information, the results of psychological observations and evaluating children to the conditions of an educational organization;</w:t>
                        </w:r>
                      </w:p>
                      <w:p w14:paraId="7B602220" w14:textId="53E480C4" w:rsidR="00AD75B2" w:rsidRPr="00846754" w:rsidRDefault="00AD75B2" w:rsidP="00AD75B2">
                        <w:pPr>
                          <w:pStyle w:val="a3"/>
                          <w:numPr>
                            <w:ilvl w:val="0"/>
                            <w:numId w:val="3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assess the conditions of successful socialization of a child from families in a socially dangerous situation;   </w:t>
                        </w:r>
                      </w:p>
                      <w:p w14:paraId="320A0DA0" w14:textId="4E22B3E9" w:rsidR="00AD75B2" w:rsidRPr="00846754" w:rsidRDefault="00AD75B2" w:rsidP="00AD75B2">
                        <w:pPr>
                          <w:pStyle w:val="a3"/>
                          <w:numPr>
                            <w:ilvl w:val="0"/>
                            <w:numId w:val="3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design and implement support and intervention programs related to the socialization and well-being of the child;</w:t>
                        </w:r>
                      </w:p>
                      <w:p w14:paraId="78299F9E" w14:textId="16FCF3D9" w:rsidR="00AD75B2" w:rsidRPr="00846754" w:rsidRDefault="00AD75B2" w:rsidP="00AD75B2">
                        <w:pPr>
                          <w:pStyle w:val="a3"/>
                          <w:numPr>
                            <w:ilvl w:val="0"/>
                            <w:numId w:val="3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analyze and process the results of psychological observations and assessment of children to the conditions of the educational and social environment.</w:t>
                        </w:r>
                      </w:p>
                    </w:tc>
                  </w:tr>
                </w:tbl>
                <w:p w14:paraId="57ED2564" w14:textId="74833BCE"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543AD66F" w14:textId="77777777" w:rsidTr="0073355D">
                    <w:trPr>
                      <w:trHeight w:val="252"/>
                    </w:trPr>
                    <w:tc>
                      <w:tcPr>
                        <w:tcW w:w="1730" w:type="dxa"/>
                      </w:tcPr>
                      <w:p w14:paraId="6074344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6506E2E2" w14:textId="559A3F7D" w:rsidR="00AD75B2" w:rsidRPr="00846754" w:rsidRDefault="00AD75B2" w:rsidP="00AD75B2">
                        <w:pPr>
                          <w:rPr>
                            <w:rFonts w:ascii="Times New Roman" w:hAnsi="Times New Roman" w:cs="Times New Roman"/>
                            <w:b/>
                            <w:bCs/>
                            <w:sz w:val="28"/>
                            <w:szCs w:val="28"/>
                            <w:lang w:val="en-US"/>
                          </w:rPr>
                        </w:pPr>
                        <w:r w:rsidRPr="00846754">
                          <w:rPr>
                            <w:rFonts w:ascii="Times New Roman" w:hAnsi="Times New Roman" w:cs="Times New Roman"/>
                            <w:b/>
                            <w:sz w:val="28"/>
                            <w:szCs w:val="28"/>
                            <w:lang w:val="en"/>
                          </w:rPr>
                          <w:t>Tutoring as a child's search for the meaning of education</w:t>
                        </w:r>
                      </w:p>
                    </w:tc>
                  </w:tr>
                  <w:tr w:rsidR="00AD75B2" w:rsidRPr="00846754" w14:paraId="0ADD698D" w14:textId="77777777" w:rsidTr="0073355D">
                    <w:trPr>
                      <w:trHeight w:val="263"/>
                    </w:trPr>
                    <w:tc>
                      <w:tcPr>
                        <w:tcW w:w="1730" w:type="dxa"/>
                      </w:tcPr>
                      <w:p w14:paraId="7041547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1552218A" w14:textId="0B1CF7BF"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466B8043" w14:textId="77777777" w:rsidTr="0073355D">
                    <w:trPr>
                      <w:trHeight w:val="263"/>
                    </w:trPr>
                    <w:tc>
                      <w:tcPr>
                        <w:tcW w:w="1730" w:type="dxa"/>
                      </w:tcPr>
                      <w:p w14:paraId="3DE29E1D" w14:textId="2460F80A"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39D89F7E" w14:textId="37184CC2"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2A83B254" w14:textId="77777777" w:rsidTr="0073355D">
                    <w:trPr>
                      <w:trHeight w:val="252"/>
                    </w:trPr>
                    <w:tc>
                      <w:tcPr>
                        <w:tcW w:w="1730" w:type="dxa"/>
                      </w:tcPr>
                      <w:p w14:paraId="6B27057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53096565" w14:textId="09650DEB" w:rsidR="00AD75B2" w:rsidRPr="00846754" w:rsidRDefault="00AD75B2" w:rsidP="00AD75B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w:t>
                        </w:r>
                        <w:r w:rsidR="00700369">
                          <w:rPr>
                            <w:rFonts w:ascii="Times New Roman" w:eastAsia="Times New Roman" w:hAnsi="Times New Roman" w:cs="Times New Roman"/>
                            <w:sz w:val="28"/>
                            <w:szCs w:val="28"/>
                            <w:lang w:val="en"/>
                          </w:rPr>
                          <w:t>cal assessment and monitoring 2</w:t>
                        </w:r>
                        <w:r w:rsidR="00700369">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tr w:rsidR="00AD75B2" w:rsidRPr="00846754" w14:paraId="447DEC3C" w14:textId="77777777" w:rsidTr="0073355D">
                    <w:trPr>
                      <w:trHeight w:val="263"/>
                    </w:trPr>
                    <w:tc>
                      <w:tcPr>
                        <w:tcW w:w="1730" w:type="dxa"/>
                      </w:tcPr>
                      <w:p w14:paraId="195D03CE" w14:textId="027BA38D"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2067ADA9" w14:textId="13E9C445" w:rsidR="00AD75B2" w:rsidRPr="00700369" w:rsidRDefault="00700369" w:rsidP="00AD75B2">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AD75B2" w:rsidRPr="00DC6B36" w14:paraId="1C85846A" w14:textId="77777777" w:rsidTr="0073355D">
                    <w:trPr>
                      <w:trHeight w:val="999"/>
                    </w:trPr>
                    <w:tc>
                      <w:tcPr>
                        <w:tcW w:w="1730" w:type="dxa"/>
                      </w:tcPr>
                      <w:p w14:paraId="2DDC8A59" w14:textId="50850408"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7D6A82A0"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7A2222CA" w14:textId="6726547D" w:rsidR="00AD75B2" w:rsidRDefault="00AD75B2" w:rsidP="00AD75B2">
                        <w:pPr>
                          <w:pStyle w:val="a3"/>
                          <w:numPr>
                            <w:ilvl w:val="0"/>
                            <w:numId w:val="8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(1,2</w:t>
                        </w:r>
                        <w:r>
                          <w:rPr>
                            <w:rFonts w:ascii="Times New Roman" w:hAnsi="Times New Roman" w:cs="Times New Roman"/>
                            <w:sz w:val="28"/>
                            <w:szCs w:val="28"/>
                            <w:lang w:val="ru-RU"/>
                          </w:rPr>
                          <w:t>,3,4</w:t>
                        </w:r>
                        <w:r w:rsidRPr="00846754">
                          <w:rPr>
                            <w:rFonts w:ascii="Times New Roman" w:hAnsi="Times New Roman" w:cs="Times New Roman"/>
                            <w:sz w:val="28"/>
                            <w:szCs w:val="28"/>
                            <w:lang w:val="en-US"/>
                          </w:rPr>
                          <w:t>)</w:t>
                        </w:r>
                      </w:p>
                      <w:p w14:paraId="31234830" w14:textId="1D452A59" w:rsidR="00AD75B2" w:rsidRPr="00DA5272" w:rsidRDefault="00AD75B2" w:rsidP="00AD75B2">
                        <w:pPr>
                          <w:pStyle w:val="a3"/>
                          <w:numPr>
                            <w:ilvl w:val="0"/>
                            <w:numId w:val="82"/>
                          </w:numPr>
                          <w:jc w:val="both"/>
                          <w:rPr>
                            <w:rFonts w:ascii="Times New Roman" w:hAnsi="Times New Roman" w:cs="Times New Roman"/>
                            <w:sz w:val="28"/>
                            <w:szCs w:val="28"/>
                            <w:lang w:val="en-US"/>
                          </w:rPr>
                        </w:pPr>
                        <w:r w:rsidRPr="00DA5272">
                          <w:rPr>
                            <w:rFonts w:ascii="Times New Roman" w:hAnsi="Times New Roman" w:cs="Times New Roman"/>
                            <w:sz w:val="28"/>
                            <w:szCs w:val="28"/>
                            <w:lang w:val="en-US"/>
                          </w:rPr>
                          <w:t xml:space="preserve">Competence area for </w:t>
                        </w:r>
                        <w:proofErr w:type="spellStart"/>
                        <w:r w:rsidRPr="00DA5272">
                          <w:rPr>
                            <w:rFonts w:ascii="Times New Roman" w:hAnsi="Times New Roman" w:cs="Times New Roman"/>
                            <w:sz w:val="28"/>
                            <w:szCs w:val="28"/>
                            <w:lang w:val="en-US"/>
                          </w:rPr>
                          <w:t>organisational</w:t>
                        </w:r>
                        <w:proofErr w:type="spellEnd"/>
                        <w:r w:rsidRPr="00DA5272">
                          <w:rPr>
                            <w:rFonts w:ascii="Times New Roman" w:hAnsi="Times New Roman" w:cs="Times New Roman"/>
                            <w:sz w:val="28"/>
                            <w:szCs w:val="28"/>
                            <w:lang w:val="en-US"/>
                          </w:rPr>
                          <w:t xml:space="preserve"> and activity (6,7,8)</w:t>
                        </w:r>
                      </w:p>
                      <w:p w14:paraId="31952A70" w14:textId="5F656B8B" w:rsidR="00AD75B2" w:rsidRPr="00DA5272" w:rsidRDefault="00AD75B2" w:rsidP="00AD75B2">
                        <w:pPr>
                          <w:pStyle w:val="a3"/>
                          <w:numPr>
                            <w:ilvl w:val="0"/>
                            <w:numId w:val="82"/>
                          </w:numPr>
                          <w:jc w:val="both"/>
                          <w:rPr>
                            <w:rFonts w:ascii="Times New Roman" w:hAnsi="Times New Roman" w:cs="Times New Roman"/>
                            <w:sz w:val="28"/>
                            <w:szCs w:val="28"/>
                            <w:lang w:val="en-US"/>
                          </w:rPr>
                        </w:pPr>
                        <w:r w:rsidRPr="00DA5272">
                          <w:rPr>
                            <w:rFonts w:ascii="Times New Roman" w:hAnsi="Times New Roman" w:cs="Times New Roman"/>
                            <w:sz w:val="28"/>
                            <w:szCs w:val="28"/>
                            <w:lang w:val="en-US"/>
                          </w:rPr>
                          <w:t xml:space="preserve">Competence area for </w:t>
                        </w:r>
                        <w:r>
                          <w:rPr>
                            <w:rFonts w:ascii="Times New Roman" w:hAnsi="Times New Roman" w:cs="Times New Roman"/>
                            <w:sz w:val="28"/>
                            <w:szCs w:val="28"/>
                            <w:lang w:val="en-US"/>
                          </w:rPr>
                          <w:t>human rights</w:t>
                        </w:r>
                        <w:r w:rsidRPr="00DA5272">
                          <w:rPr>
                            <w:rFonts w:ascii="Times New Roman" w:hAnsi="Times New Roman" w:cs="Times New Roman"/>
                            <w:sz w:val="28"/>
                            <w:szCs w:val="28"/>
                            <w:lang w:val="en-US"/>
                          </w:rPr>
                          <w:t xml:space="preserve"> (11)</w:t>
                        </w:r>
                      </w:p>
                      <w:p w14:paraId="44843DBD" w14:textId="4C81F5DD" w:rsidR="00AD75B2" w:rsidRPr="00846754" w:rsidRDefault="00AD75B2" w:rsidP="00AD75B2">
                        <w:pPr>
                          <w:pStyle w:val="a3"/>
                          <w:numPr>
                            <w:ilvl w:val="0"/>
                            <w:numId w:val="82"/>
                          </w:numPr>
                          <w:jc w:val="both"/>
                          <w:rPr>
                            <w:rFonts w:ascii="Times New Roman" w:hAnsi="Times New Roman" w:cs="Times New Roman"/>
                            <w:sz w:val="28"/>
                            <w:szCs w:val="28"/>
                            <w:lang w:val="en-US"/>
                          </w:rPr>
                        </w:pPr>
                        <w:r w:rsidRPr="00DA5272">
                          <w:rPr>
                            <w:rFonts w:ascii="Times New Roman" w:hAnsi="Times New Roman" w:cs="Times New Roman"/>
                            <w:sz w:val="28"/>
                            <w:szCs w:val="28"/>
                            <w:lang w:val="en-US"/>
                          </w:rPr>
                          <w:t>Competence area for socially constructive competence (13)</w:t>
                        </w:r>
                      </w:p>
                      <w:p w14:paraId="1C53A467" w14:textId="77777777" w:rsidR="00AD75B2" w:rsidRPr="00846754" w:rsidRDefault="00AD75B2" w:rsidP="00AD75B2">
                        <w:pPr>
                          <w:jc w:val="both"/>
                          <w:rPr>
                            <w:rFonts w:ascii="Times New Roman" w:hAnsi="Times New Roman" w:cs="Times New Roman"/>
                            <w:sz w:val="28"/>
                            <w:szCs w:val="28"/>
                            <w:lang w:val="en-US"/>
                          </w:rPr>
                        </w:pPr>
                      </w:p>
                      <w:p w14:paraId="00B435ED" w14:textId="325B717C"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develop</w:t>
                        </w:r>
                        <w:r w:rsidRPr="00771EC7">
                          <w:rPr>
                            <w:rFonts w:ascii="Times New Roman" w:hAnsi="Times New Roman" w:cs="Times New Roman"/>
                            <w:sz w:val="28"/>
                            <w:szCs w:val="28"/>
                            <w:lang w:val="en-US"/>
                          </w:rPr>
                          <w:t xml:space="preserve"> an understanding of tutoring as an interaction between </w:t>
                        </w:r>
                        <w:r>
                          <w:rPr>
                            <w:rFonts w:ascii="Times New Roman" w:hAnsi="Times New Roman" w:cs="Times New Roman"/>
                            <w:sz w:val="28"/>
                            <w:szCs w:val="28"/>
                            <w:lang w:val="en-US"/>
                          </w:rPr>
                          <w:t xml:space="preserve">a </w:t>
                        </w:r>
                        <w:r w:rsidRPr="00771EC7">
                          <w:rPr>
                            <w:rFonts w:ascii="Times New Roman" w:hAnsi="Times New Roman" w:cs="Times New Roman"/>
                            <w:sz w:val="28"/>
                            <w:szCs w:val="28"/>
                            <w:lang w:val="en-US"/>
                          </w:rPr>
                          <w:t xml:space="preserve">child, </w:t>
                        </w:r>
                        <w:r>
                          <w:rPr>
                            <w:rFonts w:ascii="Times New Roman" w:hAnsi="Times New Roman" w:cs="Times New Roman"/>
                            <w:sz w:val="28"/>
                            <w:szCs w:val="28"/>
                            <w:lang w:val="en-US"/>
                          </w:rPr>
                          <w:t xml:space="preserve">a </w:t>
                        </w:r>
                        <w:r w:rsidRPr="00771EC7">
                          <w:rPr>
                            <w:rFonts w:ascii="Times New Roman" w:hAnsi="Times New Roman" w:cs="Times New Roman"/>
                            <w:sz w:val="28"/>
                            <w:szCs w:val="28"/>
                            <w:lang w:val="en-US"/>
                          </w:rPr>
                          <w:t xml:space="preserve">tutor, family, school and social environment for discovering the meaning of education with all possibilities for a child. </w:t>
                        </w:r>
                        <w:r>
                          <w:rPr>
                            <w:rFonts w:ascii="Times New Roman" w:hAnsi="Times New Roman" w:cs="Times New Roman"/>
                            <w:sz w:val="28"/>
                            <w:szCs w:val="28"/>
                            <w:lang w:val="en-US"/>
                          </w:rPr>
                          <w:t xml:space="preserve">They </w:t>
                        </w:r>
                        <w:r w:rsidRPr="00771EC7">
                          <w:rPr>
                            <w:rFonts w:ascii="Times New Roman" w:hAnsi="Times New Roman" w:cs="Times New Roman"/>
                            <w:sz w:val="28"/>
                            <w:szCs w:val="28"/>
                            <w:lang w:val="en-US"/>
                          </w:rPr>
                          <w:t>expand</w:t>
                        </w:r>
                        <w:r>
                          <w:rPr>
                            <w:rFonts w:ascii="Times New Roman" w:hAnsi="Times New Roman" w:cs="Times New Roman"/>
                            <w:sz w:val="28"/>
                            <w:szCs w:val="28"/>
                            <w:lang w:val="en-US"/>
                          </w:rPr>
                          <w:t xml:space="preserve"> the understanding of</w:t>
                        </w:r>
                        <w:r w:rsidRPr="00771EC7">
                          <w:rPr>
                            <w:rFonts w:ascii="Times New Roman" w:hAnsi="Times New Roman" w:cs="Times New Roman"/>
                            <w:sz w:val="28"/>
                            <w:szCs w:val="28"/>
                            <w:lang w:val="en-US"/>
                          </w:rPr>
                          <w:t xml:space="preserve"> the meaning of education to a broad social interaction with the world</w:t>
                        </w:r>
                        <w:r>
                          <w:rPr>
                            <w:rFonts w:ascii="Times New Roman" w:hAnsi="Times New Roman" w:cs="Times New Roman"/>
                            <w:sz w:val="28"/>
                            <w:szCs w:val="28"/>
                            <w:lang w:val="en-US"/>
                          </w:rPr>
                          <w:t xml:space="preserve"> t</w:t>
                        </w:r>
                        <w:r w:rsidRPr="00771EC7">
                          <w:rPr>
                            <w:rFonts w:ascii="Times New Roman" w:hAnsi="Times New Roman" w:cs="Times New Roman"/>
                            <w:sz w:val="28"/>
                            <w:szCs w:val="28"/>
                            <w:lang w:val="en-US"/>
                          </w:rPr>
                          <w:t xml:space="preserve">o build stronger bonds for a child. </w:t>
                        </w:r>
                        <w:r>
                          <w:rPr>
                            <w:rFonts w:ascii="Times New Roman" w:hAnsi="Times New Roman" w:cs="Times New Roman"/>
                            <w:sz w:val="28"/>
                            <w:szCs w:val="28"/>
                            <w:lang w:val="en-US"/>
                          </w:rPr>
                          <w:t xml:space="preserve">They also learn to make </w:t>
                        </w:r>
                        <w:r w:rsidRPr="00771EC7">
                          <w:rPr>
                            <w:rFonts w:ascii="Times New Roman" w:hAnsi="Times New Roman" w:cs="Times New Roman"/>
                            <w:sz w:val="28"/>
                            <w:szCs w:val="28"/>
                            <w:lang w:val="en-US"/>
                          </w:rPr>
                          <w:t xml:space="preserve">joint assessment of </w:t>
                        </w:r>
                        <w:r>
                          <w:rPr>
                            <w:rFonts w:ascii="Times New Roman" w:hAnsi="Times New Roman" w:cs="Times New Roman"/>
                            <w:sz w:val="28"/>
                            <w:szCs w:val="28"/>
                            <w:lang w:val="en-US"/>
                          </w:rPr>
                          <w:t>a</w:t>
                        </w:r>
                        <w:r w:rsidRPr="00771EC7">
                          <w:rPr>
                            <w:rFonts w:ascii="Times New Roman" w:hAnsi="Times New Roman" w:cs="Times New Roman"/>
                            <w:sz w:val="28"/>
                            <w:szCs w:val="28"/>
                            <w:lang w:val="en-US"/>
                          </w:rPr>
                          <w:t xml:space="preserve"> child's situation, opportunities and zone of proximal development</w:t>
                        </w:r>
                        <w:r>
                          <w:rPr>
                            <w:rFonts w:ascii="Times New Roman" w:hAnsi="Times New Roman" w:cs="Times New Roman"/>
                            <w:sz w:val="28"/>
                            <w:szCs w:val="28"/>
                            <w:lang w:val="en-US"/>
                          </w:rPr>
                          <w:t xml:space="preserve">, as well as </w:t>
                        </w:r>
                        <w:r w:rsidRPr="00771EC7">
                          <w:rPr>
                            <w:rFonts w:ascii="Times New Roman" w:hAnsi="Times New Roman" w:cs="Times New Roman"/>
                            <w:sz w:val="28"/>
                            <w:szCs w:val="28"/>
                            <w:lang w:val="en-US"/>
                          </w:rPr>
                          <w:t>monitor</w:t>
                        </w:r>
                        <w:r>
                          <w:rPr>
                            <w:rFonts w:ascii="Times New Roman" w:hAnsi="Times New Roman" w:cs="Times New Roman"/>
                            <w:sz w:val="28"/>
                            <w:szCs w:val="28"/>
                            <w:lang w:val="en-US"/>
                          </w:rPr>
                          <w:t xml:space="preserve"> the</w:t>
                        </w:r>
                        <w:r w:rsidRPr="00771EC7">
                          <w:rPr>
                            <w:rFonts w:ascii="Times New Roman" w:hAnsi="Times New Roman" w:cs="Times New Roman"/>
                            <w:sz w:val="28"/>
                            <w:szCs w:val="28"/>
                            <w:lang w:val="en-US"/>
                          </w:rPr>
                          <w:t xml:space="preserve"> changes </w:t>
                        </w:r>
                        <w:r>
                          <w:rPr>
                            <w:rFonts w:ascii="Times New Roman" w:hAnsi="Times New Roman" w:cs="Times New Roman"/>
                            <w:sz w:val="28"/>
                            <w:szCs w:val="28"/>
                            <w:lang w:val="en-US"/>
                          </w:rPr>
                          <w:t>that e</w:t>
                        </w:r>
                        <w:r w:rsidRPr="00771EC7">
                          <w:rPr>
                            <w:rFonts w:ascii="Times New Roman" w:hAnsi="Times New Roman" w:cs="Times New Roman"/>
                            <w:sz w:val="28"/>
                            <w:szCs w:val="28"/>
                            <w:lang w:val="en-US"/>
                          </w:rPr>
                          <w:t xml:space="preserve">nable a child, with the involvement of </w:t>
                        </w:r>
                        <w:r>
                          <w:rPr>
                            <w:rFonts w:ascii="Times New Roman" w:hAnsi="Times New Roman" w:cs="Times New Roman"/>
                            <w:sz w:val="28"/>
                            <w:szCs w:val="28"/>
                            <w:lang w:val="en-US"/>
                          </w:rPr>
                          <w:t>a</w:t>
                        </w:r>
                        <w:r w:rsidRPr="00771EC7">
                          <w:rPr>
                            <w:rFonts w:ascii="Times New Roman" w:hAnsi="Times New Roman" w:cs="Times New Roman"/>
                            <w:sz w:val="28"/>
                            <w:szCs w:val="28"/>
                            <w:lang w:val="en-US"/>
                          </w:rPr>
                          <w:t xml:space="preserve"> tutor, to find </w:t>
                        </w:r>
                        <w:r>
                          <w:rPr>
                            <w:rFonts w:ascii="Times New Roman" w:hAnsi="Times New Roman" w:cs="Times New Roman"/>
                            <w:sz w:val="28"/>
                            <w:szCs w:val="28"/>
                            <w:lang w:val="en-US"/>
                          </w:rPr>
                          <w:t>their</w:t>
                        </w:r>
                        <w:r w:rsidRPr="00771EC7">
                          <w:rPr>
                            <w:rFonts w:ascii="Times New Roman" w:hAnsi="Times New Roman" w:cs="Times New Roman"/>
                            <w:sz w:val="28"/>
                            <w:szCs w:val="28"/>
                            <w:lang w:val="en-US"/>
                          </w:rPr>
                          <w:t xml:space="preserve"> own individual path of development and education.</w:t>
                        </w:r>
                      </w:p>
                    </w:tc>
                  </w:tr>
                  <w:tr w:rsidR="00AD75B2" w:rsidRPr="00DC6B36" w14:paraId="772DBE29" w14:textId="77777777" w:rsidTr="0073355D">
                    <w:trPr>
                      <w:trHeight w:val="769"/>
                    </w:trPr>
                    <w:tc>
                      <w:tcPr>
                        <w:tcW w:w="1730" w:type="dxa"/>
                      </w:tcPr>
                      <w:p w14:paraId="49359CA4" w14:textId="6FFC73B3"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28C7258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7C7B295C" w14:textId="77777777" w:rsidR="00AD75B2" w:rsidRPr="00771EC7" w:rsidRDefault="00AD75B2" w:rsidP="00AD75B2">
                        <w:pPr>
                          <w:pStyle w:val="a3"/>
                          <w:numPr>
                            <w:ilvl w:val="0"/>
                            <w:numId w:val="38"/>
                          </w:numPr>
                          <w:jc w:val="both"/>
                          <w:rPr>
                            <w:rFonts w:ascii="Times New Roman" w:hAnsi="Times New Roman" w:cs="Times New Roman"/>
                            <w:sz w:val="28"/>
                            <w:szCs w:val="28"/>
                            <w:lang w:val="en-US"/>
                          </w:rPr>
                        </w:pPr>
                        <w:r w:rsidRPr="00771EC7">
                          <w:rPr>
                            <w:rFonts w:ascii="Times New Roman" w:hAnsi="Times New Roman" w:cs="Times New Roman"/>
                            <w:sz w:val="28"/>
                            <w:szCs w:val="28"/>
                            <w:lang w:val="en-US"/>
                          </w:rPr>
                          <w:t>identify, jointly define, communicate and support the meanings of education for each child of all abilities</w:t>
                        </w:r>
                      </w:p>
                      <w:p w14:paraId="1BEEAA35" w14:textId="73175645" w:rsidR="00AD75B2" w:rsidRPr="00771EC7" w:rsidRDefault="00AD75B2" w:rsidP="00AD75B2">
                        <w:pPr>
                          <w:pStyle w:val="a3"/>
                          <w:numPr>
                            <w:ilvl w:val="0"/>
                            <w:numId w:val="38"/>
                          </w:numPr>
                          <w:jc w:val="both"/>
                          <w:rPr>
                            <w:rFonts w:ascii="Times New Roman" w:hAnsi="Times New Roman" w:cs="Times New Roman"/>
                            <w:sz w:val="28"/>
                            <w:szCs w:val="28"/>
                            <w:lang w:val="en-US"/>
                          </w:rPr>
                        </w:pPr>
                        <w:r w:rsidRPr="00771EC7">
                          <w:rPr>
                            <w:rFonts w:ascii="Times New Roman" w:hAnsi="Times New Roman" w:cs="Times New Roman"/>
                            <w:sz w:val="28"/>
                            <w:szCs w:val="28"/>
                            <w:lang w:val="en-US"/>
                          </w:rPr>
                          <w:t>undertake a joint assessment of the opportunities, needs, risks and meanings of education with a child, his/her family, teacher and social environment</w:t>
                        </w:r>
                      </w:p>
                      <w:p w14:paraId="2E04696E" w14:textId="628CE71F" w:rsidR="00AD75B2" w:rsidRPr="00771EC7" w:rsidRDefault="00AD75B2" w:rsidP="00AD75B2">
                        <w:pPr>
                          <w:pStyle w:val="a3"/>
                          <w:numPr>
                            <w:ilvl w:val="0"/>
                            <w:numId w:val="38"/>
                          </w:numPr>
                          <w:jc w:val="both"/>
                          <w:rPr>
                            <w:rFonts w:ascii="Times New Roman" w:hAnsi="Times New Roman" w:cs="Times New Roman"/>
                            <w:sz w:val="28"/>
                            <w:szCs w:val="28"/>
                            <w:lang w:val="en-US"/>
                          </w:rPr>
                        </w:pPr>
                        <w:r w:rsidRPr="00771EC7">
                          <w:rPr>
                            <w:rFonts w:ascii="Times New Roman" w:hAnsi="Times New Roman" w:cs="Times New Roman"/>
                            <w:sz w:val="28"/>
                            <w:szCs w:val="28"/>
                            <w:lang w:val="en-US"/>
                          </w:rPr>
                          <w:t>accompany, motivate and support a child and his/her family to maintain educational meanings</w:t>
                        </w:r>
                      </w:p>
                      <w:p w14:paraId="7A4D60F2" w14:textId="298BC75E" w:rsidR="00AD75B2" w:rsidRPr="00771EC7" w:rsidRDefault="00AD75B2" w:rsidP="00AD75B2">
                        <w:pPr>
                          <w:pStyle w:val="a3"/>
                          <w:numPr>
                            <w:ilvl w:val="0"/>
                            <w:numId w:val="38"/>
                          </w:numPr>
                          <w:jc w:val="both"/>
                          <w:rPr>
                            <w:rFonts w:ascii="Times New Roman" w:hAnsi="Times New Roman" w:cs="Times New Roman"/>
                            <w:sz w:val="28"/>
                            <w:szCs w:val="28"/>
                            <w:lang w:val="en-US"/>
                          </w:rPr>
                        </w:pPr>
                        <w:r w:rsidRPr="00771EC7">
                          <w:rPr>
                            <w:rFonts w:ascii="Times New Roman" w:hAnsi="Times New Roman" w:cs="Times New Roman"/>
                            <w:sz w:val="28"/>
                            <w:szCs w:val="28"/>
                            <w:lang w:val="en-US"/>
                          </w:rPr>
                          <w:t>monitor changes and make necessary responses to maintain the values of education</w:t>
                        </w:r>
                      </w:p>
                      <w:p w14:paraId="058D28C4" w14:textId="29CA0BDB" w:rsidR="00AD75B2" w:rsidRPr="00771EC7" w:rsidRDefault="00AD75B2" w:rsidP="00AD75B2">
                        <w:pPr>
                          <w:pStyle w:val="a3"/>
                          <w:numPr>
                            <w:ilvl w:val="0"/>
                            <w:numId w:val="38"/>
                          </w:numPr>
                          <w:jc w:val="both"/>
                          <w:rPr>
                            <w:rFonts w:ascii="Times New Roman" w:hAnsi="Times New Roman" w:cs="Times New Roman"/>
                            <w:sz w:val="28"/>
                            <w:szCs w:val="28"/>
                            <w:lang w:val="en-US"/>
                          </w:rPr>
                        </w:pPr>
                        <w:r w:rsidRPr="00771EC7">
                          <w:rPr>
                            <w:rFonts w:ascii="Times New Roman" w:hAnsi="Times New Roman" w:cs="Times New Roman"/>
                            <w:sz w:val="28"/>
                            <w:szCs w:val="28"/>
                            <w:lang w:val="en-US"/>
                          </w:rPr>
                          <w:t>understand the place of education in the meaning systems of children with different needs and capacities</w:t>
                        </w:r>
                      </w:p>
                      <w:p w14:paraId="7AF72AB1" w14:textId="78D65FC6" w:rsidR="00AD75B2" w:rsidRPr="00846754" w:rsidRDefault="00AD75B2" w:rsidP="00AD75B2">
                        <w:pPr>
                          <w:pStyle w:val="a3"/>
                          <w:numPr>
                            <w:ilvl w:val="0"/>
                            <w:numId w:val="38"/>
                          </w:numPr>
                          <w:jc w:val="both"/>
                          <w:rPr>
                            <w:rFonts w:ascii="Times New Roman" w:hAnsi="Times New Roman" w:cs="Times New Roman"/>
                            <w:sz w:val="28"/>
                            <w:szCs w:val="28"/>
                            <w:lang w:val="kk-KZ"/>
                          </w:rPr>
                        </w:pPr>
                        <w:r w:rsidRPr="00771EC7">
                          <w:rPr>
                            <w:rFonts w:ascii="Times New Roman" w:hAnsi="Times New Roman" w:cs="Times New Roman"/>
                            <w:sz w:val="28"/>
                            <w:szCs w:val="28"/>
                            <w:lang w:val="en-US"/>
                          </w:rPr>
                          <w:t>organize activities with children and i</w:t>
                        </w:r>
                        <w:r>
                          <w:rPr>
                            <w:rFonts w:ascii="Times New Roman" w:hAnsi="Times New Roman" w:cs="Times New Roman"/>
                            <w:sz w:val="28"/>
                            <w:szCs w:val="28"/>
                            <w:lang w:val="en-US"/>
                          </w:rPr>
                          <w:t>nclude a social environment in</w:t>
                        </w:r>
                        <w:r w:rsidRPr="00771EC7">
                          <w:rPr>
                            <w:rFonts w:ascii="Times New Roman" w:hAnsi="Times New Roman" w:cs="Times New Roman"/>
                            <w:sz w:val="28"/>
                            <w:szCs w:val="28"/>
                            <w:lang w:val="en-US"/>
                          </w:rPr>
                          <w:t xml:space="preserve"> child's participation</w:t>
                        </w:r>
                      </w:p>
                    </w:tc>
                  </w:tr>
                </w:tbl>
                <w:p w14:paraId="699A5258" w14:textId="3C0C6A75"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06CC8C9E" w14:textId="77777777" w:rsidTr="0073355D">
                    <w:trPr>
                      <w:trHeight w:val="252"/>
                    </w:trPr>
                    <w:tc>
                      <w:tcPr>
                        <w:tcW w:w="1730" w:type="dxa"/>
                      </w:tcPr>
                      <w:p w14:paraId="3B019D01"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47F11557" w14:textId="0A18BC94"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Monitoring as a tool for evaluating the effectiveness of changes</w:t>
                        </w:r>
                      </w:p>
                    </w:tc>
                  </w:tr>
                  <w:tr w:rsidR="00AD75B2" w:rsidRPr="00846754" w14:paraId="29190814" w14:textId="77777777" w:rsidTr="0073355D">
                    <w:trPr>
                      <w:trHeight w:val="263"/>
                    </w:trPr>
                    <w:tc>
                      <w:tcPr>
                        <w:tcW w:w="1730" w:type="dxa"/>
                      </w:tcPr>
                      <w:p w14:paraId="703B2CF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2939CA77" w14:textId="685BC2B8"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17D3CDDF" w14:textId="77777777" w:rsidTr="0073355D">
                    <w:trPr>
                      <w:trHeight w:val="263"/>
                    </w:trPr>
                    <w:tc>
                      <w:tcPr>
                        <w:tcW w:w="1730" w:type="dxa"/>
                      </w:tcPr>
                      <w:p w14:paraId="64F7779B" w14:textId="7FEF5374"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04B466AE" w14:textId="1B617F61"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1711089F" w14:textId="77777777" w:rsidTr="0073355D">
                    <w:trPr>
                      <w:trHeight w:val="252"/>
                    </w:trPr>
                    <w:tc>
                      <w:tcPr>
                        <w:tcW w:w="1730" w:type="dxa"/>
                      </w:tcPr>
                      <w:p w14:paraId="4057C0B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01899B22" w14:textId="454A58A0" w:rsidR="00AD75B2" w:rsidRPr="00846754" w:rsidRDefault="00AD75B2" w:rsidP="00700369">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Socio-pedagogical assessment and monitoring 2</w:t>
                        </w:r>
                        <w:r w:rsidR="00700369">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tr w:rsidR="00AD75B2" w:rsidRPr="00846754" w14:paraId="137D7C9F" w14:textId="77777777" w:rsidTr="0073355D">
                    <w:trPr>
                      <w:trHeight w:val="263"/>
                    </w:trPr>
                    <w:tc>
                      <w:tcPr>
                        <w:tcW w:w="1730" w:type="dxa"/>
                      </w:tcPr>
                      <w:p w14:paraId="0384881E" w14:textId="0D00D767"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E66A967" w14:textId="2F668E5A"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r>
                  <w:tr w:rsidR="00AD75B2" w:rsidRPr="00DC6B36" w14:paraId="572DA498" w14:textId="77777777" w:rsidTr="0073355D">
                    <w:trPr>
                      <w:trHeight w:val="1114"/>
                    </w:trPr>
                    <w:tc>
                      <w:tcPr>
                        <w:tcW w:w="1730" w:type="dxa"/>
                      </w:tcPr>
                      <w:p w14:paraId="50229153" w14:textId="60839898"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2BF0469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1B1BBEC9" w14:textId="24B34893" w:rsidR="00AD75B2" w:rsidRPr="00846754" w:rsidRDefault="00AD75B2" w:rsidP="00AD75B2">
                        <w:pPr>
                          <w:pStyle w:val="a3"/>
                          <w:numPr>
                            <w:ilvl w:val="0"/>
                            <w:numId w:val="8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(1,2)</w:t>
                        </w:r>
                      </w:p>
                      <w:p w14:paraId="43A4E028" w14:textId="76B07D36" w:rsidR="00AD75B2" w:rsidRDefault="00AD75B2" w:rsidP="00AD75B2">
                        <w:pPr>
                          <w:pStyle w:val="a3"/>
                          <w:numPr>
                            <w:ilvl w:val="0"/>
                            <w:numId w:val="8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(6,7</w:t>
                        </w:r>
                        <w:r w:rsidRPr="00525107">
                          <w:rPr>
                            <w:rFonts w:ascii="Times New Roman" w:hAnsi="Times New Roman" w:cs="Times New Roman"/>
                            <w:sz w:val="28"/>
                            <w:szCs w:val="28"/>
                            <w:lang w:val="en-GB"/>
                          </w:rPr>
                          <w:t>,8</w:t>
                        </w:r>
                        <w:r w:rsidRPr="00846754">
                          <w:rPr>
                            <w:rFonts w:ascii="Times New Roman" w:hAnsi="Times New Roman" w:cs="Times New Roman"/>
                            <w:sz w:val="28"/>
                            <w:szCs w:val="28"/>
                            <w:lang w:val="en-US"/>
                          </w:rPr>
                          <w:t xml:space="preserve">) </w:t>
                        </w:r>
                      </w:p>
                      <w:p w14:paraId="41729EE4" w14:textId="3390B908" w:rsidR="00AD75B2" w:rsidRDefault="00AD75B2" w:rsidP="00AD75B2">
                        <w:pPr>
                          <w:pStyle w:val="a3"/>
                          <w:numPr>
                            <w:ilvl w:val="0"/>
                            <w:numId w:val="83"/>
                          </w:numPr>
                          <w:jc w:val="both"/>
                          <w:rPr>
                            <w:rFonts w:ascii="Times New Roman" w:hAnsi="Times New Roman" w:cs="Times New Roman"/>
                            <w:sz w:val="28"/>
                            <w:szCs w:val="28"/>
                            <w:lang w:val="en-US"/>
                          </w:rPr>
                        </w:pPr>
                        <w:r w:rsidRPr="00525107">
                          <w:rPr>
                            <w:rFonts w:ascii="Times New Roman" w:hAnsi="Times New Roman" w:cs="Times New Roman"/>
                            <w:sz w:val="28"/>
                            <w:szCs w:val="28"/>
                            <w:lang w:val="en-US"/>
                          </w:rPr>
                          <w:t>Competence area for socially constructive competence (13)</w:t>
                        </w:r>
                      </w:p>
                      <w:p w14:paraId="52172D84" w14:textId="77777777" w:rsidR="00AD75B2" w:rsidRPr="00525107" w:rsidRDefault="00AD75B2" w:rsidP="00AD75B2">
                        <w:pPr>
                          <w:pStyle w:val="a3"/>
                          <w:jc w:val="both"/>
                          <w:rPr>
                            <w:rFonts w:ascii="Times New Roman" w:hAnsi="Times New Roman" w:cs="Times New Roman"/>
                            <w:sz w:val="28"/>
                            <w:szCs w:val="28"/>
                            <w:lang w:val="en-US"/>
                          </w:rPr>
                        </w:pPr>
                      </w:p>
                      <w:p w14:paraId="592E1021" w14:textId="5A998D71"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During the course, pre-service teachers study the basics of monitoring as a tool for evaluating the effectiveness of changes. They are equipped with knowledge about the systematic collection and analysis of information to track the progress of designed plans and to form skills in creating a unified monitoring system for quality control of education. </w:t>
                        </w:r>
                      </w:p>
                    </w:tc>
                  </w:tr>
                  <w:tr w:rsidR="00AD75B2" w:rsidRPr="00DC6B36" w14:paraId="724540F2" w14:textId="77777777" w:rsidTr="0073355D">
                    <w:trPr>
                      <w:trHeight w:val="104"/>
                    </w:trPr>
                    <w:tc>
                      <w:tcPr>
                        <w:tcW w:w="1730" w:type="dxa"/>
                      </w:tcPr>
                      <w:p w14:paraId="0D10368F" w14:textId="1759E729"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4209CF89"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7E153E4D" w14:textId="77777777" w:rsidR="00AD75B2" w:rsidRPr="00846754" w:rsidRDefault="00AD75B2" w:rsidP="00AD75B2">
                        <w:pPr>
                          <w:pStyle w:val="a3"/>
                          <w:numPr>
                            <w:ilvl w:val="0"/>
                            <w:numId w:val="39"/>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monitoring as a tool for evaluating the effectiveness of changes;</w:t>
                        </w:r>
                      </w:p>
                      <w:p w14:paraId="222459E2" w14:textId="114ACFDE" w:rsidR="00AD75B2" w:rsidRPr="00846754" w:rsidRDefault="00AD75B2" w:rsidP="00AD75B2">
                        <w:pPr>
                          <w:pStyle w:val="a3"/>
                          <w:numPr>
                            <w:ilvl w:val="0"/>
                            <w:numId w:val="39"/>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plan and organize the collection and analysis of </w:t>
                        </w:r>
                        <w:r w:rsidRPr="00846754">
                          <w:rPr>
                            <w:rFonts w:ascii="Times New Roman" w:hAnsi="Times New Roman" w:cs="Times New Roman"/>
                            <w:sz w:val="28"/>
                            <w:szCs w:val="28"/>
                            <w:lang w:val="kk-KZ"/>
                          </w:rPr>
                          <w:lastRenderedPageBreak/>
                          <w:t>information for the implementation of monitoring in order to track the implementation of planned plans or determine compliance with standards using innovative technologies guided by regulatory documents.</w:t>
                        </w:r>
                      </w:p>
                      <w:p w14:paraId="67990705" w14:textId="02A1A0BF" w:rsidR="00AD75B2" w:rsidRPr="00846754" w:rsidRDefault="00AD75B2" w:rsidP="00AD75B2">
                        <w:pPr>
                          <w:pStyle w:val="a3"/>
                          <w:numPr>
                            <w:ilvl w:val="0"/>
                            <w:numId w:val="39"/>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d</w:t>
                        </w:r>
                        <w:r w:rsidRPr="00846754">
                          <w:rPr>
                            <w:rFonts w:ascii="Times New Roman" w:hAnsi="Times New Roman" w:cs="Times New Roman"/>
                            <w:sz w:val="28"/>
                            <w:szCs w:val="28"/>
                            <w:lang w:val="kk-KZ"/>
                          </w:rPr>
                          <w:t>esign changes in the social environment</w:t>
                        </w:r>
                        <w:r w:rsidRPr="00846754">
                          <w:rPr>
                            <w:rFonts w:ascii="Times New Roman" w:hAnsi="Times New Roman" w:cs="Times New Roman"/>
                            <w:sz w:val="28"/>
                            <w:szCs w:val="28"/>
                            <w:lang w:val="en-US"/>
                          </w:rPr>
                          <w:t xml:space="preserve"> and</w:t>
                        </w:r>
                        <w:r w:rsidRPr="00846754">
                          <w:rPr>
                            <w:rFonts w:ascii="Times New Roman" w:hAnsi="Times New Roman" w:cs="Times New Roman"/>
                            <w:sz w:val="28"/>
                            <w:szCs w:val="28"/>
                            <w:lang w:val="kk-KZ"/>
                          </w:rPr>
                          <w:t xml:space="preserve"> the child's conditions for positive changes;</w:t>
                        </w:r>
                      </w:p>
                      <w:p w14:paraId="41888C2D" w14:textId="2941DEAD" w:rsidR="00AD75B2" w:rsidRPr="006902C2" w:rsidRDefault="00AD75B2" w:rsidP="00AD75B2">
                        <w:pPr>
                          <w:pStyle w:val="a3"/>
                          <w:numPr>
                            <w:ilvl w:val="0"/>
                            <w:numId w:val="39"/>
                          </w:numPr>
                          <w:jc w:val="both"/>
                          <w:rPr>
                            <w:rFonts w:ascii="Times New Roman" w:hAnsi="Times New Roman" w:cs="Times New Roman"/>
                            <w:sz w:val="28"/>
                            <w:szCs w:val="28"/>
                            <w:lang w:val="kk-KZ"/>
                          </w:rPr>
                        </w:pPr>
                        <w:r>
                          <w:rPr>
                            <w:rFonts w:ascii="Times New Roman" w:hAnsi="Times New Roman" w:cs="Times New Roman"/>
                            <w:sz w:val="28"/>
                            <w:szCs w:val="28"/>
                            <w:lang w:val="en-US"/>
                          </w:rPr>
                          <w:t>understand</w:t>
                        </w:r>
                        <w:r w:rsidRPr="006902C2">
                          <w:rPr>
                            <w:rFonts w:ascii="Times New Roman" w:hAnsi="Times New Roman" w:cs="Times New Roman"/>
                            <w:sz w:val="28"/>
                            <w:szCs w:val="28"/>
                            <w:lang w:val="en-US"/>
                          </w:rPr>
                          <w:t xml:space="preserve"> monitoring strategies and contemporary approaches to monitoring </w:t>
                        </w:r>
                      </w:p>
                      <w:p w14:paraId="74AF3570" w14:textId="3E75A004" w:rsidR="00AD75B2" w:rsidRPr="00846754" w:rsidRDefault="00AD75B2" w:rsidP="00AD75B2">
                        <w:pPr>
                          <w:pStyle w:val="a3"/>
                          <w:numPr>
                            <w:ilvl w:val="0"/>
                            <w:numId w:val="39"/>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implement</w:t>
                        </w:r>
                        <w:r w:rsidRPr="00846754">
                          <w:rPr>
                            <w:rFonts w:ascii="Times New Roman" w:hAnsi="Times New Roman" w:cs="Times New Roman"/>
                            <w:sz w:val="28"/>
                            <w:szCs w:val="28"/>
                            <w:lang w:val="kk-KZ"/>
                          </w:rPr>
                          <w:t xml:space="preserve"> monitoring strategies and modern approaches of monitoring organization;</w:t>
                        </w:r>
                      </w:p>
                      <w:p w14:paraId="00A1F5BD" w14:textId="21FE2436" w:rsidR="00AD75B2" w:rsidRPr="00846754" w:rsidRDefault="00AD75B2" w:rsidP="00AD75B2">
                        <w:pPr>
                          <w:pStyle w:val="a3"/>
                          <w:numPr>
                            <w:ilvl w:val="0"/>
                            <w:numId w:val="39"/>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design a program for monitoring the child's social development in the educational environment to assess the effectiveness of changes;</w:t>
                        </w:r>
                      </w:p>
                      <w:p w14:paraId="605D0470" w14:textId="36D576C2" w:rsidR="00AD75B2" w:rsidRPr="00846754" w:rsidRDefault="00AD75B2" w:rsidP="00AD75B2">
                        <w:pPr>
                          <w:pStyle w:val="a3"/>
                          <w:numPr>
                            <w:ilvl w:val="0"/>
                            <w:numId w:val="39"/>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carry out monitoring actions in practice and describe the results of monitoring;</w:t>
                        </w:r>
                      </w:p>
                      <w:p w14:paraId="0D6B8E78" w14:textId="632A2A8D" w:rsidR="00AD75B2" w:rsidRPr="00846754" w:rsidRDefault="00AD75B2" w:rsidP="00AD75B2">
                        <w:pPr>
                          <w:pStyle w:val="a3"/>
                          <w:numPr>
                            <w:ilvl w:val="0"/>
                            <w:numId w:val="39"/>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publish and present the results of monitoring.</w:t>
                        </w:r>
                      </w:p>
                    </w:tc>
                  </w:tr>
                </w:tbl>
                <w:p w14:paraId="435CD103" w14:textId="3FFFC08D"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15EC34AB" w14:textId="77777777" w:rsidTr="0073355D">
                    <w:trPr>
                      <w:trHeight w:val="329"/>
                    </w:trPr>
                    <w:tc>
                      <w:tcPr>
                        <w:tcW w:w="1730" w:type="dxa"/>
                      </w:tcPr>
                      <w:p w14:paraId="561904E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18DDF427" w14:textId="484A9EBB"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Monitoring strategies</w:t>
                        </w:r>
                      </w:p>
                    </w:tc>
                  </w:tr>
                  <w:tr w:rsidR="00AD75B2" w:rsidRPr="00846754" w14:paraId="26FB0F69" w14:textId="77777777" w:rsidTr="0073355D">
                    <w:trPr>
                      <w:trHeight w:val="263"/>
                    </w:trPr>
                    <w:tc>
                      <w:tcPr>
                        <w:tcW w:w="1730" w:type="dxa"/>
                      </w:tcPr>
                      <w:p w14:paraId="21AD35F3" w14:textId="77777777" w:rsidR="00AD75B2" w:rsidRPr="00846754" w:rsidRDefault="00AD75B2" w:rsidP="00AD75B2">
                        <w:pPr>
                          <w:rPr>
                            <w:rFonts w:ascii="Times New Roman" w:hAnsi="Times New Roman" w:cs="Times New Roman"/>
                            <w:sz w:val="28"/>
                            <w:szCs w:val="28"/>
                            <w:lang w:val="en-US"/>
                          </w:rPr>
                        </w:pPr>
                        <w:bookmarkStart w:id="18" w:name="_Hlk104391621"/>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0CFB7D1A" w14:textId="4220D85A"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7975A7A7" w14:textId="77777777" w:rsidTr="0073355D">
                    <w:trPr>
                      <w:trHeight w:val="263"/>
                    </w:trPr>
                    <w:tc>
                      <w:tcPr>
                        <w:tcW w:w="1730" w:type="dxa"/>
                      </w:tcPr>
                      <w:p w14:paraId="0BD0D323" w14:textId="11EBE337"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654093DE" w14:textId="21786A68"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29C109B6" w14:textId="77777777" w:rsidTr="008A21C2">
                    <w:trPr>
                      <w:trHeight w:val="252"/>
                    </w:trPr>
                    <w:tc>
                      <w:tcPr>
                        <w:tcW w:w="1730" w:type="dxa"/>
                        <w:tcBorders>
                          <w:bottom w:val="single" w:sz="4" w:space="0" w:color="auto"/>
                        </w:tcBorders>
                      </w:tcPr>
                      <w:p w14:paraId="088AF52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auto"/>
                          <w:right w:val="single" w:sz="4" w:space="0" w:color="000000"/>
                        </w:tcBorders>
                      </w:tcPr>
                      <w:p w14:paraId="55EABF7D" w14:textId="3DA10820" w:rsidR="00AD75B2" w:rsidRPr="00846754" w:rsidRDefault="00AD75B2" w:rsidP="00AD75B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w:t>
                        </w:r>
                        <w:r w:rsidR="00700369">
                          <w:rPr>
                            <w:rFonts w:ascii="Times New Roman" w:eastAsia="Times New Roman" w:hAnsi="Times New Roman" w:cs="Times New Roman"/>
                            <w:sz w:val="28"/>
                            <w:szCs w:val="28"/>
                            <w:lang w:val="en"/>
                          </w:rPr>
                          <w:t>cal assessment and monitoring 2</w:t>
                        </w:r>
                        <w:r w:rsidR="00700369">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bookmarkEnd w:id="18"/>
                  <w:tr w:rsidR="00AD75B2" w:rsidRPr="00846754" w14:paraId="06191440" w14:textId="77777777" w:rsidTr="0073355D">
                    <w:trPr>
                      <w:trHeight w:val="263"/>
                    </w:trPr>
                    <w:tc>
                      <w:tcPr>
                        <w:tcW w:w="1730" w:type="dxa"/>
                      </w:tcPr>
                      <w:p w14:paraId="6D9E42C9" w14:textId="3B953554"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6B7517A5" w14:textId="6427E103"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r>
                  <w:tr w:rsidR="008A21C2" w:rsidRPr="00DC6B36" w14:paraId="7D6134C7" w14:textId="77777777" w:rsidTr="008A21C2">
                    <w:trPr>
                      <w:trHeight w:val="43"/>
                    </w:trPr>
                    <w:tc>
                      <w:tcPr>
                        <w:tcW w:w="1730" w:type="dxa"/>
                        <w:tcBorders>
                          <w:top w:val="single" w:sz="4" w:space="0" w:color="auto"/>
                          <w:bottom w:val="single" w:sz="4" w:space="0" w:color="auto"/>
                          <w:right w:val="single" w:sz="4" w:space="0" w:color="auto"/>
                        </w:tcBorders>
                      </w:tcPr>
                      <w:p w14:paraId="0B2A7FBE" w14:textId="32B33F17" w:rsidR="008A21C2" w:rsidRPr="00846754" w:rsidRDefault="008A21C2" w:rsidP="008A21C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Borders>
                          <w:top w:val="single" w:sz="4" w:space="0" w:color="auto"/>
                          <w:left w:val="single" w:sz="4" w:space="0" w:color="auto"/>
                          <w:bottom w:val="single" w:sz="4" w:space="0" w:color="auto"/>
                          <w:right w:val="single" w:sz="4" w:space="0" w:color="auto"/>
                        </w:tcBorders>
                        <w:shd w:val="clear" w:color="auto" w:fill="FFFFFF"/>
                        <w:vAlign w:val="center"/>
                      </w:tcPr>
                      <w:p w14:paraId="33568F25" w14:textId="527D8686" w:rsidR="008A21C2" w:rsidRPr="004325DE" w:rsidRDefault="008A21C2" w:rsidP="008A21C2">
                        <w:pPr>
                          <w:jc w:val="both"/>
                          <w:rPr>
                            <w:rFonts w:ascii="Times New Roman" w:hAnsi="Times New Roman" w:cs="Times New Roman"/>
                            <w:color w:val="FF0000"/>
                            <w:sz w:val="28"/>
                            <w:szCs w:val="28"/>
                            <w:lang w:val="en-US"/>
                          </w:rPr>
                        </w:pPr>
                        <w:r w:rsidRPr="004325DE">
                          <w:rPr>
                            <w:rFonts w:ascii="Times New Roman" w:hAnsi="Times New Roman" w:cs="Times New Roman"/>
                            <w:bCs/>
                            <w:color w:val="FF0000"/>
                            <w:sz w:val="28"/>
                            <w:szCs w:val="28"/>
                            <w:lang w:val="en-US"/>
                          </w:rPr>
                          <w:t>The aim of this course is to enhance the following areas of subject-specific competencies:</w:t>
                        </w:r>
                      </w:p>
                      <w:p w14:paraId="1ABE6000" w14:textId="77777777" w:rsidR="008A21C2" w:rsidRPr="004325DE" w:rsidRDefault="008A21C2" w:rsidP="008A21C2">
                        <w:pPr>
                          <w:numPr>
                            <w:ilvl w:val="0"/>
                            <w:numId w:val="112"/>
                          </w:numPr>
                          <w:jc w:val="both"/>
                          <w:rPr>
                            <w:rFonts w:ascii="Times New Roman" w:hAnsi="Times New Roman" w:cs="Times New Roman"/>
                            <w:color w:val="FF0000"/>
                            <w:sz w:val="28"/>
                            <w:szCs w:val="28"/>
                            <w:lang w:val="ru-RU"/>
                          </w:rPr>
                        </w:pPr>
                        <w:proofErr w:type="spellStart"/>
                        <w:r w:rsidRPr="004325DE">
                          <w:rPr>
                            <w:rFonts w:ascii="Times New Roman" w:hAnsi="Times New Roman" w:cs="Times New Roman"/>
                            <w:bCs/>
                            <w:color w:val="FF0000"/>
                            <w:sz w:val="28"/>
                            <w:szCs w:val="28"/>
                            <w:lang w:val="ru-RU"/>
                          </w:rPr>
                          <w:t>Assessment</w:t>
                        </w:r>
                        <w:proofErr w:type="spellEnd"/>
                        <w:r w:rsidRPr="004325DE">
                          <w:rPr>
                            <w:rFonts w:ascii="Times New Roman" w:hAnsi="Times New Roman" w:cs="Times New Roman"/>
                            <w:bCs/>
                            <w:color w:val="FF0000"/>
                            <w:sz w:val="28"/>
                            <w:szCs w:val="28"/>
                            <w:lang w:val="ru-RU"/>
                          </w:rPr>
                          <w:t xml:space="preserve"> </w:t>
                        </w:r>
                        <w:proofErr w:type="spellStart"/>
                        <w:r w:rsidRPr="004325DE">
                          <w:rPr>
                            <w:rFonts w:ascii="Times New Roman" w:hAnsi="Times New Roman" w:cs="Times New Roman"/>
                            <w:bCs/>
                            <w:color w:val="FF0000"/>
                            <w:sz w:val="28"/>
                            <w:szCs w:val="28"/>
                            <w:lang w:val="ru-RU"/>
                          </w:rPr>
                          <w:t>competence</w:t>
                        </w:r>
                        <w:proofErr w:type="spellEnd"/>
                        <w:r w:rsidRPr="004325DE">
                          <w:rPr>
                            <w:rFonts w:ascii="Times New Roman" w:hAnsi="Times New Roman" w:cs="Times New Roman"/>
                            <w:color w:val="FF0000"/>
                            <w:sz w:val="28"/>
                            <w:szCs w:val="28"/>
                            <w:lang w:val="ru-RU"/>
                          </w:rPr>
                          <w:t xml:space="preserve"> (1, 2);</w:t>
                        </w:r>
                      </w:p>
                      <w:p w14:paraId="1475A683" w14:textId="77777777" w:rsidR="008A21C2" w:rsidRPr="004325DE" w:rsidRDefault="008A21C2" w:rsidP="008A21C2">
                        <w:pPr>
                          <w:numPr>
                            <w:ilvl w:val="0"/>
                            <w:numId w:val="112"/>
                          </w:numPr>
                          <w:jc w:val="both"/>
                          <w:rPr>
                            <w:rFonts w:ascii="Times New Roman" w:hAnsi="Times New Roman" w:cs="Times New Roman"/>
                            <w:color w:val="FF0000"/>
                            <w:sz w:val="28"/>
                            <w:szCs w:val="28"/>
                            <w:lang w:val="en-US"/>
                          </w:rPr>
                        </w:pPr>
                        <w:r w:rsidRPr="004325DE">
                          <w:rPr>
                            <w:rFonts w:ascii="Times New Roman" w:hAnsi="Times New Roman" w:cs="Times New Roman"/>
                            <w:bCs/>
                            <w:color w:val="FF0000"/>
                            <w:sz w:val="28"/>
                            <w:szCs w:val="28"/>
                            <w:lang w:val="en-US"/>
                          </w:rPr>
                          <w:t>Organizational and activity-based competence</w:t>
                        </w:r>
                        <w:r w:rsidRPr="004325DE">
                          <w:rPr>
                            <w:rFonts w:ascii="Times New Roman" w:hAnsi="Times New Roman" w:cs="Times New Roman"/>
                            <w:color w:val="FF0000"/>
                            <w:sz w:val="28"/>
                            <w:szCs w:val="28"/>
                            <w:lang w:val="en-US"/>
                          </w:rPr>
                          <w:t xml:space="preserve"> (6, 7).</w:t>
                        </w:r>
                      </w:p>
                      <w:p w14:paraId="7873611B" w14:textId="78910803" w:rsidR="008A21C2" w:rsidRPr="008A21C2" w:rsidRDefault="008A21C2" w:rsidP="008A21C2">
                        <w:pPr>
                          <w:jc w:val="both"/>
                          <w:rPr>
                            <w:rFonts w:ascii="Times New Roman" w:hAnsi="Times New Roman" w:cs="Times New Roman"/>
                            <w:sz w:val="28"/>
                            <w:szCs w:val="28"/>
                          </w:rPr>
                        </w:pPr>
                        <w:r w:rsidRPr="004325DE">
                          <w:rPr>
                            <w:rFonts w:ascii="Times New Roman" w:hAnsi="Times New Roman" w:cs="Times New Roman"/>
                            <w:color w:val="FF0000"/>
                            <w:sz w:val="28"/>
                            <w:szCs w:val="28"/>
                          </w:rPr>
                          <w:br/>
                          <w:t>Future teachers are acquainted with the basics of the monitoring strategy, defining approaches at the methodological and activity levels. Students are trained in modelling and monitoring various pedagogical situations, gain skills in using monitoring methods and their results to provide social assistance to the student.</w:t>
                        </w:r>
                      </w:p>
                    </w:tc>
                  </w:tr>
                  <w:tr w:rsidR="008A21C2" w:rsidRPr="00DC6B36" w14:paraId="7EF0B39C" w14:textId="77777777" w:rsidTr="008A21C2">
                    <w:trPr>
                      <w:trHeight w:val="769"/>
                    </w:trPr>
                    <w:tc>
                      <w:tcPr>
                        <w:tcW w:w="1730" w:type="dxa"/>
                        <w:tcBorders>
                          <w:top w:val="single" w:sz="4" w:space="0" w:color="auto"/>
                        </w:tcBorders>
                      </w:tcPr>
                      <w:p w14:paraId="1532ACC2" w14:textId="7CECAC59" w:rsidR="008A21C2" w:rsidRPr="00846754" w:rsidRDefault="008A21C2" w:rsidP="008A21C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Borders>
                          <w:top w:val="single" w:sz="4" w:space="0" w:color="auto"/>
                        </w:tcBorders>
                      </w:tcPr>
                      <w:p w14:paraId="541A48B2" w14:textId="77777777" w:rsidR="008A21C2" w:rsidRPr="00846754" w:rsidRDefault="008A21C2" w:rsidP="008A21C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BCB9C70" w14:textId="1FA3E81D" w:rsidR="008A21C2" w:rsidRPr="00846754" w:rsidRDefault="008A21C2" w:rsidP="008A21C2">
                        <w:pPr>
                          <w:pStyle w:val="a3"/>
                          <w:numPr>
                            <w:ilvl w:val="0"/>
                            <w:numId w:val="4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apply knowledge and understanding of monitoring strategies as a tool for evaluating the effectiveness of changes;</w:t>
                        </w:r>
                      </w:p>
                      <w:p w14:paraId="0D3D51C0" w14:textId="5742F0FF" w:rsidR="008A21C2" w:rsidRPr="00846754" w:rsidRDefault="008A21C2" w:rsidP="008A21C2">
                        <w:pPr>
                          <w:pStyle w:val="a3"/>
                          <w:numPr>
                            <w:ilvl w:val="0"/>
                            <w:numId w:val="4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implement monitoring strategies and modern approaches of monitoring organization;</w:t>
                        </w:r>
                      </w:p>
                      <w:p w14:paraId="0475FD28" w14:textId="0F79DD9E" w:rsidR="008A21C2" w:rsidRPr="00846754" w:rsidRDefault="008A21C2" w:rsidP="008A21C2">
                        <w:pPr>
                          <w:pStyle w:val="a3"/>
                          <w:numPr>
                            <w:ilvl w:val="0"/>
                            <w:numId w:val="4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design a program for monitoring the social development of a child in an educational environment from the perspective of monitoring strategies to assess the effectiveness of changes;</w:t>
                        </w:r>
                      </w:p>
                      <w:p w14:paraId="0F63B3AD" w14:textId="4E13754B" w:rsidR="008A21C2" w:rsidRPr="00BD60DC" w:rsidRDefault="008A21C2" w:rsidP="008A21C2">
                        <w:pPr>
                          <w:pStyle w:val="a3"/>
                          <w:numPr>
                            <w:ilvl w:val="0"/>
                            <w:numId w:val="40"/>
                          </w:numPr>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US"/>
                          </w:rPr>
                          <w:t>carry</w:t>
                        </w:r>
                        <w:proofErr w:type="gramEnd"/>
                        <w:r w:rsidRPr="00846754">
                          <w:rPr>
                            <w:rFonts w:ascii="Times New Roman" w:hAnsi="Times New Roman" w:cs="Times New Roman"/>
                            <w:sz w:val="28"/>
                            <w:szCs w:val="28"/>
                            <w:lang w:val="en-US"/>
                          </w:rPr>
                          <w:t xml:space="preserve"> out monitoring actions in practice and des</w:t>
                        </w:r>
                        <w:r>
                          <w:rPr>
                            <w:rFonts w:ascii="Times New Roman" w:hAnsi="Times New Roman" w:cs="Times New Roman"/>
                            <w:sz w:val="28"/>
                            <w:szCs w:val="28"/>
                            <w:lang w:val="en-US"/>
                          </w:rPr>
                          <w:t>cribe the results of monitoring.</w:t>
                        </w:r>
                      </w:p>
                    </w:tc>
                  </w:tr>
                </w:tbl>
                <w:p w14:paraId="518AAFF9" w14:textId="71F49220"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43ED6563" w14:textId="77777777" w:rsidTr="0073355D">
                    <w:trPr>
                      <w:trHeight w:val="252"/>
                    </w:trPr>
                    <w:tc>
                      <w:tcPr>
                        <w:tcW w:w="1730" w:type="dxa"/>
                      </w:tcPr>
                      <w:p w14:paraId="096B30C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703BDF2B" w14:textId="5958331E"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Development monitoring</w:t>
                        </w:r>
                      </w:p>
                    </w:tc>
                  </w:tr>
                  <w:tr w:rsidR="00AD75B2" w:rsidRPr="00846754" w14:paraId="21DC3BD8" w14:textId="77777777" w:rsidTr="0073355D">
                    <w:trPr>
                      <w:trHeight w:val="263"/>
                    </w:trPr>
                    <w:tc>
                      <w:tcPr>
                        <w:tcW w:w="1730" w:type="dxa"/>
                      </w:tcPr>
                      <w:p w14:paraId="05576F0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064BB7F1" w14:textId="6DAAA531"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557920B4" w14:textId="77777777" w:rsidTr="0073355D">
                    <w:trPr>
                      <w:trHeight w:val="263"/>
                    </w:trPr>
                    <w:tc>
                      <w:tcPr>
                        <w:tcW w:w="1730" w:type="dxa"/>
                      </w:tcPr>
                      <w:p w14:paraId="7951D327" w14:textId="446BFF33"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531E88F6" w14:textId="7E2A2782"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04183F0" w14:textId="77777777" w:rsidTr="0073355D">
                    <w:trPr>
                      <w:trHeight w:val="252"/>
                    </w:trPr>
                    <w:tc>
                      <w:tcPr>
                        <w:tcW w:w="1730" w:type="dxa"/>
                      </w:tcPr>
                      <w:p w14:paraId="18F0962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60BD10FC" w14:textId="50160220" w:rsidR="00AD75B2" w:rsidRPr="00846754" w:rsidRDefault="00AD75B2" w:rsidP="00AD75B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w:t>
                        </w:r>
                        <w:r w:rsidR="007F0A12">
                          <w:rPr>
                            <w:rFonts w:ascii="Times New Roman" w:eastAsia="Times New Roman" w:hAnsi="Times New Roman" w:cs="Times New Roman"/>
                            <w:sz w:val="28"/>
                            <w:szCs w:val="28"/>
                            <w:lang w:val="en"/>
                          </w:rPr>
                          <w:t>cal assessment and monitoring 2</w:t>
                        </w:r>
                        <w:r w:rsidR="007F0A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tr w:rsidR="00AD75B2" w:rsidRPr="00846754" w14:paraId="323D03B8" w14:textId="77777777" w:rsidTr="0073355D">
                    <w:trPr>
                      <w:trHeight w:val="263"/>
                    </w:trPr>
                    <w:tc>
                      <w:tcPr>
                        <w:tcW w:w="1730" w:type="dxa"/>
                      </w:tcPr>
                      <w:p w14:paraId="7C6F79B5" w14:textId="799179F8"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5B9D07B1" w14:textId="394E2FE3"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r>
                  <w:tr w:rsidR="00AD75B2" w:rsidRPr="00DC6B36" w14:paraId="2184B5D0" w14:textId="77777777" w:rsidTr="0073355D">
                    <w:trPr>
                      <w:trHeight w:val="1822"/>
                    </w:trPr>
                    <w:tc>
                      <w:tcPr>
                        <w:tcW w:w="1730" w:type="dxa"/>
                      </w:tcPr>
                      <w:p w14:paraId="69C46B54" w14:textId="0EEF5A39"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12B92884" w14:textId="77777777" w:rsidR="00AD75B2" w:rsidRPr="00846754" w:rsidRDefault="00AD75B2" w:rsidP="00AD75B2">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The purpose of this course is to improve the following areas of subject competence:</w:t>
                        </w:r>
                      </w:p>
                      <w:p w14:paraId="30501678" w14:textId="77777777" w:rsidR="00AD75B2" w:rsidRPr="00846754" w:rsidRDefault="00AD75B2" w:rsidP="00AD75B2">
                        <w:pPr>
                          <w:pStyle w:val="a3"/>
                          <w:numPr>
                            <w:ilvl w:val="0"/>
                            <w:numId w:val="8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(1,2)</w:t>
                        </w:r>
                      </w:p>
                      <w:p w14:paraId="0B7ABC49" w14:textId="77777777" w:rsidR="00AD75B2" w:rsidRPr="00846754" w:rsidRDefault="00AD75B2" w:rsidP="00AD75B2">
                        <w:pPr>
                          <w:pStyle w:val="a3"/>
                          <w:numPr>
                            <w:ilvl w:val="0"/>
                            <w:numId w:val="8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Competence area for organizational activity (6,7) </w:t>
                        </w:r>
                      </w:p>
                      <w:p w14:paraId="114BC867" w14:textId="77777777" w:rsidR="00AD75B2" w:rsidRPr="00846754" w:rsidRDefault="00AD75B2" w:rsidP="00AD75B2">
                        <w:pPr>
                          <w:jc w:val="both"/>
                          <w:rPr>
                            <w:rFonts w:ascii="Times New Roman" w:hAnsi="Times New Roman" w:cs="Times New Roman"/>
                            <w:sz w:val="28"/>
                            <w:szCs w:val="28"/>
                            <w:lang w:val="en-US"/>
                          </w:rPr>
                        </w:pPr>
                      </w:p>
                      <w:p w14:paraId="2F566C47" w14:textId="7B01336D" w:rsidR="00AD75B2" w:rsidRPr="00846754" w:rsidRDefault="006801BC" w:rsidP="00AD75B2">
                        <w:pPr>
                          <w:jc w:val="both"/>
                          <w:rPr>
                            <w:rFonts w:ascii="Times New Roman" w:hAnsi="Times New Roman" w:cs="Times New Roman"/>
                            <w:sz w:val="28"/>
                            <w:szCs w:val="28"/>
                            <w:lang w:val="en"/>
                          </w:rPr>
                        </w:pPr>
                        <w:r w:rsidRPr="006801BC">
                          <w:rPr>
                            <w:rFonts w:ascii="Times New Roman" w:hAnsi="Times New Roman" w:cs="Times New Roman"/>
                            <w:color w:val="FF0000"/>
                            <w:sz w:val="28"/>
                            <w:szCs w:val="28"/>
                          </w:rPr>
                          <w:t>The course will allow diagnosing, assessing and predicting the social protection of students and identifying its effectiveness. Future teachers will develop the skills to identify cause-and-effect relationships between the child's personalities and the necessary social assistance, which will allow for preventive work to prevent socially disadvantaged situations for students.</w:t>
                        </w:r>
                      </w:p>
                    </w:tc>
                  </w:tr>
                  <w:tr w:rsidR="00AD75B2" w:rsidRPr="00DC6B36" w14:paraId="479AE1E1" w14:textId="77777777" w:rsidTr="0073355D">
                    <w:trPr>
                      <w:trHeight w:val="769"/>
                    </w:trPr>
                    <w:tc>
                      <w:tcPr>
                        <w:tcW w:w="1730" w:type="dxa"/>
                      </w:tcPr>
                      <w:p w14:paraId="7B3FB41E" w14:textId="31D1850B"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55EDCEA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298E62D5" w14:textId="77777777" w:rsidR="00AD75B2" w:rsidRPr="006F0BA1" w:rsidRDefault="00AD75B2" w:rsidP="00AD75B2">
                        <w:pPr>
                          <w:pStyle w:val="a3"/>
                          <w:numPr>
                            <w:ilvl w:val="0"/>
                            <w:numId w:val="41"/>
                          </w:numPr>
                          <w:rPr>
                            <w:rFonts w:ascii="Times New Roman" w:hAnsi="Times New Roman" w:cs="Times New Roman"/>
                            <w:sz w:val="28"/>
                            <w:szCs w:val="28"/>
                            <w:lang w:val="en"/>
                          </w:rPr>
                        </w:pPr>
                        <w:r w:rsidRPr="006F0BA1">
                          <w:rPr>
                            <w:rFonts w:ascii="Times New Roman" w:hAnsi="Times New Roman" w:cs="Times New Roman"/>
                            <w:sz w:val="28"/>
                            <w:szCs w:val="28"/>
                            <w:lang w:val="en"/>
                          </w:rPr>
                          <w:t>select and justify methods for assessing child, family, social and educational development;</w:t>
                        </w:r>
                      </w:p>
                      <w:p w14:paraId="567249CA" w14:textId="7BD1EC5C" w:rsidR="00AD75B2" w:rsidRPr="006F0BA1" w:rsidRDefault="00AD75B2" w:rsidP="00AD75B2">
                        <w:pPr>
                          <w:pStyle w:val="a3"/>
                          <w:numPr>
                            <w:ilvl w:val="0"/>
                            <w:numId w:val="41"/>
                          </w:numPr>
                          <w:rPr>
                            <w:rFonts w:ascii="Times New Roman" w:hAnsi="Times New Roman" w:cs="Times New Roman"/>
                            <w:sz w:val="28"/>
                            <w:szCs w:val="28"/>
                            <w:lang w:val="en"/>
                          </w:rPr>
                        </w:pPr>
                        <w:r w:rsidRPr="006F0BA1">
                          <w:rPr>
                            <w:rFonts w:ascii="Times New Roman" w:hAnsi="Times New Roman" w:cs="Times New Roman"/>
                            <w:sz w:val="28"/>
                            <w:szCs w:val="28"/>
                            <w:lang w:val="en"/>
                          </w:rPr>
                          <w:t>monitor child, family, social and educational environment development;</w:t>
                        </w:r>
                      </w:p>
                      <w:p w14:paraId="79859E00" w14:textId="72E67DB6" w:rsidR="00AD75B2" w:rsidRPr="006F0BA1" w:rsidRDefault="00AD75B2" w:rsidP="00AD75B2">
                        <w:pPr>
                          <w:pStyle w:val="a3"/>
                          <w:numPr>
                            <w:ilvl w:val="0"/>
                            <w:numId w:val="41"/>
                          </w:numPr>
                          <w:rPr>
                            <w:rFonts w:ascii="Times New Roman" w:hAnsi="Times New Roman" w:cs="Times New Roman"/>
                            <w:sz w:val="28"/>
                            <w:szCs w:val="28"/>
                            <w:lang w:val="en"/>
                          </w:rPr>
                        </w:pPr>
                        <w:r w:rsidRPr="006F0BA1">
                          <w:rPr>
                            <w:rFonts w:ascii="Times New Roman" w:hAnsi="Times New Roman" w:cs="Times New Roman"/>
                            <w:sz w:val="28"/>
                            <w:szCs w:val="28"/>
                            <w:lang w:val="en"/>
                          </w:rPr>
                          <w:t>apply developmental monitoring methods and describe monitoring results;</w:t>
                        </w:r>
                      </w:p>
                      <w:p w14:paraId="160B5B1E" w14:textId="796F16B2" w:rsidR="00AD75B2" w:rsidRPr="006F0BA1" w:rsidRDefault="00AD75B2" w:rsidP="00AD75B2">
                        <w:pPr>
                          <w:pStyle w:val="a3"/>
                          <w:numPr>
                            <w:ilvl w:val="0"/>
                            <w:numId w:val="41"/>
                          </w:numPr>
                          <w:rPr>
                            <w:rFonts w:ascii="Times New Roman" w:hAnsi="Times New Roman" w:cs="Times New Roman"/>
                            <w:sz w:val="28"/>
                            <w:szCs w:val="28"/>
                            <w:lang w:val="en"/>
                          </w:rPr>
                        </w:pPr>
                        <w:r w:rsidRPr="006F0BA1">
                          <w:rPr>
                            <w:rFonts w:ascii="Times New Roman" w:hAnsi="Times New Roman" w:cs="Times New Roman"/>
                            <w:sz w:val="28"/>
                            <w:szCs w:val="28"/>
                            <w:lang w:val="en"/>
                          </w:rPr>
                          <w:t>make recommendations based on development monitoring;</w:t>
                        </w:r>
                      </w:p>
                      <w:p w14:paraId="1F1D7193" w14:textId="5F0D28D9" w:rsidR="00AD75B2" w:rsidRPr="00846754" w:rsidRDefault="00AD75B2" w:rsidP="00AD75B2">
                        <w:pPr>
                          <w:pStyle w:val="a3"/>
                          <w:numPr>
                            <w:ilvl w:val="0"/>
                            <w:numId w:val="41"/>
                          </w:numPr>
                          <w:rPr>
                            <w:rFonts w:ascii="Times New Roman" w:hAnsi="Times New Roman" w:cs="Times New Roman"/>
                            <w:sz w:val="28"/>
                            <w:szCs w:val="28"/>
                            <w:lang w:val="en-US"/>
                          </w:rPr>
                        </w:pPr>
                        <w:proofErr w:type="gramStart"/>
                        <w:r w:rsidRPr="006F0BA1">
                          <w:rPr>
                            <w:rFonts w:ascii="Times New Roman" w:hAnsi="Times New Roman" w:cs="Times New Roman"/>
                            <w:sz w:val="28"/>
                            <w:szCs w:val="28"/>
                            <w:lang w:val="en"/>
                          </w:rPr>
                          <w:t>conduct</w:t>
                        </w:r>
                        <w:proofErr w:type="gramEnd"/>
                        <w:r w:rsidRPr="006F0BA1">
                          <w:rPr>
                            <w:rFonts w:ascii="Times New Roman" w:hAnsi="Times New Roman" w:cs="Times New Roman"/>
                            <w:sz w:val="28"/>
                            <w:szCs w:val="28"/>
                            <w:lang w:val="en"/>
                          </w:rPr>
                          <w:t xml:space="preserve"> a longitudinal study as a result o</w:t>
                        </w:r>
                        <w:r>
                          <w:rPr>
                            <w:rFonts w:ascii="Times New Roman" w:hAnsi="Times New Roman" w:cs="Times New Roman"/>
                            <w:sz w:val="28"/>
                            <w:szCs w:val="28"/>
                            <w:lang w:val="en"/>
                          </w:rPr>
                          <w:t>f development monitoring</w:t>
                        </w:r>
                        <w:r w:rsidRPr="00846754">
                          <w:rPr>
                            <w:rFonts w:ascii="Times New Roman" w:hAnsi="Times New Roman" w:cs="Times New Roman"/>
                            <w:sz w:val="28"/>
                            <w:szCs w:val="28"/>
                            <w:lang w:val="en"/>
                          </w:rPr>
                          <w:t>.</w:t>
                        </w:r>
                      </w:p>
                    </w:tc>
                  </w:tr>
                </w:tbl>
                <w:p w14:paraId="4E96C75E" w14:textId="2D628203"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118BFC5A" w14:textId="77777777" w:rsidTr="00D3283F">
                    <w:trPr>
                      <w:trHeight w:val="252"/>
                    </w:trPr>
                    <w:tc>
                      <w:tcPr>
                        <w:tcW w:w="1730" w:type="dxa"/>
                      </w:tcPr>
                      <w:p w14:paraId="3EF8F42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6FBBC546" w14:textId="5B67CB7D"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 xml:space="preserve">Social </w:t>
                        </w:r>
                        <w:proofErr w:type="spellStart"/>
                        <w:r w:rsidRPr="00846754">
                          <w:rPr>
                            <w:rFonts w:ascii="Times New Roman" w:eastAsia="Times New Roman" w:hAnsi="Times New Roman" w:cs="Times New Roman"/>
                            <w:b/>
                            <w:sz w:val="28"/>
                            <w:szCs w:val="28"/>
                            <w:lang w:val="en"/>
                          </w:rPr>
                          <w:t>qualimetry</w:t>
                        </w:r>
                        <w:proofErr w:type="spellEnd"/>
                      </w:p>
                    </w:tc>
                  </w:tr>
                  <w:tr w:rsidR="00AD75B2" w:rsidRPr="00846754" w14:paraId="0A680D2F" w14:textId="77777777" w:rsidTr="00D3283F">
                    <w:trPr>
                      <w:trHeight w:val="263"/>
                    </w:trPr>
                    <w:tc>
                      <w:tcPr>
                        <w:tcW w:w="1730" w:type="dxa"/>
                      </w:tcPr>
                      <w:p w14:paraId="425CCE2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7D5D969D" w14:textId="4B44FF04"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57834F5B" w14:textId="77777777" w:rsidTr="00D3283F">
                    <w:trPr>
                      <w:trHeight w:val="263"/>
                    </w:trPr>
                    <w:tc>
                      <w:tcPr>
                        <w:tcW w:w="1730" w:type="dxa"/>
                      </w:tcPr>
                      <w:p w14:paraId="2DFD0310" w14:textId="29DC96C4"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5E6B5AB2" w14:textId="0E90B5D9"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47739D2D" w14:textId="77777777" w:rsidTr="00D3283F">
                    <w:trPr>
                      <w:trHeight w:val="252"/>
                    </w:trPr>
                    <w:tc>
                      <w:tcPr>
                        <w:tcW w:w="1730" w:type="dxa"/>
                      </w:tcPr>
                      <w:p w14:paraId="54CE793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100C6B0D" w14:textId="4D82A385" w:rsidR="00AD75B2" w:rsidRPr="00846754" w:rsidRDefault="00AD75B2" w:rsidP="007F0A1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Socio-pedagogical assessment and monitoring 2</w:t>
                        </w:r>
                        <w:r w:rsidR="007F0A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w:t>
                        </w:r>
                        <w:r>
                          <w:rPr>
                            <w:rFonts w:ascii="Times New Roman" w:eastAsia="Times New Roman" w:hAnsi="Times New Roman" w:cs="Times New Roman"/>
                            <w:sz w:val="28"/>
                            <w:szCs w:val="28"/>
                            <w:lang w:val="en"/>
                          </w:rPr>
                          <w:lastRenderedPageBreak/>
                          <w:t>credits</w:t>
                        </w:r>
                      </w:p>
                    </w:tc>
                  </w:tr>
                  <w:tr w:rsidR="00AD75B2" w:rsidRPr="00846754" w14:paraId="47EBEE7B" w14:textId="77777777" w:rsidTr="00D3283F">
                    <w:trPr>
                      <w:trHeight w:val="263"/>
                    </w:trPr>
                    <w:tc>
                      <w:tcPr>
                        <w:tcW w:w="1730" w:type="dxa"/>
                      </w:tcPr>
                      <w:p w14:paraId="39619DD1" w14:textId="65A2C1A7"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lastRenderedPageBreak/>
                          <w:t>Academic credits</w:t>
                        </w:r>
                      </w:p>
                    </w:tc>
                    <w:tc>
                      <w:tcPr>
                        <w:tcW w:w="6920" w:type="dxa"/>
                      </w:tcPr>
                      <w:p w14:paraId="70F025ED" w14:textId="24A3777A" w:rsidR="00AD75B2" w:rsidRPr="007F0A12" w:rsidRDefault="007F0A12" w:rsidP="00AD75B2">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D75B2" w:rsidRPr="00DC6B36" w14:paraId="33C3ABA7" w14:textId="77777777" w:rsidTr="00DC6B36">
                    <w:trPr>
                      <w:trHeight w:val="64"/>
                    </w:trPr>
                    <w:tc>
                      <w:tcPr>
                        <w:tcW w:w="1730" w:type="dxa"/>
                      </w:tcPr>
                      <w:p w14:paraId="4128C86A" w14:textId="0DDEB994"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0A0D870C" w14:textId="77777777" w:rsidR="00AD75B2" w:rsidRPr="00846754" w:rsidRDefault="00AD75B2" w:rsidP="00AD75B2">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The purpose of this course is to improve the following areas of subject competence:</w:t>
                        </w:r>
                      </w:p>
                      <w:p w14:paraId="44028AD6" w14:textId="241B2A57" w:rsidR="00AD75B2" w:rsidRPr="00846754" w:rsidRDefault="00AD75B2" w:rsidP="00AD75B2">
                        <w:pPr>
                          <w:pStyle w:val="a3"/>
                          <w:numPr>
                            <w:ilvl w:val="0"/>
                            <w:numId w:val="84"/>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Competence area for organizational activity (6,7,8) </w:t>
                        </w:r>
                      </w:p>
                      <w:p w14:paraId="50A6AD39" w14:textId="77777777" w:rsidR="00AD75B2" w:rsidRPr="00846754" w:rsidRDefault="00AD75B2" w:rsidP="00AD75B2">
                        <w:pPr>
                          <w:jc w:val="both"/>
                          <w:rPr>
                            <w:rFonts w:ascii="Times New Roman" w:hAnsi="Times New Roman" w:cs="Times New Roman"/>
                            <w:sz w:val="28"/>
                            <w:szCs w:val="28"/>
                            <w:lang w:val="en"/>
                          </w:rPr>
                        </w:pPr>
                      </w:p>
                      <w:p w14:paraId="549D5B48" w14:textId="35C2BED7" w:rsidR="00AD75B2" w:rsidRPr="00846754" w:rsidRDefault="00AD75B2" w:rsidP="00AD75B2">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Pre-service teachers </w:t>
                        </w:r>
                        <w:r>
                          <w:rPr>
                            <w:rFonts w:ascii="Times New Roman" w:hAnsi="Times New Roman" w:cs="Times New Roman"/>
                            <w:sz w:val="28"/>
                            <w:szCs w:val="28"/>
                            <w:lang w:val="en"/>
                          </w:rPr>
                          <w:t>develop</w:t>
                        </w:r>
                        <w:r w:rsidRPr="00775E0A">
                          <w:rPr>
                            <w:rFonts w:ascii="Times New Roman" w:hAnsi="Times New Roman" w:cs="Times New Roman"/>
                            <w:sz w:val="28"/>
                            <w:szCs w:val="28"/>
                            <w:lang w:val="en"/>
                          </w:rPr>
                          <w:t xml:space="preserve"> systematic knowledge of social </w:t>
                        </w:r>
                        <w:proofErr w:type="spellStart"/>
                        <w:r w:rsidRPr="00775E0A">
                          <w:rPr>
                            <w:rFonts w:ascii="Times New Roman" w:hAnsi="Times New Roman" w:cs="Times New Roman"/>
                            <w:sz w:val="28"/>
                            <w:szCs w:val="28"/>
                            <w:lang w:val="en"/>
                          </w:rPr>
                          <w:t>qualimetry</w:t>
                        </w:r>
                        <w:proofErr w:type="spellEnd"/>
                        <w:r w:rsidRPr="00775E0A">
                          <w:rPr>
                            <w:rFonts w:ascii="Times New Roman" w:hAnsi="Times New Roman" w:cs="Times New Roman"/>
                            <w:sz w:val="28"/>
                            <w:szCs w:val="28"/>
                            <w:lang w:val="en"/>
                          </w:rPr>
                          <w:t xml:space="preserve">, the categories and concepts of </w:t>
                        </w:r>
                        <w:proofErr w:type="spellStart"/>
                        <w:r w:rsidRPr="00775E0A">
                          <w:rPr>
                            <w:rFonts w:ascii="Times New Roman" w:hAnsi="Times New Roman" w:cs="Times New Roman"/>
                            <w:sz w:val="28"/>
                            <w:szCs w:val="28"/>
                            <w:lang w:val="en"/>
                          </w:rPr>
                          <w:t>qualimetry</w:t>
                        </w:r>
                        <w:proofErr w:type="spellEnd"/>
                        <w:r w:rsidRPr="00775E0A">
                          <w:rPr>
                            <w:rFonts w:ascii="Times New Roman" w:hAnsi="Times New Roman" w:cs="Times New Roman"/>
                            <w:sz w:val="28"/>
                            <w:szCs w:val="28"/>
                            <w:lang w:val="en"/>
                          </w:rPr>
                          <w:t>, its objectives, principles, stages, methods and techniques</w:t>
                        </w:r>
                        <w:r>
                          <w:rPr>
                            <w:rFonts w:ascii="Times New Roman" w:hAnsi="Times New Roman" w:cs="Times New Roman"/>
                            <w:sz w:val="28"/>
                            <w:szCs w:val="28"/>
                            <w:lang w:val="en"/>
                          </w:rPr>
                          <w:t xml:space="preserve">. They also </w:t>
                        </w:r>
                        <w:r w:rsidRPr="00775E0A">
                          <w:rPr>
                            <w:rFonts w:ascii="Times New Roman" w:hAnsi="Times New Roman" w:cs="Times New Roman"/>
                            <w:sz w:val="28"/>
                            <w:szCs w:val="28"/>
                            <w:lang w:val="en"/>
                          </w:rPr>
                          <w:t>develop the</w:t>
                        </w:r>
                        <w:r>
                          <w:rPr>
                            <w:rFonts w:ascii="Times New Roman" w:hAnsi="Times New Roman" w:cs="Times New Roman"/>
                            <w:sz w:val="28"/>
                            <w:szCs w:val="28"/>
                            <w:lang w:val="en"/>
                          </w:rPr>
                          <w:t>ir</w:t>
                        </w:r>
                        <w:r w:rsidRPr="00775E0A">
                          <w:rPr>
                            <w:rFonts w:ascii="Times New Roman" w:hAnsi="Times New Roman" w:cs="Times New Roman"/>
                            <w:sz w:val="28"/>
                            <w:szCs w:val="28"/>
                            <w:lang w:val="en"/>
                          </w:rPr>
                          <w:t xml:space="preserve"> skills and abilities to carry out </w:t>
                        </w:r>
                        <w:proofErr w:type="spellStart"/>
                        <w:r w:rsidRPr="00775E0A">
                          <w:rPr>
                            <w:rFonts w:ascii="Times New Roman" w:hAnsi="Times New Roman" w:cs="Times New Roman"/>
                            <w:sz w:val="28"/>
                            <w:szCs w:val="28"/>
                            <w:lang w:val="en"/>
                          </w:rPr>
                          <w:t>qualimetric</w:t>
                        </w:r>
                        <w:proofErr w:type="spellEnd"/>
                        <w:r w:rsidRPr="00775E0A">
                          <w:rPr>
                            <w:rFonts w:ascii="Times New Roman" w:hAnsi="Times New Roman" w:cs="Times New Roman"/>
                            <w:sz w:val="28"/>
                            <w:szCs w:val="28"/>
                            <w:lang w:val="en"/>
                          </w:rPr>
                          <w:t xml:space="preserve"> procedures based on the development of quality criteria for services provided</w:t>
                        </w:r>
                        <w:r>
                          <w:rPr>
                            <w:rFonts w:ascii="Times New Roman" w:hAnsi="Times New Roman" w:cs="Times New Roman"/>
                            <w:sz w:val="28"/>
                            <w:szCs w:val="28"/>
                            <w:lang w:val="en"/>
                          </w:rPr>
                          <w:t>. They also learn about</w:t>
                        </w:r>
                        <w:r w:rsidRPr="00775E0A">
                          <w:rPr>
                            <w:rFonts w:ascii="Times New Roman" w:hAnsi="Times New Roman" w:cs="Times New Roman"/>
                            <w:sz w:val="28"/>
                            <w:szCs w:val="28"/>
                            <w:lang w:val="en"/>
                          </w:rPr>
                          <w:t xml:space="preserve"> the selection of methods and tools to measure and assess </w:t>
                        </w:r>
                        <w:r>
                          <w:rPr>
                            <w:rFonts w:ascii="Times New Roman" w:hAnsi="Times New Roman" w:cs="Times New Roman"/>
                            <w:sz w:val="28"/>
                            <w:szCs w:val="28"/>
                            <w:lang w:val="en"/>
                          </w:rPr>
                          <w:t xml:space="preserve">the quality of </w:t>
                        </w:r>
                        <w:r w:rsidRPr="00775E0A">
                          <w:rPr>
                            <w:rFonts w:ascii="Times New Roman" w:hAnsi="Times New Roman" w:cs="Times New Roman"/>
                            <w:sz w:val="28"/>
                            <w:szCs w:val="28"/>
                            <w:lang w:val="en"/>
                          </w:rPr>
                          <w:t>any activity.</w:t>
                        </w:r>
                      </w:p>
                    </w:tc>
                  </w:tr>
                  <w:tr w:rsidR="00AD75B2" w:rsidRPr="00DC6B36" w14:paraId="5DEE7797" w14:textId="77777777" w:rsidTr="00D3283F">
                    <w:trPr>
                      <w:trHeight w:val="769"/>
                    </w:trPr>
                    <w:tc>
                      <w:tcPr>
                        <w:tcW w:w="1730" w:type="dxa"/>
                      </w:tcPr>
                      <w:p w14:paraId="749CFEFB" w14:textId="00455B8D"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45EED0C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102D64E9" w14:textId="6679C31E" w:rsidR="00AD75B2" w:rsidRPr="00846754" w:rsidRDefault="00AD75B2" w:rsidP="00AD75B2">
                        <w:pPr>
                          <w:pStyle w:val="a3"/>
                          <w:numPr>
                            <w:ilvl w:val="0"/>
                            <w:numId w:val="42"/>
                          </w:numPr>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apply knowledge and understanding of methods of social </w:t>
                        </w:r>
                        <w:proofErr w:type="spellStart"/>
                        <w:r w:rsidRPr="00846754">
                          <w:rPr>
                            <w:rFonts w:ascii="Times New Roman" w:hAnsi="Times New Roman" w:cs="Times New Roman"/>
                            <w:sz w:val="28"/>
                            <w:szCs w:val="28"/>
                            <w:lang w:val="en"/>
                          </w:rPr>
                          <w:t>qualimetry</w:t>
                        </w:r>
                        <w:proofErr w:type="spellEnd"/>
                        <w:r w:rsidRPr="00846754">
                          <w:rPr>
                            <w:rFonts w:ascii="Times New Roman" w:hAnsi="Times New Roman" w:cs="Times New Roman"/>
                            <w:sz w:val="28"/>
                            <w:szCs w:val="28"/>
                            <w:lang w:val="en"/>
                          </w:rPr>
                          <w:t>, tutoring and technologies of social work at school;</w:t>
                        </w:r>
                      </w:p>
                      <w:p w14:paraId="3884FDCF" w14:textId="0A1649C1" w:rsidR="00AD75B2" w:rsidRPr="00846754" w:rsidRDefault="00AD75B2" w:rsidP="00AD75B2">
                        <w:pPr>
                          <w:pStyle w:val="a3"/>
                          <w:numPr>
                            <w:ilvl w:val="0"/>
                            <w:numId w:val="42"/>
                          </w:numPr>
                          <w:rPr>
                            <w:rFonts w:ascii="Times New Roman" w:hAnsi="Times New Roman" w:cs="Times New Roman"/>
                            <w:sz w:val="28"/>
                            <w:szCs w:val="28"/>
                            <w:lang w:val="en"/>
                          </w:rPr>
                        </w:pPr>
                        <w:r w:rsidRPr="00846754">
                          <w:rPr>
                            <w:rFonts w:ascii="Times New Roman" w:hAnsi="Times New Roman" w:cs="Times New Roman"/>
                            <w:sz w:val="28"/>
                            <w:szCs w:val="28"/>
                            <w:lang w:val="en"/>
                          </w:rPr>
                          <w:t>develop criteria for the quality of services provided and social support measures;</w:t>
                        </w:r>
                      </w:p>
                      <w:p w14:paraId="6109CCC2" w14:textId="006B2210" w:rsidR="00AD75B2" w:rsidRPr="00846754" w:rsidRDefault="00AD75B2" w:rsidP="00AD75B2">
                        <w:pPr>
                          <w:pStyle w:val="a3"/>
                          <w:numPr>
                            <w:ilvl w:val="0"/>
                            <w:numId w:val="42"/>
                          </w:numPr>
                          <w:rPr>
                            <w:rFonts w:ascii="Times New Roman" w:hAnsi="Times New Roman" w:cs="Times New Roman"/>
                            <w:sz w:val="28"/>
                            <w:szCs w:val="28"/>
                            <w:lang w:val="en"/>
                          </w:rPr>
                        </w:pPr>
                        <w:r w:rsidRPr="00846754">
                          <w:rPr>
                            <w:rFonts w:ascii="Times New Roman" w:hAnsi="Times New Roman" w:cs="Times New Roman"/>
                            <w:sz w:val="28"/>
                            <w:szCs w:val="28"/>
                            <w:lang w:val="en"/>
                          </w:rPr>
                          <w:t>propose solutions to socio-pedagogical tasks on the use of technologies of tutor activity and technologies of social work;</w:t>
                        </w:r>
                      </w:p>
                      <w:p w14:paraId="75CD3EC8" w14:textId="3A55957F" w:rsidR="00AD75B2" w:rsidRPr="00775E0A" w:rsidRDefault="00AD75B2" w:rsidP="00AD75B2">
                        <w:pPr>
                          <w:pStyle w:val="a3"/>
                          <w:numPr>
                            <w:ilvl w:val="0"/>
                            <w:numId w:val="42"/>
                          </w:numPr>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
                          </w:rPr>
                          <w:t>evaluate</w:t>
                        </w:r>
                        <w:proofErr w:type="gramEnd"/>
                        <w:r w:rsidRPr="00846754">
                          <w:rPr>
                            <w:rFonts w:ascii="Times New Roman" w:hAnsi="Times New Roman" w:cs="Times New Roman"/>
                            <w:sz w:val="28"/>
                            <w:szCs w:val="28"/>
                            <w:lang w:val="en"/>
                          </w:rPr>
                          <w:t xml:space="preserve"> the process and results of the implementation of social</w:t>
                        </w:r>
                        <w:r>
                          <w:rPr>
                            <w:rFonts w:ascii="Times New Roman" w:hAnsi="Times New Roman" w:cs="Times New Roman"/>
                            <w:sz w:val="28"/>
                            <w:szCs w:val="28"/>
                            <w:lang w:val="en"/>
                          </w:rPr>
                          <w:t>.</w:t>
                        </w:r>
                      </w:p>
                    </w:tc>
                  </w:tr>
                </w:tbl>
                <w:p w14:paraId="37226E94" w14:textId="62B1922D" w:rsidR="00AD75B2"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6411CDD1" w14:textId="77777777" w:rsidTr="003A29CC">
                    <w:trPr>
                      <w:trHeight w:val="252"/>
                    </w:trPr>
                    <w:tc>
                      <w:tcPr>
                        <w:tcW w:w="1730" w:type="dxa"/>
                      </w:tcPr>
                      <w:p w14:paraId="05044EA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114A2248"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b/>
                            <w:sz w:val="28"/>
                            <w:szCs w:val="28"/>
                            <w:lang w:val="en"/>
                          </w:rPr>
                          <w:t>Technologies of social work at school</w:t>
                        </w:r>
                      </w:p>
                    </w:tc>
                  </w:tr>
                  <w:tr w:rsidR="00AD75B2" w:rsidRPr="00846754" w14:paraId="5D75F733" w14:textId="77777777" w:rsidTr="003A29CC">
                    <w:trPr>
                      <w:trHeight w:val="263"/>
                    </w:trPr>
                    <w:tc>
                      <w:tcPr>
                        <w:tcW w:w="1730" w:type="dxa"/>
                      </w:tcPr>
                      <w:p w14:paraId="1A11A478"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31DF4565" w14:textId="7777777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4DD75E12" w14:textId="77777777" w:rsidTr="003A29CC">
                    <w:trPr>
                      <w:trHeight w:val="263"/>
                    </w:trPr>
                    <w:tc>
                      <w:tcPr>
                        <w:tcW w:w="1730" w:type="dxa"/>
                      </w:tcPr>
                      <w:p w14:paraId="5B4D6392" w14:textId="18C278CA"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42F1B5C7" w14:textId="77A0ADAA"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145062D6" w14:textId="77777777" w:rsidTr="003A29CC">
                    <w:trPr>
                      <w:trHeight w:val="252"/>
                    </w:trPr>
                    <w:tc>
                      <w:tcPr>
                        <w:tcW w:w="1730" w:type="dxa"/>
                      </w:tcPr>
                      <w:p w14:paraId="1199529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4203513D" w14:textId="3DB9FD08" w:rsidR="00AD75B2" w:rsidRPr="00846754" w:rsidRDefault="00AD75B2" w:rsidP="007F0A1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Socio-pedagogical assessment and monitoring 2</w:t>
                        </w:r>
                        <w:r w:rsidR="007F0A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tr w:rsidR="00AD75B2" w:rsidRPr="00846754" w14:paraId="58D92C7F" w14:textId="77777777" w:rsidTr="003A29CC">
                    <w:trPr>
                      <w:trHeight w:val="263"/>
                    </w:trPr>
                    <w:tc>
                      <w:tcPr>
                        <w:tcW w:w="1730" w:type="dxa"/>
                      </w:tcPr>
                      <w:p w14:paraId="6AEC5EC4" w14:textId="5484B066"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8FC79C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r>
                  <w:tr w:rsidR="00AD75B2" w:rsidRPr="00DC6B36" w14:paraId="6D5483DB" w14:textId="77777777" w:rsidTr="003A29CC">
                    <w:trPr>
                      <w:trHeight w:val="318"/>
                    </w:trPr>
                    <w:tc>
                      <w:tcPr>
                        <w:tcW w:w="1730" w:type="dxa"/>
                      </w:tcPr>
                      <w:p w14:paraId="1E8CF67B" w14:textId="4796BE9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20D88734"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2DC7AA69" w14:textId="77777777" w:rsidR="00AD75B2" w:rsidRPr="00846754" w:rsidRDefault="00AD75B2" w:rsidP="00AD75B2">
                        <w:pPr>
                          <w:pStyle w:val="a3"/>
                          <w:numPr>
                            <w:ilvl w:val="0"/>
                            <w:numId w:val="84"/>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Competence area for organizational activity (6,7,8) </w:t>
                        </w:r>
                      </w:p>
                      <w:p w14:paraId="5FE153C9" w14:textId="77777777" w:rsidR="00AD75B2" w:rsidRPr="00846754" w:rsidRDefault="00AD75B2" w:rsidP="00AD75B2">
                        <w:pPr>
                          <w:jc w:val="both"/>
                          <w:rPr>
                            <w:rFonts w:ascii="Times New Roman" w:hAnsi="Times New Roman" w:cs="Times New Roman"/>
                            <w:sz w:val="28"/>
                            <w:szCs w:val="28"/>
                            <w:lang w:val="en-US"/>
                          </w:rPr>
                        </w:pPr>
                      </w:p>
                      <w:p w14:paraId="62583776"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
                          </w:rPr>
                          <w:t xml:space="preserve">Pre-service teachers learn to design and implement socio-pedagogical programs. They apply social work methods, monitor and evaluate the effectiveness of the social educational environment, and learn to interact with </w:t>
                        </w:r>
                        <w:r w:rsidRPr="00846754">
                          <w:rPr>
                            <w:rFonts w:ascii="Times New Roman" w:hAnsi="Times New Roman" w:cs="Times New Roman"/>
                            <w:sz w:val="28"/>
                            <w:szCs w:val="28"/>
                            <w:lang w:val="en"/>
                          </w:rPr>
                          <w:lastRenderedPageBreak/>
                          <w:t>participants of the educational process, family, and public institutions to solve social problems of the educational institution.</w:t>
                        </w:r>
                      </w:p>
                    </w:tc>
                  </w:tr>
                  <w:tr w:rsidR="00AD75B2" w:rsidRPr="00DC6B36" w14:paraId="43D4B501" w14:textId="77777777" w:rsidTr="003A29CC">
                    <w:trPr>
                      <w:trHeight w:val="769"/>
                    </w:trPr>
                    <w:tc>
                      <w:tcPr>
                        <w:tcW w:w="1730" w:type="dxa"/>
                      </w:tcPr>
                      <w:p w14:paraId="5E53482A" w14:textId="5797B620"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3C046AC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1080D68B" w14:textId="77777777" w:rsidR="00AD75B2" w:rsidRPr="00846754" w:rsidRDefault="00AD75B2" w:rsidP="00AD75B2">
                        <w:pPr>
                          <w:pStyle w:val="a3"/>
                          <w:numPr>
                            <w:ilvl w:val="0"/>
                            <w:numId w:val="4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navigate the technologies of social work at school</w:t>
                        </w:r>
                      </w:p>
                      <w:p w14:paraId="39B35735" w14:textId="77777777" w:rsidR="00AD75B2" w:rsidRPr="00846754" w:rsidRDefault="00AD75B2" w:rsidP="00AD75B2">
                        <w:pPr>
                          <w:pStyle w:val="a3"/>
                          <w:numPr>
                            <w:ilvl w:val="0"/>
                            <w:numId w:val="4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reasonably choose work technologies for solving professional tasks in the best interests of the child and family</w:t>
                        </w:r>
                      </w:p>
                      <w:p w14:paraId="30255563" w14:textId="77777777" w:rsidR="00AD75B2" w:rsidRPr="00846754" w:rsidRDefault="00AD75B2" w:rsidP="00AD75B2">
                        <w:pPr>
                          <w:pStyle w:val="a3"/>
                          <w:numPr>
                            <w:ilvl w:val="0"/>
                            <w:numId w:val="4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apply technologies of social work with a child, a group and a family</w:t>
                        </w:r>
                      </w:p>
                      <w:p w14:paraId="2349753B" w14:textId="77777777" w:rsidR="00AD75B2" w:rsidRPr="00846754" w:rsidRDefault="00AD75B2" w:rsidP="00AD75B2">
                        <w:pPr>
                          <w:pStyle w:val="a3"/>
                          <w:numPr>
                            <w:ilvl w:val="0"/>
                            <w:numId w:val="4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design a change plan</w:t>
                        </w:r>
                      </w:p>
                      <w:p w14:paraId="54233019" w14:textId="77777777" w:rsidR="00AD75B2" w:rsidRPr="00846754" w:rsidRDefault="00AD75B2" w:rsidP="00AD75B2">
                        <w:pPr>
                          <w:pStyle w:val="a3"/>
                          <w:numPr>
                            <w:ilvl w:val="0"/>
                            <w:numId w:val="4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implement social work technologies in practice</w:t>
                        </w:r>
                      </w:p>
                      <w:p w14:paraId="64F91CDA" w14:textId="77777777" w:rsidR="00AD75B2" w:rsidRPr="00846754" w:rsidRDefault="00AD75B2" w:rsidP="00AD75B2">
                        <w:pPr>
                          <w:pStyle w:val="a3"/>
                          <w:numPr>
                            <w:ilvl w:val="0"/>
                            <w:numId w:val="4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evaluate the effectiveness of the use of social work technologies</w:t>
                        </w:r>
                      </w:p>
                    </w:tc>
                  </w:tr>
                </w:tbl>
                <w:p w14:paraId="58D6ACE4"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712EAB60" w14:textId="77777777" w:rsidTr="003A29CC">
                    <w:trPr>
                      <w:trHeight w:val="252"/>
                    </w:trPr>
                    <w:tc>
                      <w:tcPr>
                        <w:tcW w:w="1730" w:type="dxa"/>
                      </w:tcPr>
                      <w:p w14:paraId="1FB48B79"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6C576E48" w14:textId="58BAC4B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b/>
                            <w:sz w:val="28"/>
                            <w:szCs w:val="28"/>
                            <w:lang w:val="en"/>
                          </w:rPr>
                          <w:t>Technologies of tutor activity </w:t>
                        </w:r>
                      </w:p>
                    </w:tc>
                  </w:tr>
                  <w:tr w:rsidR="00AD75B2" w:rsidRPr="00846754" w14:paraId="41046E62" w14:textId="77777777" w:rsidTr="003A29CC">
                    <w:trPr>
                      <w:trHeight w:val="263"/>
                    </w:trPr>
                    <w:tc>
                      <w:tcPr>
                        <w:tcW w:w="1730" w:type="dxa"/>
                      </w:tcPr>
                      <w:p w14:paraId="26717F6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6B308FAA" w14:textId="4E806966"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5B759681" w14:textId="77777777" w:rsidTr="003A29CC">
                    <w:trPr>
                      <w:trHeight w:val="263"/>
                    </w:trPr>
                    <w:tc>
                      <w:tcPr>
                        <w:tcW w:w="1730" w:type="dxa"/>
                      </w:tcPr>
                      <w:p w14:paraId="06F2B5AC" w14:textId="22CA10A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28302E86" w14:textId="3CECCC5A"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025C540B" w14:textId="77777777" w:rsidTr="003A29CC">
                    <w:trPr>
                      <w:trHeight w:val="252"/>
                    </w:trPr>
                    <w:tc>
                      <w:tcPr>
                        <w:tcW w:w="1730" w:type="dxa"/>
                      </w:tcPr>
                      <w:p w14:paraId="620B88B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6F8953AF" w14:textId="0FBCA7F9" w:rsidR="00AD75B2" w:rsidRPr="00846754" w:rsidRDefault="00AD75B2" w:rsidP="007F0A12">
                        <w:pPr>
                          <w:rPr>
                            <w:rFonts w:ascii="Times New Roman" w:hAnsi="Times New Roman" w:cs="Times New Roman"/>
                            <w:bCs/>
                            <w:sz w:val="28"/>
                            <w:szCs w:val="28"/>
                            <w:lang w:val="en-US"/>
                          </w:rPr>
                        </w:pPr>
                        <w:r>
                          <w:rPr>
                            <w:rFonts w:ascii="Times New Roman" w:eastAsia="Times New Roman" w:hAnsi="Times New Roman" w:cs="Times New Roman"/>
                            <w:sz w:val="28"/>
                            <w:szCs w:val="28"/>
                            <w:lang w:val="en"/>
                          </w:rPr>
                          <w:t>Socio-pedagogical assessment and monitoring 2</w:t>
                        </w:r>
                        <w:r w:rsidR="007F0A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en"/>
                          </w:rPr>
                          <w:t xml:space="preserve"> academic credits</w:t>
                        </w:r>
                      </w:p>
                    </w:tc>
                  </w:tr>
                  <w:tr w:rsidR="00AD75B2" w:rsidRPr="00846754" w14:paraId="6334D5E9" w14:textId="77777777" w:rsidTr="003A29CC">
                    <w:trPr>
                      <w:trHeight w:val="263"/>
                    </w:trPr>
                    <w:tc>
                      <w:tcPr>
                        <w:tcW w:w="1730" w:type="dxa"/>
                      </w:tcPr>
                      <w:p w14:paraId="2B10DA07" w14:textId="696C33A2"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40890295" w14:textId="2033D27C"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r>
                  <w:tr w:rsidR="00AD75B2" w:rsidRPr="00DC6B36" w14:paraId="52000294" w14:textId="77777777" w:rsidTr="003A29CC">
                    <w:trPr>
                      <w:trHeight w:val="50"/>
                    </w:trPr>
                    <w:tc>
                      <w:tcPr>
                        <w:tcW w:w="1730" w:type="dxa"/>
                      </w:tcPr>
                      <w:p w14:paraId="7CFF25EE" w14:textId="2F5AFED6"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2A546DBF"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533CE36E" w14:textId="77777777" w:rsidR="00AD75B2" w:rsidRPr="00846754" w:rsidRDefault="00AD75B2" w:rsidP="00AD75B2">
                        <w:pPr>
                          <w:pStyle w:val="a3"/>
                          <w:numPr>
                            <w:ilvl w:val="0"/>
                            <w:numId w:val="84"/>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Competence area for organizational activity (6,7,8) </w:t>
                        </w:r>
                      </w:p>
                      <w:p w14:paraId="61EDD2A5" w14:textId="77777777" w:rsidR="00AD75B2" w:rsidRPr="00846754" w:rsidRDefault="00AD75B2" w:rsidP="00AD75B2">
                        <w:pPr>
                          <w:jc w:val="both"/>
                          <w:rPr>
                            <w:rFonts w:ascii="Times New Roman" w:hAnsi="Times New Roman" w:cs="Times New Roman"/>
                            <w:sz w:val="28"/>
                            <w:szCs w:val="28"/>
                            <w:lang w:val="en-US"/>
                          </w:rPr>
                        </w:pPr>
                      </w:p>
                      <w:p w14:paraId="635F16F1" w14:textId="4B708BB4"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
                          </w:rPr>
                          <w:t xml:space="preserve">Pre-service teachers </w:t>
                        </w:r>
                        <w:r>
                          <w:rPr>
                            <w:rFonts w:ascii="Times New Roman" w:hAnsi="Times New Roman" w:cs="Times New Roman"/>
                            <w:sz w:val="28"/>
                            <w:szCs w:val="28"/>
                            <w:lang w:val="en"/>
                          </w:rPr>
                          <w:t>get</w:t>
                        </w:r>
                        <w:r w:rsidRPr="00A31132">
                          <w:rPr>
                            <w:rFonts w:ascii="Times New Roman" w:hAnsi="Times New Roman" w:cs="Times New Roman"/>
                            <w:sz w:val="28"/>
                            <w:szCs w:val="28"/>
                            <w:lang w:val="en"/>
                          </w:rPr>
                          <w:t xml:space="preserve"> familiar with the technology of tutoring students</w:t>
                        </w:r>
                        <w:r>
                          <w:rPr>
                            <w:rFonts w:ascii="Times New Roman" w:hAnsi="Times New Roman" w:cs="Times New Roman"/>
                            <w:sz w:val="28"/>
                            <w:szCs w:val="28"/>
                            <w:lang w:val="en"/>
                          </w:rPr>
                          <w:t xml:space="preserve"> and develop their </w:t>
                        </w:r>
                        <w:r w:rsidRPr="00A31132">
                          <w:rPr>
                            <w:rFonts w:ascii="Times New Roman" w:hAnsi="Times New Roman" w:cs="Times New Roman"/>
                            <w:sz w:val="28"/>
                            <w:szCs w:val="28"/>
                            <w:lang w:val="en"/>
                          </w:rPr>
                          <w:t xml:space="preserve">ability to carry out psychological and pedagogical diagnostics of individual interests and requests of students, </w:t>
                        </w:r>
                        <w:r>
                          <w:rPr>
                            <w:rFonts w:ascii="Times New Roman" w:hAnsi="Times New Roman" w:cs="Times New Roman"/>
                            <w:sz w:val="28"/>
                            <w:szCs w:val="28"/>
                            <w:lang w:val="en"/>
                          </w:rPr>
                          <w:t xml:space="preserve">as well as </w:t>
                        </w:r>
                        <w:r w:rsidRPr="00A31132">
                          <w:rPr>
                            <w:rFonts w:ascii="Times New Roman" w:hAnsi="Times New Roman" w:cs="Times New Roman"/>
                            <w:sz w:val="28"/>
                            <w:szCs w:val="28"/>
                            <w:lang w:val="en"/>
                          </w:rPr>
                          <w:t>their socio-professional value orientations, life plans, and personality characteristics.</w:t>
                        </w:r>
                      </w:p>
                    </w:tc>
                  </w:tr>
                  <w:tr w:rsidR="00AD75B2" w:rsidRPr="00DC6B36" w14:paraId="5B1AF248" w14:textId="77777777" w:rsidTr="003A29CC">
                    <w:trPr>
                      <w:trHeight w:val="769"/>
                    </w:trPr>
                    <w:tc>
                      <w:tcPr>
                        <w:tcW w:w="1730" w:type="dxa"/>
                      </w:tcPr>
                      <w:p w14:paraId="656FB83D" w14:textId="00BE904B"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09FBD926"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1431C508" w14:textId="0C58EB8A"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the technology of tutor activity and the main models of its implementation</w:t>
                        </w:r>
                        <w:r w:rsidRPr="00846754">
                          <w:rPr>
                            <w:rFonts w:ascii="Times New Roman" w:hAnsi="Times New Roman" w:cs="Times New Roman"/>
                            <w:sz w:val="28"/>
                            <w:szCs w:val="28"/>
                            <w:lang w:val="en-US"/>
                          </w:rPr>
                          <w:t>;</w:t>
                        </w:r>
                      </w:p>
                      <w:p w14:paraId="546087CA" w14:textId="4A50CBFF"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develop models based on the use of technologies to support tutoring activities</w:t>
                        </w:r>
                        <w:r w:rsidRPr="00846754">
                          <w:rPr>
                            <w:rFonts w:ascii="Times New Roman" w:hAnsi="Times New Roman" w:cs="Times New Roman"/>
                            <w:sz w:val="28"/>
                            <w:szCs w:val="28"/>
                            <w:lang w:val="en-US"/>
                          </w:rPr>
                          <w:t>;</w:t>
                        </w:r>
                      </w:p>
                      <w:p w14:paraId="16463FF4" w14:textId="18AEDEB0"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organize tutoring activities at school and recommend the use of technology by tutors</w:t>
                        </w:r>
                        <w:r w:rsidRPr="00846754">
                          <w:rPr>
                            <w:rFonts w:ascii="Times New Roman" w:hAnsi="Times New Roman" w:cs="Times New Roman"/>
                            <w:sz w:val="28"/>
                            <w:szCs w:val="28"/>
                            <w:lang w:val="en-US"/>
                          </w:rPr>
                          <w:t>;</w:t>
                        </w:r>
                      </w:p>
                      <w:p w14:paraId="1DC64A3E" w14:textId="1897F7C0"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A31132">
                          <w:rPr>
                            <w:rFonts w:ascii="Times New Roman" w:hAnsi="Times New Roman" w:cs="Times New Roman"/>
                            <w:sz w:val="28"/>
                            <w:szCs w:val="28"/>
                            <w:lang w:val="kk-KZ"/>
                          </w:rPr>
                          <w:t>conduct tutoring using modern information, communication and digital technologies</w:t>
                        </w:r>
                        <w:r>
                          <w:rPr>
                            <w:rFonts w:ascii="Times New Roman" w:hAnsi="Times New Roman" w:cs="Times New Roman"/>
                            <w:sz w:val="28"/>
                            <w:szCs w:val="28"/>
                            <w:lang w:val="en-GB"/>
                          </w:rPr>
                          <w:t>.</w:t>
                        </w:r>
                      </w:p>
                    </w:tc>
                  </w:tr>
                </w:tbl>
                <w:p w14:paraId="1F3179A3" w14:textId="43845F4F" w:rsidR="00AD75B2" w:rsidRDefault="00AD75B2" w:rsidP="00AD75B2">
                  <w:pPr>
                    <w:spacing w:after="0" w:line="240" w:lineRule="auto"/>
                    <w:rPr>
                      <w:rFonts w:ascii="Times New Roman" w:hAnsi="Times New Roman" w:cs="Times New Roman"/>
                      <w:color w:val="000000"/>
                      <w:sz w:val="28"/>
                      <w:szCs w:val="28"/>
                      <w:lang w:val="kk-KZ"/>
                    </w:rPr>
                  </w:pPr>
                </w:p>
                <w:tbl>
                  <w:tblPr>
                    <w:tblStyle w:val="a5"/>
                    <w:tblW w:w="8650" w:type="dxa"/>
                    <w:tblLayout w:type="fixed"/>
                    <w:tblLook w:val="04A0" w:firstRow="1" w:lastRow="0" w:firstColumn="1" w:lastColumn="0" w:noHBand="0" w:noVBand="1"/>
                  </w:tblPr>
                  <w:tblGrid>
                    <w:gridCol w:w="1730"/>
                    <w:gridCol w:w="6920"/>
                  </w:tblGrid>
                  <w:tr w:rsidR="00887AF1" w:rsidRPr="00846754" w14:paraId="6BA80D13" w14:textId="77777777" w:rsidTr="00BC6AD0">
                    <w:trPr>
                      <w:trHeight w:val="252"/>
                    </w:trPr>
                    <w:tc>
                      <w:tcPr>
                        <w:tcW w:w="1730" w:type="dxa"/>
                      </w:tcPr>
                      <w:p w14:paraId="61EF2F9D" w14:textId="77777777" w:rsidR="00887AF1" w:rsidRPr="00846754" w:rsidRDefault="00887AF1"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title</w:t>
                        </w:r>
                      </w:p>
                    </w:tc>
                    <w:tc>
                      <w:tcPr>
                        <w:tcW w:w="6920" w:type="dxa"/>
                      </w:tcPr>
                      <w:p w14:paraId="300284A9" w14:textId="77777777" w:rsidR="00887AF1" w:rsidRPr="00846754" w:rsidRDefault="00887AF1" w:rsidP="00BC6AD0">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Case management in education</w:t>
                        </w:r>
                      </w:p>
                    </w:tc>
                  </w:tr>
                  <w:tr w:rsidR="00887AF1" w:rsidRPr="00846754" w14:paraId="07B35B1A" w14:textId="77777777" w:rsidTr="00BC6AD0">
                    <w:trPr>
                      <w:trHeight w:val="263"/>
                    </w:trPr>
                    <w:tc>
                      <w:tcPr>
                        <w:tcW w:w="1730" w:type="dxa"/>
                      </w:tcPr>
                      <w:p w14:paraId="290A8F42" w14:textId="77777777" w:rsidR="00887AF1" w:rsidRPr="00846754" w:rsidRDefault="00887AF1"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1526AC79" w14:textId="77777777" w:rsidR="00887AF1" w:rsidRPr="00846754" w:rsidRDefault="00887AF1" w:rsidP="00BC6AD0">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University Component</w:t>
                        </w:r>
                      </w:p>
                    </w:tc>
                  </w:tr>
                  <w:tr w:rsidR="00887AF1" w:rsidRPr="00846754" w14:paraId="103DF4EE" w14:textId="77777777" w:rsidTr="00BC6AD0">
                    <w:trPr>
                      <w:trHeight w:val="263"/>
                    </w:trPr>
                    <w:tc>
                      <w:tcPr>
                        <w:tcW w:w="1730" w:type="dxa"/>
                      </w:tcPr>
                      <w:p w14:paraId="06BAB051" w14:textId="77777777" w:rsidR="00887AF1" w:rsidRPr="00846754" w:rsidRDefault="00887AF1" w:rsidP="00BC6AD0">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430ACBEC" w14:textId="77777777" w:rsidR="00887AF1" w:rsidRPr="00846754" w:rsidRDefault="00887AF1" w:rsidP="00BC6AD0">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887AF1" w:rsidRPr="00DC6B36" w14:paraId="66A00002" w14:textId="77777777" w:rsidTr="00BC6AD0">
                    <w:trPr>
                      <w:trHeight w:val="252"/>
                    </w:trPr>
                    <w:tc>
                      <w:tcPr>
                        <w:tcW w:w="1730" w:type="dxa"/>
                      </w:tcPr>
                      <w:p w14:paraId="33E9F9EC" w14:textId="77777777" w:rsidR="00887AF1" w:rsidRPr="00846754" w:rsidRDefault="00887AF1"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322593B3" w14:textId="1134A473" w:rsidR="00887AF1" w:rsidRPr="00846754" w:rsidRDefault="00887AF1" w:rsidP="00887AF1">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w:t>
                        </w:r>
                        <w:r>
                          <w:rPr>
                            <w:rFonts w:ascii="Times New Roman" w:eastAsia="Times New Roman" w:hAnsi="Times New Roman" w:cs="Times New Roman"/>
                            <w:bCs/>
                            <w:sz w:val="28"/>
                            <w:szCs w:val="28"/>
                            <w:lang w:val="kk-KZ" w:eastAsia="fi-FI"/>
                          </w:rPr>
                          <w:t>2</w:t>
                        </w:r>
                        <w:r w:rsidRPr="00846754">
                          <w:rPr>
                            <w:rFonts w:ascii="Times New Roman" w:eastAsia="Times New Roman" w:hAnsi="Times New Roman" w:cs="Times New Roman"/>
                            <w:bCs/>
                            <w:sz w:val="28"/>
                            <w:szCs w:val="28"/>
                            <w:lang w:val="en-GB" w:eastAsia="fi-FI"/>
                          </w:rPr>
                          <w:t xml:space="preserve"> </w:t>
                        </w:r>
                        <w:r>
                          <w:rPr>
                            <w:rFonts w:ascii="Times New Roman" w:eastAsia="Times New Roman" w:hAnsi="Times New Roman" w:cs="Times New Roman"/>
                            <w:bCs/>
                            <w:sz w:val="28"/>
                            <w:szCs w:val="28"/>
                            <w:lang w:val="en"/>
                          </w:rPr>
                          <w:t>academic credits</w:t>
                        </w:r>
                      </w:p>
                    </w:tc>
                  </w:tr>
                  <w:tr w:rsidR="00887AF1" w:rsidRPr="00846754" w14:paraId="44CE0934" w14:textId="77777777" w:rsidTr="00BC6AD0">
                    <w:trPr>
                      <w:trHeight w:val="263"/>
                    </w:trPr>
                    <w:tc>
                      <w:tcPr>
                        <w:tcW w:w="1730" w:type="dxa"/>
                      </w:tcPr>
                      <w:p w14:paraId="232D3F98" w14:textId="77777777" w:rsidR="00887AF1" w:rsidRPr="00846754" w:rsidRDefault="00887AF1" w:rsidP="00BC6AD0">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19ED6F28" w14:textId="20B3F37B" w:rsidR="00887AF1" w:rsidRPr="00887AF1" w:rsidRDefault="00887AF1" w:rsidP="00BC6AD0">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4</w:t>
                        </w:r>
                      </w:p>
                    </w:tc>
                  </w:tr>
                  <w:tr w:rsidR="00887AF1" w:rsidRPr="00DC6B36" w14:paraId="66972E3D" w14:textId="77777777" w:rsidTr="00BC6AD0">
                    <w:trPr>
                      <w:trHeight w:val="43"/>
                    </w:trPr>
                    <w:tc>
                      <w:tcPr>
                        <w:tcW w:w="1730" w:type="dxa"/>
                      </w:tcPr>
                      <w:p w14:paraId="2F43E828" w14:textId="77777777" w:rsidR="00887AF1" w:rsidRPr="00846754" w:rsidRDefault="00887AF1"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B2E1F52" w14:textId="77777777" w:rsidR="00887AF1" w:rsidRPr="00846754" w:rsidRDefault="00887AF1" w:rsidP="00BC6AD0">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The purpose of this course is to improve the following areas of subject competence:</w:t>
                        </w:r>
                      </w:p>
                      <w:p w14:paraId="13746FFF" w14:textId="77777777" w:rsidR="00887AF1" w:rsidRPr="00846754" w:rsidRDefault="00887AF1" w:rsidP="00BC6AD0">
                        <w:pPr>
                          <w:pStyle w:val="a3"/>
                          <w:numPr>
                            <w:ilvl w:val="0"/>
                            <w:numId w:val="85"/>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Competence area for social and constructive competence (12,13,14)</w:t>
                        </w:r>
                      </w:p>
                      <w:p w14:paraId="74F94FFE" w14:textId="77777777" w:rsidR="00887AF1" w:rsidRPr="00846754" w:rsidRDefault="00887AF1" w:rsidP="00BC6AD0">
                        <w:pPr>
                          <w:jc w:val="both"/>
                          <w:rPr>
                            <w:rFonts w:ascii="Times New Roman" w:hAnsi="Times New Roman" w:cs="Times New Roman"/>
                            <w:sz w:val="28"/>
                            <w:szCs w:val="28"/>
                            <w:lang w:val="en"/>
                          </w:rPr>
                        </w:pPr>
                      </w:p>
                      <w:p w14:paraId="1B7EB29F" w14:textId="792ED8C6" w:rsidR="00887AF1" w:rsidRPr="00846754" w:rsidRDefault="00D57F17" w:rsidP="00BC6AD0">
                        <w:pPr>
                          <w:jc w:val="both"/>
                          <w:rPr>
                            <w:rFonts w:ascii="Times New Roman" w:hAnsi="Times New Roman" w:cs="Times New Roman"/>
                            <w:sz w:val="28"/>
                            <w:szCs w:val="28"/>
                            <w:lang w:val="en-US"/>
                          </w:rPr>
                        </w:pPr>
                        <w:r w:rsidRPr="00D57F17">
                          <w:rPr>
                            <w:rFonts w:ascii="Times New Roman" w:hAnsi="Times New Roman" w:cs="Times New Roman"/>
                            <w:color w:val="FF0000"/>
                            <w:sz w:val="28"/>
                            <w:szCs w:val="28"/>
                          </w:rPr>
                          <w:t>The course develops future teachers'' skills in using complex kits (cases) to solve the problems of social protection of students and their families. The results of the use of cases can be used in solving social problems of the child and family and further social support of children and family.</w:t>
                        </w:r>
                      </w:p>
                    </w:tc>
                  </w:tr>
                  <w:tr w:rsidR="00887AF1" w:rsidRPr="00DC6B36" w14:paraId="1596057D" w14:textId="77777777" w:rsidTr="00BC6AD0">
                    <w:trPr>
                      <w:trHeight w:val="769"/>
                    </w:trPr>
                    <w:tc>
                      <w:tcPr>
                        <w:tcW w:w="1730" w:type="dxa"/>
                      </w:tcPr>
                      <w:p w14:paraId="50D5C801" w14:textId="77777777" w:rsidR="00887AF1" w:rsidRPr="00846754" w:rsidRDefault="00887AF1" w:rsidP="00BC6AD0">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3466B325" w14:textId="77777777" w:rsidR="00887AF1" w:rsidRPr="00846754" w:rsidRDefault="00887AF1" w:rsidP="00BC6AD0">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2F351AE" w14:textId="77777777" w:rsidR="00887AF1" w:rsidRPr="00846754" w:rsidRDefault="00887AF1" w:rsidP="00BC6AD0">
                        <w:pPr>
                          <w:pStyle w:val="a3"/>
                          <w:numPr>
                            <w:ilvl w:val="0"/>
                            <w:numId w:val="46"/>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apply knowledge and understanding of case management in education to solve socio-pedagogical problems in real circumstances;</w:t>
                        </w:r>
                      </w:p>
                      <w:p w14:paraId="2B9165BE" w14:textId="77777777" w:rsidR="00887AF1" w:rsidRPr="00247170" w:rsidRDefault="00887AF1" w:rsidP="00BC6AD0">
                        <w:pPr>
                          <w:pStyle w:val="a3"/>
                          <w:numPr>
                            <w:ilvl w:val="0"/>
                            <w:numId w:val="46"/>
                          </w:numPr>
                          <w:jc w:val="both"/>
                          <w:rPr>
                            <w:rFonts w:ascii="Times New Roman" w:hAnsi="Times New Roman" w:cs="Times New Roman"/>
                            <w:sz w:val="28"/>
                            <w:szCs w:val="28"/>
                            <w:lang w:val="en"/>
                          </w:rPr>
                        </w:pPr>
                        <w:r w:rsidRPr="00247170">
                          <w:rPr>
                            <w:rFonts w:ascii="Times New Roman" w:hAnsi="Times New Roman" w:cs="Times New Roman"/>
                            <w:sz w:val="28"/>
                            <w:szCs w:val="28"/>
                            <w:lang w:val="en"/>
                          </w:rPr>
                          <w:t>analyze and use case management approaches that are appropriate for the particular case;</w:t>
                        </w:r>
                      </w:p>
                      <w:p w14:paraId="03F8E239" w14:textId="77777777" w:rsidR="00887AF1" w:rsidRPr="00247170" w:rsidRDefault="00887AF1" w:rsidP="00BC6AD0">
                        <w:pPr>
                          <w:pStyle w:val="a3"/>
                          <w:numPr>
                            <w:ilvl w:val="0"/>
                            <w:numId w:val="46"/>
                          </w:numPr>
                          <w:jc w:val="both"/>
                          <w:rPr>
                            <w:rFonts w:ascii="Times New Roman" w:hAnsi="Times New Roman" w:cs="Times New Roman"/>
                            <w:sz w:val="28"/>
                            <w:szCs w:val="28"/>
                            <w:lang w:val="en"/>
                          </w:rPr>
                        </w:pPr>
                        <w:r w:rsidRPr="00247170">
                          <w:rPr>
                            <w:rFonts w:ascii="Times New Roman" w:hAnsi="Times New Roman" w:cs="Times New Roman"/>
                            <w:sz w:val="28"/>
                            <w:szCs w:val="28"/>
                            <w:lang w:val="en"/>
                          </w:rPr>
                          <w:t>apply case management techniques, create an individual child map to select the most effective way to achieve learners' goals</w:t>
                        </w:r>
                      </w:p>
                      <w:p w14:paraId="7E0B6105" w14:textId="77777777" w:rsidR="00887AF1" w:rsidRPr="00846754" w:rsidRDefault="00887AF1" w:rsidP="00BC6AD0">
                        <w:pPr>
                          <w:pStyle w:val="a3"/>
                          <w:numPr>
                            <w:ilvl w:val="0"/>
                            <w:numId w:val="46"/>
                          </w:numPr>
                          <w:jc w:val="both"/>
                          <w:rPr>
                            <w:rFonts w:ascii="Times New Roman" w:hAnsi="Times New Roman" w:cs="Times New Roman"/>
                            <w:sz w:val="28"/>
                            <w:szCs w:val="28"/>
                            <w:lang w:val="en"/>
                          </w:rPr>
                        </w:pPr>
                        <w:proofErr w:type="gramStart"/>
                        <w:r w:rsidRPr="00247170">
                          <w:rPr>
                            <w:rFonts w:ascii="Times New Roman" w:hAnsi="Times New Roman" w:cs="Times New Roman"/>
                            <w:sz w:val="28"/>
                            <w:szCs w:val="28"/>
                            <w:lang w:val="en"/>
                          </w:rPr>
                          <w:t>work</w:t>
                        </w:r>
                        <w:proofErr w:type="gramEnd"/>
                        <w:r w:rsidRPr="00247170">
                          <w:rPr>
                            <w:rFonts w:ascii="Times New Roman" w:hAnsi="Times New Roman" w:cs="Times New Roman"/>
                            <w:sz w:val="28"/>
                            <w:szCs w:val="28"/>
                            <w:lang w:val="en"/>
                          </w:rPr>
                          <w:t xml:space="preserve"> in a team, having and correctly asserting personal point of view, adequately navigate in different social situations.</w:t>
                        </w:r>
                      </w:p>
                    </w:tc>
                  </w:tr>
                </w:tbl>
                <w:p w14:paraId="726EC8AA" w14:textId="77777777" w:rsidR="00A75232" w:rsidRDefault="00A75232" w:rsidP="00AD75B2">
                  <w:pPr>
                    <w:spacing w:after="0" w:line="240" w:lineRule="auto"/>
                    <w:rPr>
                      <w:rFonts w:ascii="Times New Roman" w:hAnsi="Times New Roman" w:cs="Times New Roman"/>
                      <w:color w:val="000000"/>
                      <w:sz w:val="28"/>
                      <w:szCs w:val="28"/>
                      <w:lang w:val="kk-KZ"/>
                    </w:rPr>
                  </w:pPr>
                </w:p>
                <w:tbl>
                  <w:tblPr>
                    <w:tblStyle w:val="a5"/>
                    <w:tblW w:w="8650" w:type="dxa"/>
                    <w:tblLayout w:type="fixed"/>
                    <w:tblLook w:val="04A0" w:firstRow="1" w:lastRow="0" w:firstColumn="1" w:lastColumn="0" w:noHBand="0" w:noVBand="1"/>
                  </w:tblPr>
                  <w:tblGrid>
                    <w:gridCol w:w="1730"/>
                    <w:gridCol w:w="6920"/>
                  </w:tblGrid>
                  <w:tr w:rsidR="00A75232" w:rsidRPr="00846754" w14:paraId="35DEF0F7" w14:textId="77777777" w:rsidTr="00BC6AD0">
                    <w:trPr>
                      <w:trHeight w:val="252"/>
                    </w:trPr>
                    <w:tc>
                      <w:tcPr>
                        <w:tcW w:w="1730" w:type="dxa"/>
                      </w:tcPr>
                      <w:p w14:paraId="096884AC" w14:textId="77777777" w:rsidR="00A75232" w:rsidRPr="00846754" w:rsidRDefault="00A75232"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09B668CB" w14:textId="77777777" w:rsidR="00A75232" w:rsidRPr="00846754" w:rsidRDefault="00A75232" w:rsidP="00BC6AD0">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Research case in education</w:t>
                        </w:r>
                      </w:p>
                    </w:tc>
                  </w:tr>
                  <w:tr w:rsidR="00A75232" w:rsidRPr="00846754" w14:paraId="74E80212" w14:textId="77777777" w:rsidTr="00BC6AD0">
                    <w:trPr>
                      <w:trHeight w:val="263"/>
                    </w:trPr>
                    <w:tc>
                      <w:tcPr>
                        <w:tcW w:w="1730" w:type="dxa"/>
                      </w:tcPr>
                      <w:p w14:paraId="44CEF691" w14:textId="77777777" w:rsidR="00A75232" w:rsidRPr="00846754" w:rsidRDefault="00A75232"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52D5F36A" w14:textId="7F3FCC37" w:rsidR="00A75232" w:rsidRPr="00846754" w:rsidRDefault="00A75232" w:rsidP="00BC6AD0">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University Component</w:t>
                        </w:r>
                      </w:p>
                    </w:tc>
                  </w:tr>
                  <w:tr w:rsidR="00A75232" w:rsidRPr="00846754" w14:paraId="179F60C4" w14:textId="77777777" w:rsidTr="00BC6AD0">
                    <w:trPr>
                      <w:trHeight w:val="263"/>
                    </w:trPr>
                    <w:tc>
                      <w:tcPr>
                        <w:tcW w:w="1730" w:type="dxa"/>
                      </w:tcPr>
                      <w:p w14:paraId="03A46135" w14:textId="77777777" w:rsidR="00A75232" w:rsidRPr="00846754" w:rsidRDefault="00A75232" w:rsidP="00BC6AD0">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5431DAAF" w14:textId="4FE64C7E" w:rsidR="00A75232" w:rsidRPr="00846754" w:rsidRDefault="00A75232" w:rsidP="00BC6AD0">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75232" w:rsidRPr="00846754" w14:paraId="1CB0C0AF" w14:textId="77777777" w:rsidTr="00BC6AD0">
                    <w:trPr>
                      <w:trHeight w:val="252"/>
                    </w:trPr>
                    <w:tc>
                      <w:tcPr>
                        <w:tcW w:w="1730" w:type="dxa"/>
                      </w:tcPr>
                      <w:p w14:paraId="584FF5F9" w14:textId="77777777" w:rsidR="00A75232" w:rsidRPr="00846754" w:rsidRDefault="00A75232"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0E9C4932" w14:textId="22B6C410" w:rsidR="00A75232" w:rsidRPr="00846754" w:rsidRDefault="00A75232" w:rsidP="00BC6AD0">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w:t>
                        </w:r>
                        <w:r>
                          <w:rPr>
                            <w:rFonts w:ascii="Times New Roman" w:eastAsia="Times New Roman" w:hAnsi="Times New Roman" w:cs="Times New Roman"/>
                            <w:bCs/>
                            <w:sz w:val="28"/>
                            <w:szCs w:val="28"/>
                            <w:lang w:val="kk-KZ" w:eastAsia="fi-FI"/>
                          </w:rPr>
                          <w:t>2</w:t>
                        </w:r>
                        <w:r w:rsidRPr="00846754">
                          <w:rPr>
                            <w:rFonts w:ascii="Times New Roman" w:eastAsia="Times New Roman" w:hAnsi="Times New Roman" w:cs="Times New Roman"/>
                            <w:bCs/>
                            <w:sz w:val="28"/>
                            <w:szCs w:val="28"/>
                            <w:lang w:val="en-GB" w:eastAsia="fi-FI"/>
                          </w:rPr>
                          <w:t xml:space="preserve"> </w:t>
                        </w:r>
                        <w:r>
                          <w:rPr>
                            <w:rFonts w:ascii="Times New Roman" w:eastAsia="Times New Roman" w:hAnsi="Times New Roman" w:cs="Times New Roman"/>
                            <w:bCs/>
                            <w:sz w:val="28"/>
                            <w:szCs w:val="28"/>
                            <w:lang w:val="en"/>
                          </w:rPr>
                          <w:t>academic credits</w:t>
                        </w:r>
                      </w:p>
                    </w:tc>
                  </w:tr>
                  <w:tr w:rsidR="00A75232" w:rsidRPr="00846754" w14:paraId="676EE7F9" w14:textId="77777777" w:rsidTr="00BC6AD0">
                    <w:trPr>
                      <w:trHeight w:val="263"/>
                    </w:trPr>
                    <w:tc>
                      <w:tcPr>
                        <w:tcW w:w="1730" w:type="dxa"/>
                      </w:tcPr>
                      <w:p w14:paraId="43DCB1EC" w14:textId="77777777" w:rsidR="00A75232" w:rsidRPr="00846754" w:rsidRDefault="00A75232" w:rsidP="00BC6AD0">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4A274FE" w14:textId="77777777" w:rsidR="00A75232" w:rsidRPr="00846754" w:rsidRDefault="00A75232" w:rsidP="00BC6AD0">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75232" w:rsidRPr="00DC6B36" w14:paraId="10BC76EE" w14:textId="77777777" w:rsidTr="00BC6AD0">
                    <w:trPr>
                      <w:trHeight w:val="743"/>
                    </w:trPr>
                    <w:tc>
                      <w:tcPr>
                        <w:tcW w:w="1730" w:type="dxa"/>
                      </w:tcPr>
                      <w:p w14:paraId="24C62209" w14:textId="77777777" w:rsidR="00A75232" w:rsidRPr="00846754" w:rsidRDefault="00A75232" w:rsidP="00BC6AD0">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014804B" w14:textId="77777777" w:rsidR="00A75232" w:rsidRPr="00846754" w:rsidRDefault="00A75232" w:rsidP="00BC6AD0">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0D8AB2F6" w14:textId="77777777" w:rsidR="00A75232" w:rsidRPr="00846754" w:rsidRDefault="00A75232" w:rsidP="00BC6AD0">
                        <w:pPr>
                          <w:pStyle w:val="a3"/>
                          <w:numPr>
                            <w:ilvl w:val="0"/>
                            <w:numId w:val="101"/>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(2,5)</w:t>
                        </w:r>
                      </w:p>
                      <w:p w14:paraId="1D00488F" w14:textId="77777777" w:rsidR="00A75232" w:rsidRPr="00846754" w:rsidRDefault="00A75232" w:rsidP="00BC6AD0">
                        <w:pPr>
                          <w:pStyle w:val="a3"/>
                          <w:numPr>
                            <w:ilvl w:val="0"/>
                            <w:numId w:val="101"/>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w:t>
                        </w:r>
                      </w:p>
                      <w:p w14:paraId="2EEC4A7A" w14:textId="77777777" w:rsidR="00A75232" w:rsidRPr="00846754" w:rsidRDefault="00A75232" w:rsidP="00BC6AD0">
                        <w:pPr>
                          <w:jc w:val="both"/>
                          <w:rPr>
                            <w:rFonts w:ascii="Times New Roman" w:hAnsi="Times New Roman" w:cs="Times New Roman"/>
                            <w:sz w:val="28"/>
                            <w:szCs w:val="28"/>
                            <w:lang w:val="en-US"/>
                          </w:rPr>
                        </w:pPr>
                      </w:p>
                      <w:p w14:paraId="39F1EA76" w14:textId="11273817" w:rsidR="00A75232" w:rsidRPr="00D57F17" w:rsidRDefault="00D57F17" w:rsidP="00BC6AD0">
                        <w:pPr>
                          <w:jc w:val="both"/>
                          <w:rPr>
                            <w:rFonts w:ascii="Times New Roman" w:hAnsi="Times New Roman" w:cs="Times New Roman"/>
                            <w:sz w:val="28"/>
                            <w:szCs w:val="28"/>
                            <w:lang w:val="en-US"/>
                          </w:rPr>
                        </w:pPr>
                        <w:r w:rsidRPr="00D57F17">
                          <w:rPr>
                            <w:rFonts w:ascii="Times New Roman" w:hAnsi="Times New Roman" w:cs="Times New Roman"/>
                            <w:color w:val="FF0000"/>
                            <w:sz w:val="28"/>
                            <w:szCs w:val="28"/>
                          </w:rPr>
                          <w:lastRenderedPageBreak/>
                          <w:t>The course is aimed at developing the skills of analyzing and solving problem situations of the child's social development, the educational environment. Future teachers conduct research, analyze and formalize the results of socio-pedagogical research. They learn to develop and implement social and pedagogical programs.</w:t>
                        </w:r>
                      </w:p>
                    </w:tc>
                  </w:tr>
                  <w:tr w:rsidR="00A75232" w:rsidRPr="00DC6B36" w14:paraId="5D927B4B" w14:textId="77777777" w:rsidTr="00BC6AD0">
                    <w:trPr>
                      <w:trHeight w:val="769"/>
                    </w:trPr>
                    <w:tc>
                      <w:tcPr>
                        <w:tcW w:w="1730" w:type="dxa"/>
                      </w:tcPr>
                      <w:p w14:paraId="292B3592" w14:textId="77777777" w:rsidR="00A75232" w:rsidRPr="00846754" w:rsidRDefault="00A75232" w:rsidP="00BC6AD0">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79B2E2D9" w14:textId="77777777" w:rsidR="00A75232" w:rsidRPr="00846754" w:rsidRDefault="00A75232" w:rsidP="00BC6AD0">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5EB5A39A" w14:textId="77777777" w:rsidR="00A75232" w:rsidRPr="00846754" w:rsidRDefault="00A75232" w:rsidP="00BC6AD0">
                        <w:pPr>
                          <w:pStyle w:val="a3"/>
                          <w:numPr>
                            <w:ilvl w:val="0"/>
                            <w:numId w:val="61"/>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search for sources for the construction of case tech</w:t>
                        </w:r>
                        <w:proofErr w:type="spellStart"/>
                        <w:r w:rsidRPr="00846754">
                          <w:rPr>
                            <w:rFonts w:ascii="Times New Roman" w:hAnsi="Times New Roman" w:cs="Times New Roman"/>
                            <w:sz w:val="28"/>
                            <w:szCs w:val="28"/>
                            <w:lang w:val="en-US"/>
                          </w:rPr>
                          <w:t>niques</w:t>
                        </w:r>
                        <w:proofErr w:type="spellEnd"/>
                        <w:r w:rsidRPr="00846754">
                          <w:rPr>
                            <w:rFonts w:ascii="Times New Roman" w:hAnsi="Times New Roman" w:cs="Times New Roman"/>
                            <w:sz w:val="28"/>
                            <w:szCs w:val="28"/>
                            <w:lang w:val="kk-KZ"/>
                          </w:rPr>
                          <w:t>;</w:t>
                        </w:r>
                      </w:p>
                      <w:p w14:paraId="7952460D" w14:textId="77777777" w:rsidR="00A75232" w:rsidRPr="00846754" w:rsidRDefault="00A75232" w:rsidP="00BC6AD0">
                        <w:pPr>
                          <w:pStyle w:val="a3"/>
                          <w:numPr>
                            <w:ilvl w:val="0"/>
                            <w:numId w:val="61"/>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structure cases for the development of social and educational programs and projects;</w:t>
                        </w:r>
                      </w:p>
                      <w:p w14:paraId="64564B45" w14:textId="77777777" w:rsidR="00A75232" w:rsidRPr="00846754" w:rsidRDefault="00A75232" w:rsidP="00BC6AD0">
                        <w:pPr>
                          <w:pStyle w:val="a3"/>
                          <w:numPr>
                            <w:ilvl w:val="0"/>
                            <w:numId w:val="61"/>
                          </w:numPr>
                          <w:jc w:val="both"/>
                          <w:rPr>
                            <w:rFonts w:ascii="Times New Roman" w:hAnsi="Times New Roman" w:cs="Times New Roman"/>
                            <w:sz w:val="28"/>
                            <w:szCs w:val="28"/>
                            <w:lang w:val="kk-KZ"/>
                          </w:rPr>
                        </w:pPr>
                        <w:proofErr w:type="gramStart"/>
                        <w:r w:rsidRPr="00846754">
                          <w:rPr>
                            <w:rFonts w:ascii="Times New Roman" w:hAnsi="Times New Roman" w:cs="Times New Roman"/>
                            <w:sz w:val="28"/>
                            <w:szCs w:val="28"/>
                            <w:lang w:val="en-US"/>
                          </w:rPr>
                          <w:t>apply</w:t>
                        </w:r>
                        <w:proofErr w:type="gramEnd"/>
                        <w:r w:rsidRPr="00846754">
                          <w:rPr>
                            <w:rFonts w:ascii="Times New Roman" w:hAnsi="Times New Roman" w:cs="Times New Roman"/>
                            <w:sz w:val="28"/>
                            <w:szCs w:val="28"/>
                            <w:lang w:val="kk-KZ"/>
                          </w:rPr>
                          <w:t xml:space="preserve"> various types of case techn</w:t>
                        </w:r>
                        <w:proofErr w:type="spellStart"/>
                        <w:r w:rsidRPr="00846754">
                          <w:rPr>
                            <w:rFonts w:ascii="Times New Roman" w:hAnsi="Times New Roman" w:cs="Times New Roman"/>
                            <w:sz w:val="28"/>
                            <w:szCs w:val="28"/>
                            <w:lang w:val="en-US"/>
                          </w:rPr>
                          <w:t>iques</w:t>
                        </w:r>
                        <w:proofErr w:type="spellEnd"/>
                        <w:r w:rsidRPr="00846754">
                          <w:rPr>
                            <w:rFonts w:ascii="Times New Roman" w:hAnsi="Times New Roman" w:cs="Times New Roman"/>
                            <w:sz w:val="28"/>
                            <w:szCs w:val="28"/>
                            <w:lang w:val="kk-KZ"/>
                          </w:rPr>
                          <w:t xml:space="preserve"> in research and scientific activities in the field of education.</w:t>
                        </w:r>
                      </w:p>
                    </w:tc>
                  </w:tr>
                </w:tbl>
                <w:p w14:paraId="1F15263C" w14:textId="77777777" w:rsidR="00A75232" w:rsidRPr="00A75232" w:rsidRDefault="00A75232" w:rsidP="00AD75B2">
                  <w:pPr>
                    <w:spacing w:after="0" w:line="240" w:lineRule="auto"/>
                    <w:rPr>
                      <w:rFonts w:ascii="Times New Roman" w:hAnsi="Times New Roman" w:cs="Times New Roman"/>
                      <w:color w:val="000000"/>
                      <w:sz w:val="28"/>
                      <w:szCs w:val="28"/>
                    </w:rPr>
                  </w:pPr>
                </w:p>
                <w:tbl>
                  <w:tblPr>
                    <w:tblStyle w:val="a5"/>
                    <w:tblW w:w="8650" w:type="dxa"/>
                    <w:tblLayout w:type="fixed"/>
                    <w:tblLook w:val="04A0" w:firstRow="1" w:lastRow="0" w:firstColumn="1" w:lastColumn="0" w:noHBand="0" w:noVBand="1"/>
                  </w:tblPr>
                  <w:tblGrid>
                    <w:gridCol w:w="1730"/>
                    <w:gridCol w:w="6920"/>
                  </w:tblGrid>
                  <w:tr w:rsidR="00A75232" w:rsidRPr="00846754" w14:paraId="717FA9F9" w14:textId="77777777" w:rsidTr="00BC6AD0">
                    <w:trPr>
                      <w:trHeight w:val="252"/>
                    </w:trPr>
                    <w:tc>
                      <w:tcPr>
                        <w:tcW w:w="1730" w:type="dxa"/>
                      </w:tcPr>
                      <w:p w14:paraId="669F36D1" w14:textId="77777777" w:rsidR="00A75232" w:rsidRPr="00846754" w:rsidRDefault="00A75232"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0506D0AA" w14:textId="77777777" w:rsidR="00A75232" w:rsidRPr="00846754" w:rsidRDefault="00A75232" w:rsidP="00BC6AD0">
                        <w:pPr>
                          <w:ind w:left="1" w:hanging="3"/>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Case description</w:t>
                        </w:r>
                      </w:p>
                    </w:tc>
                  </w:tr>
                  <w:tr w:rsidR="00A75232" w:rsidRPr="00846754" w14:paraId="525D2988" w14:textId="77777777" w:rsidTr="00BC6AD0">
                    <w:trPr>
                      <w:trHeight w:val="263"/>
                    </w:trPr>
                    <w:tc>
                      <w:tcPr>
                        <w:tcW w:w="1730" w:type="dxa"/>
                      </w:tcPr>
                      <w:p w14:paraId="49A8B9B5" w14:textId="77777777" w:rsidR="00A75232" w:rsidRPr="00846754" w:rsidRDefault="00A75232"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68E91F28" w14:textId="7D8D3702" w:rsidR="00A75232" w:rsidRPr="00846754" w:rsidRDefault="00A75232" w:rsidP="00BC6AD0">
                        <w:pPr>
                          <w:ind w:left="1" w:hanging="3"/>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 xml:space="preserve">Subject Component, </w:t>
                        </w:r>
                        <w:r w:rsidRPr="00A75232">
                          <w:rPr>
                            <w:rFonts w:ascii="Times New Roman" w:eastAsia="Times New Roman" w:hAnsi="Times New Roman" w:cs="Times New Roman"/>
                            <w:bCs/>
                            <w:sz w:val="28"/>
                            <w:szCs w:val="28"/>
                            <w:lang w:val="en"/>
                          </w:rPr>
                          <w:t>Optional Component</w:t>
                        </w:r>
                      </w:p>
                    </w:tc>
                  </w:tr>
                  <w:tr w:rsidR="00A75232" w:rsidRPr="00846754" w14:paraId="220532C8" w14:textId="77777777" w:rsidTr="00BC6AD0">
                    <w:trPr>
                      <w:trHeight w:val="263"/>
                    </w:trPr>
                    <w:tc>
                      <w:tcPr>
                        <w:tcW w:w="1730" w:type="dxa"/>
                      </w:tcPr>
                      <w:p w14:paraId="5B0F24BD" w14:textId="77777777" w:rsidR="00A75232" w:rsidRPr="00846754" w:rsidRDefault="00A75232" w:rsidP="00BC6AD0">
                        <w:pPr>
                          <w:ind w:left="1" w:hanging="3"/>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6F015ACC" w14:textId="506F0BEF" w:rsidR="00A75232" w:rsidRPr="00846754" w:rsidRDefault="00A75232" w:rsidP="00BC6AD0">
                        <w:pPr>
                          <w:ind w:left="1" w:hanging="3"/>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75232" w:rsidRPr="00846754" w14:paraId="161B2B9C" w14:textId="77777777" w:rsidTr="00BC6AD0">
                    <w:trPr>
                      <w:trHeight w:val="252"/>
                    </w:trPr>
                    <w:tc>
                      <w:tcPr>
                        <w:tcW w:w="1730" w:type="dxa"/>
                      </w:tcPr>
                      <w:p w14:paraId="3C79E112" w14:textId="77777777" w:rsidR="00A75232" w:rsidRPr="00846754" w:rsidRDefault="00A75232"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2ABC5525" w14:textId="0D13C849" w:rsidR="00A75232" w:rsidRPr="00846754" w:rsidRDefault="00A75232" w:rsidP="00BC6AD0">
                        <w:pPr>
                          <w:ind w:left="1" w:hanging="3"/>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w:t>
                        </w:r>
                        <w:r>
                          <w:rPr>
                            <w:rFonts w:ascii="Times New Roman" w:eastAsia="Times New Roman" w:hAnsi="Times New Roman" w:cs="Times New Roman"/>
                            <w:bCs/>
                            <w:sz w:val="28"/>
                            <w:szCs w:val="28"/>
                            <w:lang w:val="kk-KZ" w:eastAsia="fi-FI"/>
                          </w:rPr>
                          <w:t>2</w:t>
                        </w:r>
                        <w:r w:rsidRPr="00846754">
                          <w:rPr>
                            <w:rFonts w:ascii="Times New Roman" w:eastAsia="Times New Roman" w:hAnsi="Times New Roman" w:cs="Times New Roman"/>
                            <w:bCs/>
                            <w:sz w:val="28"/>
                            <w:szCs w:val="28"/>
                            <w:lang w:val="en-GB" w:eastAsia="fi-FI"/>
                          </w:rPr>
                          <w:t xml:space="preserve"> </w:t>
                        </w:r>
                        <w:r>
                          <w:rPr>
                            <w:rFonts w:ascii="Times New Roman" w:eastAsia="Times New Roman" w:hAnsi="Times New Roman" w:cs="Times New Roman"/>
                            <w:bCs/>
                            <w:sz w:val="28"/>
                            <w:szCs w:val="28"/>
                            <w:lang w:val="en"/>
                          </w:rPr>
                          <w:t>academic credits</w:t>
                        </w:r>
                      </w:p>
                    </w:tc>
                  </w:tr>
                  <w:tr w:rsidR="00A75232" w:rsidRPr="00846754" w14:paraId="4AD652D2" w14:textId="77777777" w:rsidTr="00BC6AD0">
                    <w:trPr>
                      <w:trHeight w:val="263"/>
                    </w:trPr>
                    <w:tc>
                      <w:tcPr>
                        <w:tcW w:w="1730" w:type="dxa"/>
                      </w:tcPr>
                      <w:p w14:paraId="2B64B7DF" w14:textId="77777777" w:rsidR="00A75232" w:rsidRPr="00846754" w:rsidRDefault="00A75232" w:rsidP="00BC6AD0">
                        <w:pPr>
                          <w:ind w:left="1" w:hanging="3"/>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51EEA254" w14:textId="77777777" w:rsidR="00A75232" w:rsidRPr="00846754" w:rsidRDefault="00A75232" w:rsidP="00BC6AD0">
                        <w:pPr>
                          <w:ind w:left="1" w:hanging="3"/>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75232" w:rsidRPr="00DC6B36" w14:paraId="00E1B02F" w14:textId="77777777" w:rsidTr="00BC6AD0">
                    <w:trPr>
                      <w:trHeight w:val="162"/>
                    </w:trPr>
                    <w:tc>
                      <w:tcPr>
                        <w:tcW w:w="1730" w:type="dxa"/>
                      </w:tcPr>
                      <w:p w14:paraId="1B34281F" w14:textId="77777777" w:rsidR="00A75232" w:rsidRPr="00846754" w:rsidRDefault="00A75232"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3AF3DAF8" w14:textId="77777777" w:rsidR="00A75232" w:rsidRPr="00846754" w:rsidRDefault="00A75232" w:rsidP="00BC6AD0">
                        <w:p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38242E4A" w14:textId="77777777" w:rsidR="00A75232" w:rsidRPr="00846754" w:rsidRDefault="00A75232" w:rsidP="00BC6AD0">
                        <w:pPr>
                          <w:pStyle w:val="a3"/>
                          <w:numPr>
                            <w:ilvl w:val="0"/>
                            <w:numId w:val="100"/>
                          </w:num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(2,5)</w:t>
                        </w:r>
                      </w:p>
                      <w:p w14:paraId="5F10B0B0" w14:textId="77777777" w:rsidR="00A75232" w:rsidRPr="00846754" w:rsidRDefault="00A75232" w:rsidP="00BC6AD0">
                        <w:pPr>
                          <w:pStyle w:val="a3"/>
                          <w:numPr>
                            <w:ilvl w:val="0"/>
                            <w:numId w:val="100"/>
                          </w:num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(2)</w:t>
                        </w:r>
                      </w:p>
                      <w:p w14:paraId="1E5727AE" w14:textId="77777777" w:rsidR="00A75232" w:rsidRPr="00846754" w:rsidRDefault="00A75232" w:rsidP="00BC6AD0">
                        <w:pPr>
                          <w:pStyle w:val="a3"/>
                          <w:ind w:left="1" w:hanging="3"/>
                          <w:jc w:val="both"/>
                          <w:rPr>
                            <w:rFonts w:ascii="Times New Roman" w:hAnsi="Times New Roman" w:cs="Times New Roman"/>
                            <w:sz w:val="28"/>
                            <w:szCs w:val="28"/>
                            <w:lang w:val="en-US"/>
                          </w:rPr>
                        </w:pPr>
                      </w:p>
                      <w:p w14:paraId="109A0C97" w14:textId="77777777" w:rsidR="00A75232" w:rsidRPr="00846754" w:rsidRDefault="00A75232" w:rsidP="00BC6AD0">
                        <w:p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92F1C">
                          <w:rPr>
                            <w:rFonts w:ascii="Times New Roman" w:hAnsi="Times New Roman" w:cs="Times New Roman"/>
                            <w:sz w:val="28"/>
                            <w:szCs w:val="28"/>
                            <w:lang w:val="en-US"/>
                          </w:rPr>
                          <w:t xml:space="preserve"> familiar with case description</w:t>
                        </w:r>
                        <w:r>
                          <w:rPr>
                            <w:rFonts w:ascii="Times New Roman" w:hAnsi="Times New Roman" w:cs="Times New Roman"/>
                            <w:sz w:val="28"/>
                            <w:szCs w:val="28"/>
                            <w:lang w:val="en-US"/>
                          </w:rPr>
                          <w:t xml:space="preserve"> and learn to</w:t>
                        </w:r>
                        <w:r w:rsidRPr="00F92F1C">
                          <w:rPr>
                            <w:rFonts w:ascii="Times New Roman" w:hAnsi="Times New Roman" w:cs="Times New Roman"/>
                            <w:sz w:val="28"/>
                            <w:szCs w:val="28"/>
                            <w:lang w:val="en-US"/>
                          </w:rPr>
                          <w:t xml:space="preserve"> characterize the case method, </w:t>
                        </w:r>
                        <w:r>
                          <w:rPr>
                            <w:rFonts w:ascii="Times New Roman" w:hAnsi="Times New Roman" w:cs="Times New Roman"/>
                            <w:sz w:val="28"/>
                            <w:szCs w:val="28"/>
                            <w:lang w:val="en-US"/>
                          </w:rPr>
                          <w:t xml:space="preserve">the </w:t>
                        </w:r>
                        <w:r w:rsidRPr="00F92F1C">
                          <w:rPr>
                            <w:rFonts w:ascii="Times New Roman" w:hAnsi="Times New Roman" w:cs="Times New Roman"/>
                            <w:sz w:val="28"/>
                            <w:szCs w:val="28"/>
                            <w:lang w:val="en-US"/>
                          </w:rPr>
                          <w:t xml:space="preserve">attributes of case method, </w:t>
                        </w:r>
                        <w:r>
                          <w:rPr>
                            <w:rFonts w:ascii="Times New Roman" w:hAnsi="Times New Roman" w:cs="Times New Roman"/>
                            <w:sz w:val="28"/>
                            <w:szCs w:val="28"/>
                            <w:lang w:val="en-US"/>
                          </w:rPr>
                          <w:t xml:space="preserve">and the </w:t>
                        </w:r>
                        <w:r w:rsidRPr="00F92F1C">
                          <w:rPr>
                            <w:rFonts w:ascii="Times New Roman" w:hAnsi="Times New Roman" w:cs="Times New Roman"/>
                            <w:sz w:val="28"/>
                            <w:szCs w:val="28"/>
                            <w:lang w:val="en-US"/>
                          </w:rPr>
                          <w:t>elements of a case and general requirements for case writing.</w:t>
                        </w:r>
                      </w:p>
                    </w:tc>
                  </w:tr>
                  <w:tr w:rsidR="00A75232" w:rsidRPr="00DC6B36" w14:paraId="1E50973D" w14:textId="77777777" w:rsidTr="00BC6AD0">
                    <w:trPr>
                      <w:trHeight w:val="769"/>
                    </w:trPr>
                    <w:tc>
                      <w:tcPr>
                        <w:tcW w:w="1730" w:type="dxa"/>
                      </w:tcPr>
                      <w:p w14:paraId="6D30BECF" w14:textId="77777777" w:rsidR="00A75232" w:rsidRPr="00846754" w:rsidRDefault="00A75232" w:rsidP="00BC6AD0">
                        <w:pPr>
                          <w:ind w:left="1" w:hanging="3"/>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0214ECD6" w14:textId="77777777" w:rsidR="00A75232" w:rsidRPr="00846754" w:rsidRDefault="00A75232" w:rsidP="00BC6AD0">
                        <w:pPr>
                          <w:ind w:left="1" w:hanging="3"/>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77CE8077" w14:textId="77777777" w:rsidR="00A75232" w:rsidRPr="00846754" w:rsidRDefault="00A75232" w:rsidP="00BC6AD0">
                        <w:pPr>
                          <w:pStyle w:val="a3"/>
                          <w:numPr>
                            <w:ilvl w:val="0"/>
                            <w:numId w:val="59"/>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the description of the social case (case) as a research tool; </w:t>
                        </w:r>
                      </w:p>
                      <w:p w14:paraId="48235450" w14:textId="77777777" w:rsidR="00A75232" w:rsidRPr="00846754" w:rsidRDefault="00A75232" w:rsidP="00BC6AD0">
                        <w:pPr>
                          <w:pStyle w:val="a3"/>
                          <w:numPr>
                            <w:ilvl w:val="0"/>
                            <w:numId w:val="59"/>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plan a scientific description of the case;</w:t>
                        </w:r>
                      </w:p>
                      <w:p w14:paraId="0E664E04" w14:textId="77777777" w:rsidR="00A75232" w:rsidRPr="00846754" w:rsidRDefault="00A75232" w:rsidP="00BC6AD0">
                        <w:pPr>
                          <w:pStyle w:val="a3"/>
                          <w:numPr>
                            <w:ilvl w:val="0"/>
                            <w:numId w:val="59"/>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select data to describe the case;</w:t>
                        </w:r>
                      </w:p>
                      <w:p w14:paraId="05CBB7D6" w14:textId="77777777" w:rsidR="00A75232" w:rsidRPr="00846754" w:rsidRDefault="00A75232" w:rsidP="00BC6AD0">
                        <w:pPr>
                          <w:pStyle w:val="a3"/>
                          <w:numPr>
                            <w:ilvl w:val="0"/>
                            <w:numId w:val="59"/>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e</w:t>
                        </w:r>
                        <w:r w:rsidRPr="00846754">
                          <w:rPr>
                            <w:rFonts w:ascii="Times New Roman" w:hAnsi="Times New Roman" w:cs="Times New Roman"/>
                            <w:sz w:val="28"/>
                            <w:szCs w:val="28"/>
                            <w:lang w:val="kk-KZ"/>
                          </w:rPr>
                          <w:t xml:space="preserve">valuate the reliability of the case description in compliance with ethical requirements; </w:t>
                        </w:r>
                      </w:p>
                      <w:p w14:paraId="7358520C" w14:textId="77777777" w:rsidR="00A75232" w:rsidRPr="00846754" w:rsidRDefault="00A75232" w:rsidP="00BC6AD0">
                        <w:pPr>
                          <w:pStyle w:val="a3"/>
                          <w:numPr>
                            <w:ilvl w:val="0"/>
                            <w:numId w:val="59"/>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carry out the necessary preparatory, evaluation, planning and substantive actions to reflect the results of their work.</w:t>
                        </w:r>
                      </w:p>
                    </w:tc>
                  </w:tr>
                </w:tbl>
                <w:p w14:paraId="0D3C6B5B" w14:textId="77777777" w:rsidR="00887AF1" w:rsidRPr="00A75232" w:rsidRDefault="00887AF1" w:rsidP="00AD75B2">
                  <w:pPr>
                    <w:spacing w:after="0" w:line="240" w:lineRule="auto"/>
                    <w:rPr>
                      <w:rFonts w:ascii="Times New Roman" w:hAnsi="Times New Roman" w:cs="Times New Roman"/>
                      <w:color w:val="000000"/>
                      <w:sz w:val="28"/>
                      <w:szCs w:val="28"/>
                    </w:rPr>
                  </w:pPr>
                </w:p>
                <w:tbl>
                  <w:tblPr>
                    <w:tblStyle w:val="a5"/>
                    <w:tblW w:w="8650" w:type="dxa"/>
                    <w:tblLayout w:type="fixed"/>
                    <w:tblLook w:val="04A0" w:firstRow="1" w:lastRow="0" w:firstColumn="1" w:lastColumn="0" w:noHBand="0" w:noVBand="1"/>
                  </w:tblPr>
                  <w:tblGrid>
                    <w:gridCol w:w="1730"/>
                    <w:gridCol w:w="6920"/>
                  </w:tblGrid>
                  <w:tr w:rsidR="002C445C" w:rsidRPr="00846754" w14:paraId="7D22F918" w14:textId="77777777" w:rsidTr="00BC6AD0">
                    <w:trPr>
                      <w:trHeight w:val="252"/>
                    </w:trPr>
                    <w:tc>
                      <w:tcPr>
                        <w:tcW w:w="1730" w:type="dxa"/>
                      </w:tcPr>
                      <w:p w14:paraId="5A023C5C" w14:textId="77777777" w:rsidR="002C445C" w:rsidRPr="00846754" w:rsidRDefault="002C445C"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22D2696B" w14:textId="77777777" w:rsidR="002C445C" w:rsidRPr="00846754" w:rsidRDefault="002C445C" w:rsidP="00BC6AD0">
                        <w:pPr>
                          <w:ind w:left="1" w:hanging="3"/>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Qualitative descriptions and narratives</w:t>
                        </w:r>
                      </w:p>
                    </w:tc>
                  </w:tr>
                  <w:tr w:rsidR="002C445C" w:rsidRPr="00846754" w14:paraId="05C65A7D" w14:textId="77777777" w:rsidTr="00BC6AD0">
                    <w:trPr>
                      <w:trHeight w:val="263"/>
                    </w:trPr>
                    <w:tc>
                      <w:tcPr>
                        <w:tcW w:w="1730" w:type="dxa"/>
                      </w:tcPr>
                      <w:p w14:paraId="41BB1C02" w14:textId="77777777" w:rsidR="002C445C" w:rsidRPr="00846754" w:rsidRDefault="002C445C"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22E502B" w14:textId="501EA6FB" w:rsidR="002C445C" w:rsidRPr="00846754" w:rsidRDefault="002C445C" w:rsidP="00BC6AD0">
                        <w:pPr>
                          <w:ind w:left="1" w:hanging="3"/>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 xml:space="preserve">Subject Component, </w:t>
                        </w:r>
                        <w:r w:rsidRPr="00A75232">
                          <w:rPr>
                            <w:rFonts w:ascii="Times New Roman" w:eastAsia="Times New Roman" w:hAnsi="Times New Roman" w:cs="Times New Roman"/>
                            <w:bCs/>
                            <w:sz w:val="28"/>
                            <w:szCs w:val="28"/>
                            <w:lang w:val="en"/>
                          </w:rPr>
                          <w:t>Optional Component</w:t>
                        </w:r>
                      </w:p>
                    </w:tc>
                  </w:tr>
                  <w:tr w:rsidR="002C445C" w:rsidRPr="00846754" w14:paraId="29E32245" w14:textId="77777777" w:rsidTr="00BC6AD0">
                    <w:trPr>
                      <w:trHeight w:val="263"/>
                    </w:trPr>
                    <w:tc>
                      <w:tcPr>
                        <w:tcW w:w="1730" w:type="dxa"/>
                      </w:tcPr>
                      <w:p w14:paraId="258A3139" w14:textId="77777777" w:rsidR="002C445C" w:rsidRPr="00846754" w:rsidRDefault="002C445C" w:rsidP="00BC6AD0">
                        <w:pPr>
                          <w:ind w:left="1" w:hanging="3"/>
                          <w:rPr>
                            <w:rFonts w:ascii="Times New Roman" w:hAnsi="Times New Roman" w:cs="Times New Roman"/>
                            <w:sz w:val="28"/>
                            <w:szCs w:val="28"/>
                            <w:lang w:val="en-US"/>
                          </w:rPr>
                        </w:pPr>
                        <w:r>
                          <w:rPr>
                            <w:rFonts w:ascii="Times New Roman" w:hAnsi="Times New Roman" w:cs="Times New Roman"/>
                            <w:sz w:val="28"/>
                            <w:szCs w:val="28"/>
                            <w:lang w:val="en-US"/>
                          </w:rPr>
                          <w:lastRenderedPageBreak/>
                          <w:t>Cycle</w:t>
                        </w:r>
                      </w:p>
                    </w:tc>
                    <w:tc>
                      <w:tcPr>
                        <w:tcW w:w="6920" w:type="dxa"/>
                      </w:tcPr>
                      <w:p w14:paraId="418F19F2" w14:textId="5EAAF1D4" w:rsidR="002C445C" w:rsidRPr="00846754" w:rsidRDefault="002C445C" w:rsidP="00BC6AD0">
                        <w:pPr>
                          <w:ind w:left="1" w:hanging="3"/>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2C445C" w:rsidRPr="00846754" w14:paraId="32C214C3" w14:textId="77777777" w:rsidTr="00BC6AD0">
                    <w:trPr>
                      <w:trHeight w:val="252"/>
                    </w:trPr>
                    <w:tc>
                      <w:tcPr>
                        <w:tcW w:w="1730" w:type="dxa"/>
                      </w:tcPr>
                      <w:p w14:paraId="09A6843E" w14:textId="77777777" w:rsidR="002C445C" w:rsidRPr="00846754" w:rsidRDefault="002C445C"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542BE376" w14:textId="75F788CF" w:rsidR="002C445C" w:rsidRPr="00846754" w:rsidRDefault="002C445C" w:rsidP="00BC6AD0">
                        <w:pPr>
                          <w:ind w:left="1" w:hanging="3"/>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w:t>
                        </w:r>
                        <w:r>
                          <w:rPr>
                            <w:rFonts w:ascii="Times New Roman" w:eastAsia="Times New Roman" w:hAnsi="Times New Roman" w:cs="Times New Roman"/>
                            <w:bCs/>
                            <w:sz w:val="28"/>
                            <w:szCs w:val="28"/>
                            <w:lang w:val="kk-KZ" w:eastAsia="fi-FI"/>
                          </w:rPr>
                          <w:t>2</w:t>
                        </w:r>
                        <w:r w:rsidRPr="00846754">
                          <w:rPr>
                            <w:rFonts w:ascii="Times New Roman" w:eastAsia="Times New Roman" w:hAnsi="Times New Roman" w:cs="Times New Roman"/>
                            <w:bCs/>
                            <w:sz w:val="28"/>
                            <w:szCs w:val="28"/>
                            <w:lang w:val="en-GB" w:eastAsia="fi-FI"/>
                          </w:rPr>
                          <w:t xml:space="preserve"> </w:t>
                        </w:r>
                        <w:r>
                          <w:rPr>
                            <w:rFonts w:ascii="Times New Roman" w:eastAsia="Times New Roman" w:hAnsi="Times New Roman" w:cs="Times New Roman"/>
                            <w:bCs/>
                            <w:sz w:val="28"/>
                            <w:szCs w:val="28"/>
                            <w:lang w:val="en"/>
                          </w:rPr>
                          <w:t>academic credits</w:t>
                        </w:r>
                      </w:p>
                    </w:tc>
                  </w:tr>
                  <w:tr w:rsidR="002C445C" w:rsidRPr="00846754" w14:paraId="40AFAB1D" w14:textId="77777777" w:rsidTr="00BC6AD0">
                    <w:trPr>
                      <w:trHeight w:val="263"/>
                    </w:trPr>
                    <w:tc>
                      <w:tcPr>
                        <w:tcW w:w="1730" w:type="dxa"/>
                      </w:tcPr>
                      <w:p w14:paraId="5AA35015" w14:textId="77777777" w:rsidR="002C445C" w:rsidRPr="00846754" w:rsidRDefault="002C445C" w:rsidP="00BC6AD0">
                        <w:pPr>
                          <w:ind w:left="1" w:hanging="3"/>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46442E43" w14:textId="77777777" w:rsidR="002C445C" w:rsidRPr="00846754" w:rsidRDefault="002C445C" w:rsidP="00BC6AD0">
                        <w:pPr>
                          <w:ind w:left="1" w:hanging="3"/>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2C445C" w:rsidRPr="00DC6B36" w14:paraId="000917B2" w14:textId="77777777" w:rsidTr="00BC6AD0">
                    <w:trPr>
                      <w:trHeight w:val="955"/>
                    </w:trPr>
                    <w:tc>
                      <w:tcPr>
                        <w:tcW w:w="1730" w:type="dxa"/>
                      </w:tcPr>
                      <w:p w14:paraId="2E444B28" w14:textId="77777777" w:rsidR="002C445C" w:rsidRPr="00846754" w:rsidRDefault="002C445C" w:rsidP="00BC6AD0">
                        <w:pPr>
                          <w:ind w:left="1" w:hanging="3"/>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0D040C49" w14:textId="77777777" w:rsidR="002C445C" w:rsidRPr="00846754" w:rsidRDefault="002C445C" w:rsidP="00BC6AD0">
                        <w:p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6F57FC52" w14:textId="77777777" w:rsidR="002C445C" w:rsidRPr="00846754" w:rsidRDefault="002C445C" w:rsidP="00BC6AD0">
                        <w:pPr>
                          <w:pStyle w:val="a3"/>
                          <w:numPr>
                            <w:ilvl w:val="0"/>
                            <w:numId w:val="101"/>
                          </w:num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(5)</w:t>
                        </w:r>
                      </w:p>
                      <w:p w14:paraId="1D77D1A6" w14:textId="77777777" w:rsidR="002C445C" w:rsidRPr="00846754" w:rsidRDefault="002C445C" w:rsidP="00BC6AD0">
                        <w:pPr>
                          <w:pStyle w:val="a3"/>
                          <w:numPr>
                            <w:ilvl w:val="0"/>
                            <w:numId w:val="101"/>
                          </w:num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w:t>
                        </w:r>
                      </w:p>
                      <w:p w14:paraId="18B28A86" w14:textId="77777777" w:rsidR="002C445C" w:rsidRPr="00846754" w:rsidRDefault="002C445C" w:rsidP="00BC6AD0">
                        <w:pPr>
                          <w:ind w:left="1" w:hanging="3"/>
                          <w:jc w:val="both"/>
                          <w:rPr>
                            <w:rFonts w:ascii="Times New Roman" w:hAnsi="Times New Roman" w:cs="Times New Roman"/>
                            <w:sz w:val="28"/>
                            <w:szCs w:val="28"/>
                            <w:lang w:val="en-US"/>
                          </w:rPr>
                        </w:pPr>
                      </w:p>
                      <w:p w14:paraId="1478F985" w14:textId="77777777" w:rsidR="002C445C" w:rsidRPr="00846754" w:rsidRDefault="002C445C" w:rsidP="00BC6AD0">
                        <w:pPr>
                          <w:ind w:left="1" w:hanging="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92F1C">
                          <w:rPr>
                            <w:rFonts w:ascii="Times New Roman" w:hAnsi="Times New Roman" w:cs="Times New Roman"/>
                            <w:sz w:val="28"/>
                            <w:szCs w:val="28"/>
                            <w:lang w:val="en-US"/>
                          </w:rPr>
                          <w:t xml:space="preserve"> familiar with the characteristics of critical analysis of information sources and scientific texts, and </w:t>
                        </w:r>
                        <w:r>
                          <w:rPr>
                            <w:rFonts w:ascii="Times New Roman" w:hAnsi="Times New Roman" w:cs="Times New Roman"/>
                            <w:sz w:val="28"/>
                            <w:szCs w:val="28"/>
                            <w:lang w:val="en-US"/>
                          </w:rPr>
                          <w:t>learn to</w:t>
                        </w:r>
                        <w:r w:rsidRPr="00F92F1C">
                          <w:rPr>
                            <w:rFonts w:ascii="Times New Roman" w:hAnsi="Times New Roman" w:cs="Times New Roman"/>
                            <w:sz w:val="28"/>
                            <w:szCs w:val="28"/>
                            <w:lang w:val="en-US"/>
                          </w:rPr>
                          <w:t xml:space="preserve"> analyze general principles and techniques for implementing narrative analysis in scientific research.</w:t>
                        </w:r>
                      </w:p>
                    </w:tc>
                  </w:tr>
                  <w:tr w:rsidR="002C445C" w:rsidRPr="00DC6B36" w14:paraId="52EDC0A9" w14:textId="77777777" w:rsidTr="00BC6AD0">
                    <w:trPr>
                      <w:trHeight w:val="769"/>
                    </w:trPr>
                    <w:tc>
                      <w:tcPr>
                        <w:tcW w:w="1730" w:type="dxa"/>
                      </w:tcPr>
                      <w:p w14:paraId="77DEB9DD" w14:textId="77777777" w:rsidR="002C445C" w:rsidRPr="00846754" w:rsidRDefault="002C445C" w:rsidP="00BC6AD0">
                        <w:pPr>
                          <w:ind w:left="1" w:hanging="3"/>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368D47F3" w14:textId="77777777" w:rsidR="002C445C" w:rsidRPr="00846754" w:rsidRDefault="002C445C" w:rsidP="00BC6AD0">
                        <w:pPr>
                          <w:ind w:left="1" w:hanging="3"/>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50E15B5" w14:textId="77777777" w:rsidR="002C445C" w:rsidRPr="00846754" w:rsidRDefault="002C445C" w:rsidP="00BC6AD0">
                        <w:pPr>
                          <w:pStyle w:val="a3"/>
                          <w:numPr>
                            <w:ilvl w:val="0"/>
                            <w:numId w:val="60"/>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carry out the necessary preparatory, evaluation, planning and substantive actions to reflect the results of their work;</w:t>
                        </w:r>
                      </w:p>
                      <w:p w14:paraId="6863B830" w14:textId="77777777" w:rsidR="002C445C" w:rsidRPr="00846754" w:rsidRDefault="002C445C" w:rsidP="00BC6AD0">
                        <w:pPr>
                          <w:pStyle w:val="a3"/>
                          <w:numPr>
                            <w:ilvl w:val="0"/>
                            <w:numId w:val="60"/>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c</w:t>
                        </w:r>
                        <w:r w:rsidRPr="00846754">
                          <w:rPr>
                            <w:rFonts w:ascii="Times New Roman" w:hAnsi="Times New Roman" w:cs="Times New Roman"/>
                            <w:sz w:val="28"/>
                            <w:szCs w:val="28"/>
                            <w:lang w:val="kk-KZ"/>
                          </w:rPr>
                          <w:t>onduct scientific research, carry out analysis and competently convey the results of socio-pedagogical research;</w:t>
                        </w:r>
                      </w:p>
                      <w:p w14:paraId="549DF7CE" w14:textId="77777777" w:rsidR="002C445C" w:rsidRPr="00846754" w:rsidRDefault="002C445C" w:rsidP="00BC6AD0">
                        <w:pPr>
                          <w:pStyle w:val="a3"/>
                          <w:numPr>
                            <w:ilvl w:val="0"/>
                            <w:numId w:val="60"/>
                          </w:numPr>
                          <w:ind w:left="1" w:hanging="3"/>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analyze different points of view and approaches in solving cases;</w:t>
                        </w:r>
                      </w:p>
                      <w:p w14:paraId="4B388907" w14:textId="77777777" w:rsidR="002C445C" w:rsidRPr="00846754" w:rsidRDefault="002C445C" w:rsidP="00BC6AD0">
                        <w:pPr>
                          <w:pStyle w:val="a3"/>
                          <w:numPr>
                            <w:ilvl w:val="0"/>
                            <w:numId w:val="60"/>
                          </w:numPr>
                          <w:ind w:left="1" w:hanging="3"/>
                          <w:jc w:val="both"/>
                          <w:rPr>
                            <w:rFonts w:ascii="Times New Roman" w:hAnsi="Times New Roman" w:cs="Times New Roman"/>
                            <w:sz w:val="28"/>
                            <w:szCs w:val="28"/>
                            <w:lang w:val="kk-KZ"/>
                          </w:rPr>
                        </w:pPr>
                        <w:proofErr w:type="gramStart"/>
                        <w:r w:rsidRPr="00846754">
                          <w:rPr>
                            <w:rFonts w:ascii="Times New Roman" w:hAnsi="Times New Roman" w:cs="Times New Roman"/>
                            <w:sz w:val="28"/>
                            <w:szCs w:val="28"/>
                            <w:lang w:val="en-US"/>
                          </w:rPr>
                          <w:t>use</w:t>
                        </w:r>
                        <w:proofErr w:type="gramEnd"/>
                        <w:r w:rsidRPr="00846754">
                          <w:rPr>
                            <w:rFonts w:ascii="Times New Roman" w:hAnsi="Times New Roman" w:cs="Times New Roman"/>
                            <w:sz w:val="28"/>
                            <w:szCs w:val="28"/>
                            <w:lang w:val="en-US"/>
                          </w:rPr>
                          <w:t xml:space="preserve"> </w:t>
                        </w:r>
                        <w:r w:rsidRPr="00846754">
                          <w:rPr>
                            <w:rFonts w:ascii="Times New Roman" w:hAnsi="Times New Roman" w:cs="Times New Roman"/>
                            <w:sz w:val="28"/>
                            <w:szCs w:val="28"/>
                            <w:lang w:val="kk-KZ"/>
                          </w:rPr>
                          <w:t>the techn</w:t>
                        </w:r>
                        <w:proofErr w:type="spellStart"/>
                        <w:r w:rsidRPr="00846754">
                          <w:rPr>
                            <w:rFonts w:ascii="Times New Roman" w:hAnsi="Times New Roman" w:cs="Times New Roman"/>
                            <w:sz w:val="28"/>
                            <w:szCs w:val="28"/>
                            <w:lang w:val="en-US"/>
                          </w:rPr>
                          <w:t>ique</w:t>
                        </w:r>
                        <w:proofErr w:type="spellEnd"/>
                        <w:r w:rsidRPr="00846754">
                          <w:rPr>
                            <w:rFonts w:ascii="Times New Roman" w:hAnsi="Times New Roman" w:cs="Times New Roman"/>
                            <w:sz w:val="28"/>
                            <w:szCs w:val="28"/>
                            <w:lang w:val="en-US"/>
                          </w:rPr>
                          <w:t xml:space="preserve"> of case studies</w:t>
                        </w:r>
                        <w:r w:rsidRPr="00846754">
                          <w:rPr>
                            <w:rFonts w:ascii="Times New Roman" w:hAnsi="Times New Roman" w:cs="Times New Roman"/>
                            <w:sz w:val="28"/>
                            <w:szCs w:val="28"/>
                            <w:lang w:val="kk-KZ"/>
                          </w:rPr>
                          <w:t>.</w:t>
                        </w:r>
                      </w:p>
                    </w:tc>
                  </w:tr>
                </w:tbl>
                <w:p w14:paraId="0EFEF8E6" w14:textId="77777777" w:rsidR="00A75232" w:rsidRPr="00887AF1" w:rsidRDefault="00A75232" w:rsidP="00AD75B2">
                  <w:pPr>
                    <w:spacing w:after="0" w:line="240" w:lineRule="auto"/>
                    <w:rPr>
                      <w:rFonts w:ascii="Times New Roman" w:hAnsi="Times New Roman" w:cs="Times New Roman"/>
                      <w:color w:val="000000"/>
                      <w:sz w:val="28"/>
                      <w:szCs w:val="28"/>
                      <w:lang w:val="kk-KZ"/>
                    </w:rPr>
                  </w:pP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51"/>
                  </w:tblGrid>
                  <w:tr w:rsidR="00AD75B2" w:rsidRPr="00DC6B36" w14:paraId="56F80D40" w14:textId="77777777" w:rsidTr="00E30505">
                    <w:trPr>
                      <w:trHeight w:val="437"/>
                    </w:trPr>
                    <w:tc>
                      <w:tcPr>
                        <w:tcW w:w="8651" w:type="dxa"/>
                        <w:shd w:val="clear" w:color="auto" w:fill="8EAADB"/>
                      </w:tcPr>
                      <w:p w14:paraId="6DC26DB8" w14:textId="4D44AAFD" w:rsidR="00AD75B2" w:rsidRPr="00846754" w:rsidRDefault="00887AF1" w:rsidP="00AD75B2">
                        <w:pPr>
                          <w:jc w:val="both"/>
                          <w:rPr>
                            <w:rFonts w:ascii="Times New Roman" w:hAnsi="Times New Roman" w:cs="Times New Roman"/>
                            <w:b/>
                            <w:sz w:val="28"/>
                            <w:szCs w:val="28"/>
                            <w:lang w:val="kk-KZ"/>
                          </w:rPr>
                        </w:pPr>
                        <w:r w:rsidRPr="00846754">
                          <w:rPr>
                            <w:rFonts w:ascii="Times New Roman" w:eastAsia="Times New Roman" w:hAnsi="Times New Roman" w:cs="Times New Roman"/>
                            <w:b/>
                            <w:sz w:val="28"/>
                            <w:szCs w:val="28"/>
                            <w:lang w:val="en"/>
                          </w:rPr>
                          <w:t>INTERVENTION AND CONSULTING</w:t>
                        </w:r>
                        <w:r w:rsidRPr="00846754">
                          <w:rPr>
                            <w:rFonts w:ascii="Times New Roman" w:eastAsia="Times New Roman" w:hAnsi="Times New Roman" w:cs="Times New Roman"/>
                            <w:b/>
                            <w:bCs/>
                            <w:sz w:val="28"/>
                            <w:szCs w:val="28"/>
                            <w:lang w:val="en-GB" w:eastAsia="fi-FI"/>
                          </w:rPr>
                          <w:t xml:space="preserve"> </w:t>
                        </w:r>
                        <w:r w:rsidR="00AD75B2" w:rsidRPr="00846754">
                          <w:rPr>
                            <w:rFonts w:ascii="Times New Roman" w:eastAsia="Times New Roman" w:hAnsi="Times New Roman" w:cs="Times New Roman"/>
                            <w:b/>
                            <w:bCs/>
                            <w:sz w:val="28"/>
                            <w:szCs w:val="28"/>
                            <w:lang w:val="en-GB" w:eastAsia="fi-FI"/>
                          </w:rPr>
                          <w:t xml:space="preserve">23 </w:t>
                        </w:r>
                        <w:r w:rsidR="00AD75B2">
                          <w:rPr>
                            <w:rFonts w:ascii="Times New Roman" w:hAnsi="Times New Roman" w:cs="Times New Roman"/>
                            <w:b/>
                            <w:sz w:val="28"/>
                            <w:szCs w:val="28"/>
                            <w:lang w:val="en-GB"/>
                          </w:rPr>
                          <w:t>academic credits</w:t>
                        </w:r>
                      </w:p>
                    </w:tc>
                  </w:tr>
                  <w:tr w:rsidR="00AD75B2" w:rsidRPr="00DC6B36" w14:paraId="651BFD3B" w14:textId="77777777" w:rsidTr="00E30505">
                    <w:trPr>
                      <w:trHeight w:val="215"/>
                    </w:trPr>
                    <w:tc>
                      <w:tcPr>
                        <w:tcW w:w="8651" w:type="dxa"/>
                      </w:tcPr>
                      <w:p w14:paraId="05212F30" w14:textId="64BC5CD8" w:rsidR="00AD75B2" w:rsidRPr="00846754" w:rsidRDefault="00AD75B2" w:rsidP="00AD75B2">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This module develops pre-service teachers’ knowledge, skills and competencies for social design, implementation and monitoring of social and educational intervention and </w:t>
                        </w:r>
                        <w:proofErr w:type="spellStart"/>
                        <w:r w:rsidRPr="00846754">
                          <w:rPr>
                            <w:rFonts w:ascii="Times New Roman" w:hAnsi="Times New Roman" w:cs="Times New Roman"/>
                            <w:sz w:val="28"/>
                            <w:szCs w:val="28"/>
                            <w:lang w:val="en-US"/>
                          </w:rPr>
                          <w:t>counselling</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programmes</w:t>
                        </w:r>
                        <w:proofErr w:type="spellEnd"/>
                        <w:r w:rsidRPr="00846754">
                          <w:rPr>
                            <w:rFonts w:ascii="Times New Roman" w:hAnsi="Times New Roman" w:cs="Times New Roman"/>
                            <w:sz w:val="28"/>
                            <w:szCs w:val="28"/>
                            <w:lang w:val="en-US"/>
                          </w:rPr>
                          <w:t xml:space="preserve"> to bring about change for those involved in the educational process.</w:t>
                        </w:r>
                      </w:p>
                    </w:tc>
                  </w:tr>
                </w:tbl>
                <w:p w14:paraId="2C98675F" w14:textId="1AA87C7E" w:rsidR="00AD75B2" w:rsidRPr="00846754" w:rsidRDefault="00AD75B2" w:rsidP="00AD75B2">
                  <w:pPr>
                    <w:spacing w:after="0" w:line="240" w:lineRule="auto"/>
                    <w:rPr>
                      <w:rFonts w:ascii="Times New Roman" w:hAnsi="Times New Roman" w:cs="Times New Roman"/>
                      <w:color w:val="000000"/>
                      <w:sz w:val="28"/>
                      <w:szCs w:val="28"/>
                      <w:lang w:val="en-US"/>
                    </w:rPr>
                  </w:pPr>
                </w:p>
                <w:p w14:paraId="4CBCA5D2" w14:textId="7B4AEA68"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01D46684" w14:textId="77777777" w:rsidTr="008D1F2A">
                    <w:trPr>
                      <w:trHeight w:val="252"/>
                    </w:trPr>
                    <w:tc>
                      <w:tcPr>
                        <w:tcW w:w="1730" w:type="dxa"/>
                      </w:tcPr>
                      <w:p w14:paraId="661E06A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28F2B347" w14:textId="77777777"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Designing additional education</w:t>
                        </w:r>
                      </w:p>
                    </w:tc>
                  </w:tr>
                  <w:tr w:rsidR="00AD75B2" w:rsidRPr="00846754" w14:paraId="22A28842" w14:textId="77777777" w:rsidTr="008D1F2A">
                    <w:trPr>
                      <w:trHeight w:val="263"/>
                    </w:trPr>
                    <w:tc>
                      <w:tcPr>
                        <w:tcW w:w="1730" w:type="dxa"/>
                      </w:tcPr>
                      <w:p w14:paraId="4C6D808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1FE80207" w14:textId="12AD893C"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University Component</w:t>
                        </w:r>
                      </w:p>
                    </w:tc>
                  </w:tr>
                  <w:tr w:rsidR="00AD75B2" w:rsidRPr="00846754" w14:paraId="2608FC97" w14:textId="77777777" w:rsidTr="008D1F2A">
                    <w:trPr>
                      <w:trHeight w:val="263"/>
                    </w:trPr>
                    <w:tc>
                      <w:tcPr>
                        <w:tcW w:w="1730" w:type="dxa"/>
                      </w:tcPr>
                      <w:p w14:paraId="7094D410" w14:textId="3A2D29F3"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18984E85" w14:textId="71AF34F4"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33700C39" w14:textId="77777777" w:rsidTr="008D1F2A">
                    <w:trPr>
                      <w:trHeight w:val="252"/>
                    </w:trPr>
                    <w:tc>
                      <w:tcPr>
                        <w:tcW w:w="1730" w:type="dxa"/>
                      </w:tcPr>
                      <w:p w14:paraId="50520AE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7679A306" w14:textId="53B58F9A"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23 </w:t>
                        </w:r>
                        <w:r>
                          <w:rPr>
                            <w:rFonts w:ascii="Times New Roman" w:eastAsia="Times New Roman" w:hAnsi="Times New Roman" w:cs="Times New Roman"/>
                            <w:bCs/>
                            <w:sz w:val="28"/>
                            <w:szCs w:val="28"/>
                            <w:lang w:val="en"/>
                          </w:rPr>
                          <w:t>academic credits</w:t>
                        </w:r>
                      </w:p>
                    </w:tc>
                  </w:tr>
                  <w:tr w:rsidR="00AD75B2" w:rsidRPr="00846754" w14:paraId="27617404" w14:textId="77777777" w:rsidTr="008D1F2A">
                    <w:trPr>
                      <w:trHeight w:val="263"/>
                    </w:trPr>
                    <w:tc>
                      <w:tcPr>
                        <w:tcW w:w="1730" w:type="dxa"/>
                      </w:tcPr>
                      <w:p w14:paraId="6C91C809" w14:textId="30C5F754"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2FB3FF9A"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240248AC" w14:textId="77777777" w:rsidTr="008D1F2A">
                    <w:trPr>
                      <w:trHeight w:val="388"/>
                    </w:trPr>
                    <w:tc>
                      <w:tcPr>
                        <w:tcW w:w="1730" w:type="dxa"/>
                      </w:tcPr>
                      <w:p w14:paraId="60AC725A" w14:textId="759415CC"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2ABC9AD"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552678E1" w14:textId="77777777" w:rsidR="00AD75B2" w:rsidRPr="00846754" w:rsidRDefault="00AD75B2" w:rsidP="00AD75B2">
                        <w:pPr>
                          <w:pStyle w:val="a3"/>
                          <w:numPr>
                            <w:ilvl w:val="0"/>
                            <w:numId w:val="8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(4)</w:t>
                        </w:r>
                      </w:p>
                      <w:p w14:paraId="2D90EA3D" w14:textId="6BCCAB84" w:rsidR="00AD75B2" w:rsidRPr="00846754" w:rsidRDefault="00AD75B2" w:rsidP="00AD75B2">
                        <w:pPr>
                          <w:pStyle w:val="a3"/>
                          <w:numPr>
                            <w:ilvl w:val="0"/>
                            <w:numId w:val="8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Competence area for organizational activity (6,7,8)</w:t>
                        </w:r>
                      </w:p>
                      <w:p w14:paraId="431F9481" w14:textId="77777777" w:rsidR="00AD75B2" w:rsidRPr="00846754" w:rsidRDefault="00AD75B2" w:rsidP="00AD75B2">
                        <w:pPr>
                          <w:pStyle w:val="a3"/>
                          <w:jc w:val="both"/>
                          <w:rPr>
                            <w:rFonts w:ascii="Times New Roman" w:hAnsi="Times New Roman" w:cs="Times New Roman"/>
                            <w:sz w:val="28"/>
                            <w:szCs w:val="28"/>
                            <w:lang w:val="en-US"/>
                          </w:rPr>
                        </w:pPr>
                      </w:p>
                      <w:p w14:paraId="02A58C41" w14:textId="7E8C7DA6"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understand</w:t>
                        </w:r>
                        <w:r w:rsidRPr="00E64FF9">
                          <w:rPr>
                            <w:rFonts w:ascii="Times New Roman" w:hAnsi="Times New Roman" w:cs="Times New Roman"/>
                            <w:sz w:val="28"/>
                            <w:szCs w:val="28"/>
                            <w:lang w:val="en-US"/>
                          </w:rPr>
                          <w:t xml:space="preserve"> and </w:t>
                        </w:r>
                        <w:r>
                          <w:rPr>
                            <w:rFonts w:ascii="Times New Roman" w:hAnsi="Times New Roman" w:cs="Times New Roman"/>
                            <w:sz w:val="28"/>
                            <w:szCs w:val="28"/>
                            <w:lang w:val="en-US"/>
                          </w:rPr>
                          <w:t>develop their</w:t>
                        </w:r>
                        <w:r w:rsidRPr="00E64FF9">
                          <w:rPr>
                            <w:rFonts w:ascii="Times New Roman" w:hAnsi="Times New Roman" w:cs="Times New Roman"/>
                            <w:sz w:val="28"/>
                            <w:szCs w:val="28"/>
                            <w:lang w:val="en-US"/>
                          </w:rPr>
                          <w:t xml:space="preserve"> ability to design and anticipate the outcomes of educational activities</w:t>
                        </w:r>
                        <w:r>
                          <w:rPr>
                            <w:rFonts w:ascii="Times New Roman" w:hAnsi="Times New Roman" w:cs="Times New Roman"/>
                            <w:sz w:val="28"/>
                            <w:szCs w:val="28"/>
                            <w:lang w:val="en-US"/>
                          </w:rPr>
                          <w:t>. They also learn t</w:t>
                        </w:r>
                        <w:r w:rsidRPr="00E64FF9">
                          <w:rPr>
                            <w:rFonts w:ascii="Times New Roman" w:hAnsi="Times New Roman" w:cs="Times New Roman"/>
                            <w:sz w:val="28"/>
                            <w:szCs w:val="28"/>
                            <w:lang w:val="en-US"/>
                          </w:rPr>
                          <w:t xml:space="preserve">o develop further education </w:t>
                        </w:r>
                        <w:proofErr w:type="spellStart"/>
                        <w:r w:rsidRPr="00E64FF9">
                          <w:rPr>
                            <w:rFonts w:ascii="Times New Roman" w:hAnsi="Times New Roman" w:cs="Times New Roman"/>
                            <w:sz w:val="28"/>
                            <w:szCs w:val="28"/>
                            <w:lang w:val="en-US"/>
                          </w:rPr>
                          <w:t>programmes</w:t>
                        </w:r>
                        <w:proofErr w:type="spellEnd"/>
                        <w:r w:rsidRPr="00E64FF9">
                          <w:rPr>
                            <w:rFonts w:ascii="Times New Roman" w:hAnsi="Times New Roman" w:cs="Times New Roman"/>
                            <w:sz w:val="28"/>
                            <w:szCs w:val="28"/>
                            <w:lang w:val="en-US"/>
                          </w:rPr>
                          <w:t xml:space="preserve"> to suit the different developmental levels of students.</w:t>
                        </w:r>
                      </w:p>
                    </w:tc>
                  </w:tr>
                  <w:tr w:rsidR="00AD75B2" w:rsidRPr="00DC6B36" w14:paraId="04BC3CAA" w14:textId="77777777" w:rsidTr="008D1F2A">
                    <w:trPr>
                      <w:trHeight w:val="769"/>
                    </w:trPr>
                    <w:tc>
                      <w:tcPr>
                        <w:tcW w:w="1730" w:type="dxa"/>
                      </w:tcPr>
                      <w:p w14:paraId="06AAA4AA" w14:textId="3FAF2935"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5B7BBE63"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DDC487E" w14:textId="77777777" w:rsidR="00AD75B2" w:rsidRPr="00E64FF9" w:rsidRDefault="00AD75B2" w:rsidP="00AD75B2">
                        <w:pPr>
                          <w:pStyle w:val="a3"/>
                          <w:numPr>
                            <w:ilvl w:val="0"/>
                            <w:numId w:val="47"/>
                          </w:numPr>
                          <w:jc w:val="both"/>
                          <w:rPr>
                            <w:rFonts w:ascii="Times New Roman" w:hAnsi="Times New Roman" w:cs="Times New Roman"/>
                            <w:sz w:val="28"/>
                            <w:szCs w:val="28"/>
                            <w:lang w:val="en"/>
                          </w:rPr>
                        </w:pPr>
                        <w:r w:rsidRPr="00E64FF9">
                          <w:rPr>
                            <w:rFonts w:ascii="Times New Roman" w:hAnsi="Times New Roman" w:cs="Times New Roman"/>
                            <w:sz w:val="28"/>
                            <w:szCs w:val="28"/>
                            <w:lang w:val="en"/>
                          </w:rPr>
                          <w:t xml:space="preserve">design </w:t>
                        </w:r>
                        <w:proofErr w:type="spellStart"/>
                        <w:r w:rsidRPr="00E64FF9">
                          <w:rPr>
                            <w:rFonts w:ascii="Times New Roman" w:hAnsi="Times New Roman" w:cs="Times New Roman"/>
                            <w:sz w:val="28"/>
                            <w:szCs w:val="28"/>
                            <w:lang w:val="en"/>
                          </w:rPr>
                          <w:t>programmes</w:t>
                        </w:r>
                        <w:proofErr w:type="spellEnd"/>
                        <w:r w:rsidRPr="00E64FF9">
                          <w:rPr>
                            <w:rFonts w:ascii="Times New Roman" w:hAnsi="Times New Roman" w:cs="Times New Roman"/>
                            <w:sz w:val="28"/>
                            <w:szCs w:val="28"/>
                            <w:lang w:val="en"/>
                          </w:rPr>
                          <w:t xml:space="preserve"> aimed at ensuring the effective functioning and development of additional education institution;</w:t>
                        </w:r>
                      </w:p>
                      <w:p w14:paraId="46D5D0BB" w14:textId="77534BE2" w:rsidR="00AD75B2" w:rsidRPr="00E64FF9" w:rsidRDefault="00AD75B2" w:rsidP="00AD75B2">
                        <w:pPr>
                          <w:pStyle w:val="a3"/>
                          <w:numPr>
                            <w:ilvl w:val="0"/>
                            <w:numId w:val="47"/>
                          </w:numPr>
                          <w:jc w:val="both"/>
                          <w:rPr>
                            <w:rFonts w:ascii="Times New Roman" w:hAnsi="Times New Roman" w:cs="Times New Roman"/>
                            <w:sz w:val="28"/>
                            <w:szCs w:val="28"/>
                            <w:lang w:val="en"/>
                          </w:rPr>
                        </w:pPr>
                        <w:r w:rsidRPr="00E64FF9">
                          <w:rPr>
                            <w:rFonts w:ascii="Times New Roman" w:hAnsi="Times New Roman" w:cs="Times New Roman"/>
                            <w:sz w:val="28"/>
                            <w:szCs w:val="28"/>
                            <w:lang w:val="en"/>
                          </w:rPr>
                          <w:t>assess and develop students' interest in creative activities;</w:t>
                        </w:r>
                      </w:p>
                      <w:p w14:paraId="65AEFA11" w14:textId="6EEAAFB3" w:rsidR="00AD75B2" w:rsidRPr="00846754" w:rsidRDefault="00AD75B2" w:rsidP="00AD75B2">
                        <w:pPr>
                          <w:pStyle w:val="a3"/>
                          <w:numPr>
                            <w:ilvl w:val="0"/>
                            <w:numId w:val="47"/>
                          </w:numPr>
                          <w:jc w:val="both"/>
                          <w:rPr>
                            <w:rFonts w:ascii="Times New Roman" w:hAnsi="Times New Roman" w:cs="Times New Roman"/>
                            <w:sz w:val="28"/>
                            <w:szCs w:val="28"/>
                            <w:lang w:val="en-US"/>
                          </w:rPr>
                        </w:pPr>
                        <w:r w:rsidRPr="00E64FF9">
                          <w:rPr>
                            <w:rFonts w:ascii="Times New Roman" w:hAnsi="Times New Roman" w:cs="Times New Roman"/>
                            <w:sz w:val="28"/>
                            <w:szCs w:val="28"/>
                            <w:lang w:val="en"/>
                          </w:rPr>
                          <w:t>analyze, forecast and adjust changes in the educational sphere, taking into account evolving needs of children, their parents and the social order from society</w:t>
                        </w:r>
                      </w:p>
                    </w:tc>
                  </w:tr>
                </w:tbl>
                <w:p w14:paraId="040F9D9B" w14:textId="5AC3253E"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47A566C0" w14:textId="77777777" w:rsidTr="008D1F2A">
                    <w:trPr>
                      <w:trHeight w:val="252"/>
                    </w:trPr>
                    <w:tc>
                      <w:tcPr>
                        <w:tcW w:w="1730" w:type="dxa"/>
                      </w:tcPr>
                      <w:p w14:paraId="2D5FD2F0"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502C1EC6" w14:textId="77777777" w:rsidR="00AD75B2" w:rsidRPr="00846754" w:rsidRDefault="00AD75B2" w:rsidP="00AD75B2">
                        <w:pPr>
                          <w:rPr>
                            <w:rFonts w:ascii="Times New Roman" w:hAnsi="Times New Roman" w:cs="Times New Roman"/>
                            <w:b/>
                            <w:sz w:val="28"/>
                            <w:szCs w:val="28"/>
                            <w:lang w:val="en-US"/>
                          </w:rPr>
                        </w:pPr>
                        <w:r w:rsidRPr="00846754">
                          <w:rPr>
                            <w:rFonts w:ascii="Times New Roman" w:eastAsia="Times New Roman" w:hAnsi="Times New Roman" w:cs="Times New Roman"/>
                            <w:b/>
                            <w:sz w:val="28"/>
                            <w:szCs w:val="28"/>
                            <w:lang w:val="en"/>
                          </w:rPr>
                          <w:t>Social adaptation (involvement) and rehabilitation (recovery)</w:t>
                        </w:r>
                      </w:p>
                    </w:tc>
                  </w:tr>
                  <w:tr w:rsidR="00AD75B2" w:rsidRPr="00846754" w14:paraId="2B0040DD" w14:textId="77777777" w:rsidTr="008D1F2A">
                    <w:trPr>
                      <w:trHeight w:val="263"/>
                    </w:trPr>
                    <w:tc>
                      <w:tcPr>
                        <w:tcW w:w="1730" w:type="dxa"/>
                      </w:tcPr>
                      <w:p w14:paraId="2F639EE8" w14:textId="77777777" w:rsidR="00AD75B2" w:rsidRPr="00846754" w:rsidRDefault="00AD75B2" w:rsidP="00AD75B2">
                        <w:pPr>
                          <w:rPr>
                            <w:rFonts w:ascii="Times New Roman" w:hAnsi="Times New Roman" w:cs="Times New Roman"/>
                            <w:sz w:val="28"/>
                            <w:szCs w:val="28"/>
                            <w:lang w:val="en-US"/>
                          </w:rPr>
                        </w:pPr>
                        <w:bookmarkStart w:id="19" w:name="_Hlk104535713"/>
                        <w:r w:rsidRPr="00846754">
                          <w:rPr>
                            <w:rFonts w:ascii="Times New Roman" w:hAnsi="Times New Roman" w:cs="Times New Roman"/>
                            <w:sz w:val="28"/>
                            <w:szCs w:val="28"/>
                            <w:lang w:val="en-US"/>
                          </w:rPr>
                          <w:t>Component</w:t>
                        </w:r>
                      </w:p>
                    </w:tc>
                    <w:tc>
                      <w:tcPr>
                        <w:tcW w:w="6920" w:type="dxa"/>
                      </w:tcPr>
                      <w:p w14:paraId="1BD3E4E1" w14:textId="0402F013"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University Component</w:t>
                        </w:r>
                      </w:p>
                    </w:tc>
                  </w:tr>
                  <w:tr w:rsidR="00AD75B2" w:rsidRPr="00846754" w14:paraId="7E3858FE" w14:textId="77777777" w:rsidTr="008D1F2A">
                    <w:trPr>
                      <w:trHeight w:val="263"/>
                    </w:trPr>
                    <w:tc>
                      <w:tcPr>
                        <w:tcW w:w="1730" w:type="dxa"/>
                      </w:tcPr>
                      <w:p w14:paraId="3B8BF939" w14:textId="5255A10E"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03E4DE7F" w14:textId="3A1079F7"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5755422" w14:textId="77777777" w:rsidTr="008D1F2A">
                    <w:trPr>
                      <w:trHeight w:val="252"/>
                    </w:trPr>
                    <w:tc>
                      <w:tcPr>
                        <w:tcW w:w="1730" w:type="dxa"/>
                      </w:tcPr>
                      <w:p w14:paraId="43C52FC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7EC7E3A6" w14:textId="40331FF4"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23 </w:t>
                        </w:r>
                        <w:r>
                          <w:rPr>
                            <w:rFonts w:ascii="Times New Roman" w:eastAsia="Times New Roman" w:hAnsi="Times New Roman" w:cs="Times New Roman"/>
                            <w:bCs/>
                            <w:sz w:val="28"/>
                            <w:szCs w:val="28"/>
                            <w:lang w:val="en"/>
                          </w:rPr>
                          <w:t>academic credits</w:t>
                        </w:r>
                      </w:p>
                    </w:tc>
                  </w:tr>
                  <w:bookmarkEnd w:id="19"/>
                  <w:tr w:rsidR="00AD75B2" w:rsidRPr="00846754" w14:paraId="2E1E3BCC" w14:textId="77777777" w:rsidTr="008D1F2A">
                    <w:trPr>
                      <w:trHeight w:val="263"/>
                    </w:trPr>
                    <w:tc>
                      <w:tcPr>
                        <w:tcW w:w="1730" w:type="dxa"/>
                      </w:tcPr>
                      <w:p w14:paraId="11298DDF" w14:textId="0BF55471"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2345E9C"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AD75B2" w:rsidRPr="00DC6B36" w14:paraId="2EB4C987" w14:textId="77777777" w:rsidTr="008D1F2A">
                    <w:trPr>
                      <w:trHeight w:val="43"/>
                    </w:trPr>
                    <w:tc>
                      <w:tcPr>
                        <w:tcW w:w="1730" w:type="dxa"/>
                      </w:tcPr>
                      <w:p w14:paraId="58E8D2A2" w14:textId="0B3787D6"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76E5734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5B856B19" w14:textId="30686EC6" w:rsidR="00AD75B2" w:rsidRPr="00846754" w:rsidRDefault="00AD75B2" w:rsidP="00AD75B2">
                        <w:pPr>
                          <w:pStyle w:val="a3"/>
                          <w:numPr>
                            <w:ilvl w:val="0"/>
                            <w:numId w:val="87"/>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w:t>
                        </w:r>
                      </w:p>
                      <w:p w14:paraId="7572730A" w14:textId="77777777" w:rsidR="00AD75B2" w:rsidRPr="00846754" w:rsidRDefault="00AD75B2" w:rsidP="00AD75B2">
                        <w:pPr>
                          <w:jc w:val="both"/>
                          <w:rPr>
                            <w:rFonts w:ascii="Times New Roman" w:hAnsi="Times New Roman" w:cs="Times New Roman"/>
                            <w:sz w:val="28"/>
                            <w:szCs w:val="28"/>
                            <w:lang w:val="en-US"/>
                          </w:rPr>
                        </w:pPr>
                      </w:p>
                      <w:p w14:paraId="1B308040" w14:textId="239EDB58"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32BA4">
                          <w:rPr>
                            <w:rFonts w:ascii="Times New Roman" w:hAnsi="Times New Roman" w:cs="Times New Roman"/>
                            <w:sz w:val="28"/>
                            <w:szCs w:val="28"/>
                            <w:lang w:val="en-US"/>
                          </w:rPr>
                          <w:t xml:space="preserve"> familiar with the complex knowledge of social adaptation and social rehabilitation, with the norms of positive social </w:t>
                        </w:r>
                        <w:proofErr w:type="spellStart"/>
                        <w:r w:rsidRPr="00F32BA4">
                          <w:rPr>
                            <w:rFonts w:ascii="Times New Roman" w:hAnsi="Times New Roman" w:cs="Times New Roman"/>
                            <w:sz w:val="28"/>
                            <w:szCs w:val="28"/>
                            <w:lang w:val="en-US"/>
                          </w:rPr>
                          <w:t>behaviour</w:t>
                        </w:r>
                        <w:proofErr w:type="spellEnd"/>
                        <w:r>
                          <w:rPr>
                            <w:rFonts w:ascii="Times New Roman" w:hAnsi="Times New Roman" w:cs="Times New Roman"/>
                            <w:sz w:val="28"/>
                            <w:szCs w:val="28"/>
                            <w:lang w:val="en-US"/>
                          </w:rPr>
                          <w:t>. They understand and develop</w:t>
                        </w:r>
                        <w:r w:rsidRPr="00F32BA4">
                          <w:rPr>
                            <w:rFonts w:ascii="Times New Roman" w:hAnsi="Times New Roman" w:cs="Times New Roman"/>
                            <w:sz w:val="28"/>
                            <w:szCs w:val="28"/>
                            <w:lang w:val="en-US"/>
                          </w:rPr>
                          <w:t xml:space="preserve"> the ability to </w:t>
                        </w:r>
                        <w:r>
                          <w:rPr>
                            <w:rFonts w:ascii="Times New Roman" w:hAnsi="Times New Roman" w:cs="Times New Roman"/>
                            <w:sz w:val="28"/>
                            <w:szCs w:val="28"/>
                            <w:lang w:val="en-US"/>
                          </w:rPr>
                          <w:t>consider</w:t>
                        </w:r>
                        <w:r w:rsidRPr="00F32BA4">
                          <w:rPr>
                            <w:rFonts w:ascii="Times New Roman" w:hAnsi="Times New Roman" w:cs="Times New Roman"/>
                            <w:sz w:val="28"/>
                            <w:szCs w:val="28"/>
                            <w:lang w:val="en-US"/>
                          </w:rPr>
                          <w:t xml:space="preserve"> difficult life situations in students' lives and to provide timely help and support.  </w:t>
                        </w:r>
                      </w:p>
                    </w:tc>
                  </w:tr>
                  <w:tr w:rsidR="00AD75B2" w:rsidRPr="00DC6B36" w14:paraId="6F5965E4" w14:textId="77777777" w:rsidTr="008D1F2A">
                    <w:trPr>
                      <w:trHeight w:val="769"/>
                    </w:trPr>
                    <w:tc>
                      <w:tcPr>
                        <w:tcW w:w="1730" w:type="dxa"/>
                      </w:tcPr>
                      <w:p w14:paraId="68A4154F" w14:textId="279B31D8"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79D26CA9" w14:textId="77777777" w:rsidR="00AD75B2" w:rsidRPr="00846754" w:rsidRDefault="00AD75B2" w:rsidP="00AD75B2">
                        <w:pPr>
                          <w:jc w:val="both"/>
                          <w:rPr>
                            <w:rFonts w:ascii="Times New Roman" w:hAnsi="Times New Roman" w:cs="Times New Roman"/>
                            <w:b/>
                            <w:bCs/>
                            <w:sz w:val="28"/>
                            <w:szCs w:val="28"/>
                            <w:lang w:val="en-GB"/>
                          </w:rPr>
                        </w:pPr>
                        <w:r w:rsidRPr="00846754">
                          <w:rPr>
                            <w:rFonts w:ascii="Times New Roman" w:hAnsi="Times New Roman" w:cs="Times New Roman"/>
                            <w:b/>
                            <w:bCs/>
                            <w:sz w:val="28"/>
                            <w:szCs w:val="28"/>
                            <w:lang w:val="en-GB"/>
                          </w:rPr>
                          <w:t>Pre-service teachers demonstrating competence can:</w:t>
                        </w:r>
                      </w:p>
                      <w:p w14:paraId="4325AF03" w14:textId="77777777" w:rsidR="00AD75B2" w:rsidRPr="00F32BA4" w:rsidRDefault="00AD75B2" w:rsidP="00AD75B2">
                        <w:pPr>
                          <w:pStyle w:val="a3"/>
                          <w:numPr>
                            <w:ilvl w:val="0"/>
                            <w:numId w:val="48"/>
                          </w:numPr>
                          <w:jc w:val="both"/>
                          <w:rPr>
                            <w:rFonts w:ascii="Times New Roman" w:hAnsi="Times New Roman" w:cs="Times New Roman"/>
                            <w:sz w:val="28"/>
                            <w:szCs w:val="28"/>
                            <w:lang w:val="en"/>
                          </w:rPr>
                        </w:pPr>
                        <w:r w:rsidRPr="00F32BA4">
                          <w:rPr>
                            <w:rFonts w:ascii="Times New Roman" w:hAnsi="Times New Roman" w:cs="Times New Roman"/>
                            <w:sz w:val="28"/>
                            <w:szCs w:val="28"/>
                            <w:lang w:val="en"/>
                          </w:rPr>
                          <w:t>participate in implementing social-psychological adaptation and rehabilitation of students;</w:t>
                        </w:r>
                      </w:p>
                      <w:p w14:paraId="17B7E780" w14:textId="707AC741" w:rsidR="00AD75B2" w:rsidRPr="00F32BA4" w:rsidRDefault="00AD75B2" w:rsidP="00AD75B2">
                        <w:pPr>
                          <w:pStyle w:val="a3"/>
                          <w:numPr>
                            <w:ilvl w:val="0"/>
                            <w:numId w:val="48"/>
                          </w:numPr>
                          <w:jc w:val="both"/>
                          <w:rPr>
                            <w:rFonts w:ascii="Times New Roman" w:hAnsi="Times New Roman" w:cs="Times New Roman"/>
                            <w:sz w:val="28"/>
                            <w:szCs w:val="28"/>
                            <w:lang w:val="en"/>
                          </w:rPr>
                        </w:pPr>
                        <w:r w:rsidRPr="00F32BA4">
                          <w:rPr>
                            <w:rFonts w:ascii="Times New Roman" w:hAnsi="Times New Roman" w:cs="Times New Roman"/>
                            <w:sz w:val="28"/>
                            <w:szCs w:val="28"/>
                            <w:lang w:val="en"/>
                          </w:rPr>
                          <w:t>analyze current social situations, being aware of their possibilities in existing social environments;</w:t>
                        </w:r>
                      </w:p>
                      <w:p w14:paraId="0538D213" w14:textId="4FF13A41" w:rsidR="00AD75B2" w:rsidRPr="00F32BA4" w:rsidRDefault="00AD75B2" w:rsidP="00AD75B2">
                        <w:pPr>
                          <w:pStyle w:val="a3"/>
                          <w:numPr>
                            <w:ilvl w:val="0"/>
                            <w:numId w:val="48"/>
                          </w:numPr>
                          <w:jc w:val="both"/>
                          <w:rPr>
                            <w:rFonts w:ascii="Times New Roman" w:hAnsi="Times New Roman" w:cs="Times New Roman"/>
                            <w:sz w:val="28"/>
                            <w:szCs w:val="28"/>
                            <w:lang w:val="en"/>
                          </w:rPr>
                        </w:pPr>
                        <w:r w:rsidRPr="00F32BA4">
                          <w:rPr>
                            <w:rFonts w:ascii="Times New Roman" w:hAnsi="Times New Roman" w:cs="Times New Roman"/>
                            <w:sz w:val="28"/>
                            <w:szCs w:val="28"/>
                            <w:lang w:val="en"/>
                          </w:rPr>
                          <w:t xml:space="preserve">choose the methods of social adaptation and social </w:t>
                        </w:r>
                        <w:r w:rsidRPr="00F32BA4">
                          <w:rPr>
                            <w:rFonts w:ascii="Times New Roman" w:hAnsi="Times New Roman" w:cs="Times New Roman"/>
                            <w:sz w:val="28"/>
                            <w:szCs w:val="28"/>
                            <w:lang w:val="en"/>
                          </w:rPr>
                          <w:lastRenderedPageBreak/>
                          <w:t>rehabilitation of students;</w:t>
                        </w:r>
                      </w:p>
                      <w:p w14:paraId="7987F1EF" w14:textId="3FCB5750" w:rsidR="00AD75B2" w:rsidRPr="00846754" w:rsidRDefault="00AD75B2" w:rsidP="00AD75B2">
                        <w:pPr>
                          <w:pStyle w:val="a3"/>
                          <w:numPr>
                            <w:ilvl w:val="0"/>
                            <w:numId w:val="48"/>
                          </w:numPr>
                          <w:jc w:val="both"/>
                          <w:rPr>
                            <w:rFonts w:ascii="Times New Roman" w:hAnsi="Times New Roman" w:cs="Times New Roman"/>
                            <w:sz w:val="28"/>
                            <w:szCs w:val="28"/>
                            <w:lang w:val="en-US"/>
                          </w:rPr>
                        </w:pPr>
                        <w:proofErr w:type="gramStart"/>
                        <w:r w:rsidRPr="00F32BA4">
                          <w:rPr>
                            <w:rFonts w:ascii="Times New Roman" w:hAnsi="Times New Roman" w:cs="Times New Roman"/>
                            <w:sz w:val="28"/>
                            <w:szCs w:val="28"/>
                            <w:lang w:val="en"/>
                          </w:rPr>
                          <w:t>interact</w:t>
                        </w:r>
                        <w:proofErr w:type="gramEnd"/>
                        <w:r w:rsidRPr="00F32BA4">
                          <w:rPr>
                            <w:rFonts w:ascii="Times New Roman" w:hAnsi="Times New Roman" w:cs="Times New Roman"/>
                            <w:sz w:val="28"/>
                            <w:szCs w:val="28"/>
                            <w:lang w:val="en"/>
                          </w:rPr>
                          <w:t xml:space="preserve"> with public, private and civil society organizations aimed at protecting human social rights.</w:t>
                        </w:r>
                      </w:p>
                    </w:tc>
                  </w:tr>
                </w:tbl>
                <w:p w14:paraId="2E82A375"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2C445C" w14:paraId="33748EC0" w14:textId="77777777" w:rsidTr="008D1F2A">
                    <w:trPr>
                      <w:trHeight w:val="252"/>
                    </w:trPr>
                    <w:tc>
                      <w:tcPr>
                        <w:tcW w:w="1730" w:type="dxa"/>
                      </w:tcPr>
                      <w:p w14:paraId="3DFEDBCF" w14:textId="77777777" w:rsidR="00AD75B2" w:rsidRPr="000354ED" w:rsidRDefault="00AD75B2" w:rsidP="00AD75B2">
                        <w:pPr>
                          <w:rPr>
                            <w:rFonts w:ascii="Times New Roman" w:hAnsi="Times New Roman" w:cs="Times New Roman"/>
                            <w:color w:val="000000" w:themeColor="text1"/>
                            <w:sz w:val="28"/>
                            <w:szCs w:val="28"/>
                            <w:lang w:val="en-US"/>
                          </w:rPr>
                        </w:pPr>
                        <w:r w:rsidRPr="000354ED">
                          <w:rPr>
                            <w:rFonts w:ascii="Times New Roman" w:hAnsi="Times New Roman" w:cs="Times New Roman"/>
                            <w:color w:val="000000" w:themeColor="text1"/>
                            <w:sz w:val="28"/>
                            <w:szCs w:val="28"/>
                            <w:lang w:val="en-US"/>
                          </w:rPr>
                          <w:t>Course title</w:t>
                        </w:r>
                      </w:p>
                    </w:tc>
                    <w:tc>
                      <w:tcPr>
                        <w:tcW w:w="6920" w:type="dxa"/>
                      </w:tcPr>
                      <w:p w14:paraId="7543572F" w14:textId="634A94AD" w:rsidR="00AD75B2" w:rsidRPr="002C445C" w:rsidRDefault="000354ED" w:rsidP="00AD75B2">
                        <w:pPr>
                          <w:rPr>
                            <w:rFonts w:ascii="Times New Roman" w:hAnsi="Times New Roman" w:cs="Times New Roman"/>
                            <w:sz w:val="28"/>
                            <w:szCs w:val="28"/>
                            <w:highlight w:val="red"/>
                            <w:lang w:val="en-US"/>
                          </w:rPr>
                        </w:pPr>
                        <w:r w:rsidRPr="000354ED">
                          <w:rPr>
                            <w:rFonts w:ascii="Times New Roman" w:eastAsia="Times New Roman" w:hAnsi="Times New Roman" w:cs="Times New Roman"/>
                            <w:b/>
                            <w:sz w:val="28"/>
                            <w:szCs w:val="28"/>
                            <w:lang w:val="en"/>
                          </w:rPr>
                          <w:t>Social and pedagogical counseling</w:t>
                        </w:r>
                      </w:p>
                    </w:tc>
                  </w:tr>
                  <w:tr w:rsidR="00AD75B2" w:rsidRPr="002C445C" w14:paraId="3C8CFD36" w14:textId="77777777" w:rsidTr="008D1F2A">
                    <w:trPr>
                      <w:trHeight w:val="263"/>
                    </w:trPr>
                    <w:tc>
                      <w:tcPr>
                        <w:tcW w:w="1730" w:type="dxa"/>
                      </w:tcPr>
                      <w:p w14:paraId="19952C27" w14:textId="77777777" w:rsidR="00AD75B2" w:rsidRPr="000354ED" w:rsidRDefault="00AD75B2" w:rsidP="00AD75B2">
                        <w:pPr>
                          <w:rPr>
                            <w:rFonts w:ascii="Times New Roman" w:hAnsi="Times New Roman" w:cs="Times New Roman"/>
                            <w:color w:val="000000" w:themeColor="text1"/>
                            <w:sz w:val="28"/>
                            <w:szCs w:val="28"/>
                            <w:lang w:val="en-US"/>
                          </w:rPr>
                        </w:pPr>
                        <w:r w:rsidRPr="000354ED">
                          <w:rPr>
                            <w:rFonts w:ascii="Times New Roman" w:hAnsi="Times New Roman" w:cs="Times New Roman"/>
                            <w:color w:val="000000" w:themeColor="text1"/>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0ACB83D3" w14:textId="1D8A4F8C" w:rsidR="00AD75B2" w:rsidRPr="002C445C" w:rsidRDefault="000354ED" w:rsidP="00AD75B2">
                        <w:pPr>
                          <w:rPr>
                            <w:rFonts w:ascii="Times New Roman" w:hAnsi="Times New Roman" w:cs="Times New Roman"/>
                            <w:sz w:val="28"/>
                            <w:szCs w:val="28"/>
                            <w:highlight w:val="red"/>
                            <w:lang w:val="en-US"/>
                          </w:rPr>
                        </w:pPr>
                        <w:r w:rsidRPr="000354ED">
                          <w:rPr>
                            <w:rFonts w:ascii="Times New Roman" w:eastAsia="Times New Roman" w:hAnsi="Times New Roman" w:cs="Times New Roman"/>
                            <w:bCs/>
                            <w:sz w:val="28"/>
                            <w:szCs w:val="28"/>
                            <w:lang w:val="en"/>
                          </w:rPr>
                          <w:t>Subject component, Optional component</w:t>
                        </w:r>
                      </w:p>
                    </w:tc>
                  </w:tr>
                  <w:tr w:rsidR="00AD75B2" w:rsidRPr="002C445C" w14:paraId="5668649E" w14:textId="77777777" w:rsidTr="008D1F2A">
                    <w:trPr>
                      <w:trHeight w:val="263"/>
                    </w:trPr>
                    <w:tc>
                      <w:tcPr>
                        <w:tcW w:w="1730" w:type="dxa"/>
                      </w:tcPr>
                      <w:p w14:paraId="66398E66" w14:textId="2264210C" w:rsidR="00AD75B2" w:rsidRPr="000354ED" w:rsidRDefault="00AD75B2" w:rsidP="00AD75B2">
                        <w:pPr>
                          <w:rPr>
                            <w:rFonts w:ascii="Times New Roman" w:hAnsi="Times New Roman" w:cs="Times New Roman"/>
                            <w:color w:val="000000" w:themeColor="text1"/>
                            <w:sz w:val="28"/>
                            <w:szCs w:val="28"/>
                            <w:lang w:val="en-US"/>
                          </w:rPr>
                        </w:pPr>
                        <w:r w:rsidRPr="000354ED">
                          <w:rPr>
                            <w:rFonts w:ascii="Times New Roman" w:hAnsi="Times New Roman" w:cs="Times New Roman"/>
                            <w:color w:val="000000" w:themeColor="text1"/>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4918C5C8" w14:textId="69729205" w:rsidR="00AD75B2" w:rsidRPr="002C445C" w:rsidRDefault="000354ED" w:rsidP="00AD75B2">
                        <w:pPr>
                          <w:rPr>
                            <w:rFonts w:ascii="Times New Roman" w:eastAsia="Times New Roman" w:hAnsi="Times New Roman" w:cs="Times New Roman"/>
                            <w:bCs/>
                            <w:sz w:val="28"/>
                            <w:szCs w:val="28"/>
                            <w:highlight w:val="red"/>
                            <w:lang w:val="en"/>
                          </w:rPr>
                        </w:pPr>
                        <w:r w:rsidRPr="000354ED">
                          <w:rPr>
                            <w:rFonts w:ascii="Times New Roman" w:hAnsi="Times New Roman" w:cs="Times New Roman"/>
                            <w:sz w:val="28"/>
                            <w:szCs w:val="28"/>
                            <w:lang w:val="en-US"/>
                          </w:rPr>
                          <w:t>Profile disciplines</w:t>
                        </w:r>
                      </w:p>
                    </w:tc>
                  </w:tr>
                  <w:tr w:rsidR="00AD75B2" w:rsidRPr="002C445C" w14:paraId="41268796" w14:textId="77777777" w:rsidTr="008D1F2A">
                    <w:trPr>
                      <w:trHeight w:val="252"/>
                    </w:trPr>
                    <w:tc>
                      <w:tcPr>
                        <w:tcW w:w="1730" w:type="dxa"/>
                      </w:tcPr>
                      <w:p w14:paraId="07DAC601" w14:textId="77777777" w:rsidR="00AD75B2" w:rsidRPr="000354ED" w:rsidRDefault="00AD75B2" w:rsidP="00AD75B2">
                        <w:pPr>
                          <w:rPr>
                            <w:rFonts w:ascii="Times New Roman" w:hAnsi="Times New Roman" w:cs="Times New Roman"/>
                            <w:color w:val="000000" w:themeColor="text1"/>
                            <w:sz w:val="28"/>
                            <w:szCs w:val="28"/>
                            <w:lang w:val="en-US"/>
                          </w:rPr>
                        </w:pPr>
                        <w:r w:rsidRPr="000354ED">
                          <w:rPr>
                            <w:rFonts w:ascii="Times New Roman" w:hAnsi="Times New Roman" w:cs="Times New Roman"/>
                            <w:color w:val="000000" w:themeColor="text1"/>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6EEACF7B" w14:textId="16E6AF9A" w:rsidR="00AD75B2" w:rsidRPr="000354ED" w:rsidRDefault="00AD75B2" w:rsidP="00AD75B2">
                        <w:pPr>
                          <w:rPr>
                            <w:rFonts w:ascii="Times New Roman" w:hAnsi="Times New Roman" w:cs="Times New Roman"/>
                            <w:bCs/>
                            <w:sz w:val="28"/>
                            <w:szCs w:val="28"/>
                            <w:lang w:val="en-US"/>
                          </w:rPr>
                        </w:pPr>
                        <w:r w:rsidRPr="000354ED">
                          <w:rPr>
                            <w:rFonts w:ascii="Times New Roman" w:eastAsia="Times New Roman" w:hAnsi="Times New Roman" w:cs="Times New Roman"/>
                            <w:bCs/>
                            <w:sz w:val="28"/>
                            <w:szCs w:val="28"/>
                            <w:lang w:val="en"/>
                          </w:rPr>
                          <w:t>Intervention and consulting</w:t>
                        </w:r>
                        <w:r w:rsidRPr="000354ED">
                          <w:rPr>
                            <w:rFonts w:ascii="Times New Roman" w:eastAsia="Times New Roman" w:hAnsi="Times New Roman" w:cs="Times New Roman"/>
                            <w:bCs/>
                            <w:sz w:val="28"/>
                            <w:szCs w:val="28"/>
                            <w:lang w:val="en-GB" w:eastAsia="fi-FI"/>
                          </w:rPr>
                          <w:t xml:space="preserve"> 23 </w:t>
                        </w:r>
                        <w:r w:rsidRPr="000354ED">
                          <w:rPr>
                            <w:rFonts w:ascii="Times New Roman" w:eastAsia="Times New Roman" w:hAnsi="Times New Roman" w:cs="Times New Roman"/>
                            <w:bCs/>
                            <w:sz w:val="28"/>
                            <w:szCs w:val="28"/>
                            <w:lang w:val="en"/>
                          </w:rPr>
                          <w:t>academic credits</w:t>
                        </w:r>
                      </w:p>
                    </w:tc>
                  </w:tr>
                  <w:tr w:rsidR="00AD75B2" w:rsidRPr="0090543D" w14:paraId="56DEC603" w14:textId="77777777" w:rsidTr="008D1F2A">
                    <w:trPr>
                      <w:trHeight w:val="263"/>
                    </w:trPr>
                    <w:tc>
                      <w:tcPr>
                        <w:tcW w:w="1730" w:type="dxa"/>
                      </w:tcPr>
                      <w:p w14:paraId="7E2C6087" w14:textId="1EA66FD2" w:rsidR="00AD75B2" w:rsidRPr="0090543D" w:rsidRDefault="00AD75B2" w:rsidP="00AD75B2">
                        <w:pPr>
                          <w:rPr>
                            <w:rFonts w:ascii="Times New Roman" w:hAnsi="Times New Roman" w:cs="Times New Roman"/>
                            <w:color w:val="000000" w:themeColor="text1"/>
                            <w:sz w:val="28"/>
                            <w:szCs w:val="28"/>
                            <w:lang w:val="en-US"/>
                          </w:rPr>
                        </w:pPr>
                        <w:r w:rsidRPr="0090543D">
                          <w:rPr>
                            <w:rFonts w:ascii="Times New Roman" w:eastAsia="Times New Roman" w:hAnsi="Times New Roman" w:cs="Times New Roman"/>
                            <w:bCs/>
                            <w:color w:val="000000" w:themeColor="text1"/>
                            <w:sz w:val="28"/>
                            <w:szCs w:val="28"/>
                            <w:lang w:val="en"/>
                          </w:rPr>
                          <w:t>Academic credits</w:t>
                        </w:r>
                      </w:p>
                    </w:tc>
                    <w:tc>
                      <w:tcPr>
                        <w:tcW w:w="6920" w:type="dxa"/>
                      </w:tcPr>
                      <w:p w14:paraId="07800F7C" w14:textId="444BA187" w:rsidR="00AD75B2" w:rsidRPr="0090543D" w:rsidRDefault="000354ED" w:rsidP="00AD75B2">
                        <w:pPr>
                          <w:rPr>
                            <w:rFonts w:ascii="Times New Roman" w:hAnsi="Times New Roman" w:cs="Times New Roman"/>
                            <w:sz w:val="28"/>
                            <w:szCs w:val="28"/>
                            <w:lang w:val="ru-RU"/>
                          </w:rPr>
                        </w:pPr>
                        <w:r w:rsidRPr="0090543D">
                          <w:rPr>
                            <w:rFonts w:ascii="Times New Roman" w:hAnsi="Times New Roman" w:cs="Times New Roman"/>
                            <w:sz w:val="28"/>
                            <w:szCs w:val="28"/>
                            <w:lang w:val="ru-RU"/>
                          </w:rPr>
                          <w:t>5</w:t>
                        </w:r>
                      </w:p>
                    </w:tc>
                  </w:tr>
                  <w:tr w:rsidR="00AD75B2" w:rsidRPr="0090543D" w14:paraId="7BA67AB4" w14:textId="77777777" w:rsidTr="008D1F2A">
                    <w:trPr>
                      <w:trHeight w:val="50"/>
                    </w:trPr>
                    <w:tc>
                      <w:tcPr>
                        <w:tcW w:w="1730" w:type="dxa"/>
                      </w:tcPr>
                      <w:p w14:paraId="3B5F433F" w14:textId="4A773408" w:rsidR="00AD75B2" w:rsidRPr="0090543D" w:rsidRDefault="00AD75B2" w:rsidP="00AD75B2">
                        <w:pPr>
                          <w:rPr>
                            <w:rFonts w:ascii="Times New Roman" w:hAnsi="Times New Roman" w:cs="Times New Roman"/>
                            <w:color w:val="000000" w:themeColor="text1"/>
                            <w:sz w:val="28"/>
                            <w:szCs w:val="28"/>
                            <w:lang w:val="en-US"/>
                          </w:rPr>
                        </w:pPr>
                        <w:r w:rsidRPr="0090543D">
                          <w:rPr>
                            <w:rFonts w:ascii="Times New Roman" w:hAnsi="Times New Roman" w:cs="Times New Roman"/>
                            <w:color w:val="000000" w:themeColor="text1"/>
                            <w:sz w:val="28"/>
                            <w:szCs w:val="28"/>
                            <w:lang w:val="en-US"/>
                          </w:rPr>
                          <w:t>Course / competence description</w:t>
                        </w:r>
                      </w:p>
                    </w:tc>
                    <w:tc>
                      <w:tcPr>
                        <w:tcW w:w="6920" w:type="dxa"/>
                      </w:tcPr>
                      <w:p w14:paraId="42854349" w14:textId="77777777" w:rsidR="00AD75B2" w:rsidRPr="0090543D" w:rsidRDefault="00AD75B2" w:rsidP="00AD75B2">
                        <w:p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The purpose of this course is to improve the following areas of subject competence:</w:t>
                        </w:r>
                      </w:p>
                      <w:p w14:paraId="641624FF" w14:textId="77777777" w:rsidR="00AD75B2" w:rsidRPr="0090543D" w:rsidRDefault="00AD75B2" w:rsidP="00AD75B2">
                        <w:pPr>
                          <w:pStyle w:val="a3"/>
                          <w:numPr>
                            <w:ilvl w:val="0"/>
                            <w:numId w:val="88"/>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Competence area for assessment (1)</w:t>
                        </w:r>
                      </w:p>
                      <w:p w14:paraId="6274E8D9" w14:textId="77777777" w:rsidR="00AD75B2" w:rsidRPr="0090543D" w:rsidRDefault="00AD75B2" w:rsidP="00AD75B2">
                        <w:pPr>
                          <w:pStyle w:val="a3"/>
                          <w:numPr>
                            <w:ilvl w:val="0"/>
                            <w:numId w:val="88"/>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Competence area for organizational activity (8)</w:t>
                        </w:r>
                      </w:p>
                      <w:p w14:paraId="25778B89" w14:textId="644A5715" w:rsidR="00AD75B2" w:rsidRPr="0090543D" w:rsidRDefault="00AD75B2" w:rsidP="00AD75B2">
                        <w:pPr>
                          <w:pStyle w:val="a3"/>
                          <w:numPr>
                            <w:ilvl w:val="0"/>
                            <w:numId w:val="88"/>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Competence area for social and constructive competence (13)</w:t>
                        </w:r>
                      </w:p>
                      <w:p w14:paraId="1794E8AE" w14:textId="77777777" w:rsidR="00AD75B2" w:rsidRPr="0090543D" w:rsidRDefault="00AD75B2" w:rsidP="00AD75B2">
                        <w:pPr>
                          <w:pStyle w:val="a3"/>
                          <w:jc w:val="both"/>
                          <w:rPr>
                            <w:rFonts w:ascii="Times New Roman" w:hAnsi="Times New Roman" w:cs="Times New Roman"/>
                            <w:sz w:val="28"/>
                            <w:szCs w:val="28"/>
                            <w:lang w:val="en-US"/>
                          </w:rPr>
                        </w:pPr>
                      </w:p>
                      <w:p w14:paraId="23E74DF5" w14:textId="11B6D174" w:rsidR="00AD75B2" w:rsidRPr="0090543D" w:rsidRDefault="00D57F17" w:rsidP="000354ED">
                        <w:pPr>
                          <w:jc w:val="both"/>
                          <w:rPr>
                            <w:rFonts w:ascii="Times New Roman" w:hAnsi="Times New Roman" w:cs="Times New Roman"/>
                            <w:sz w:val="28"/>
                            <w:szCs w:val="28"/>
                            <w:lang w:val="en-US"/>
                          </w:rPr>
                        </w:pPr>
                        <w:r w:rsidRPr="00D57F17">
                          <w:rPr>
                            <w:rFonts w:ascii="Times New Roman" w:hAnsi="Times New Roman" w:cs="Times New Roman"/>
                            <w:color w:val="FF0000"/>
                            <w:sz w:val="28"/>
                            <w:szCs w:val="28"/>
                          </w:rPr>
                          <w:t>The purpose of the discipline is to develop students' methodological practical skills, abilities and competencies in performing and implementing the functions of social and pedagogical counseling. Issues under consideration: socio-pedagogical counseling as a task of a social educator, principles and requirements of socio-pedagogical counseling, algorithms and methods and technologies of counseling, classification and types of types of counseling, methods and ways of determining the importance of counseling, forms of socio-pedagogical counseling, general values of socio-pedagogical counseling of structural content. As a result of the training, students can advise children, parents, and people in need of assistance on organizing a set of measures for the development and formation, social protection, and support of students in educational and social organizations.</w:t>
                        </w:r>
                      </w:p>
                    </w:tc>
                  </w:tr>
                  <w:tr w:rsidR="00AD75B2" w:rsidRPr="0090543D" w14:paraId="21A3BBF5" w14:textId="77777777" w:rsidTr="008D1F2A">
                    <w:trPr>
                      <w:trHeight w:val="769"/>
                    </w:trPr>
                    <w:tc>
                      <w:tcPr>
                        <w:tcW w:w="1730" w:type="dxa"/>
                      </w:tcPr>
                      <w:p w14:paraId="3CBE4F44" w14:textId="47DFB9E4" w:rsidR="00AD75B2" w:rsidRPr="0090543D" w:rsidRDefault="00AD75B2" w:rsidP="00AD75B2">
                        <w:pPr>
                          <w:rPr>
                            <w:rFonts w:ascii="Times New Roman" w:hAnsi="Times New Roman" w:cs="Times New Roman"/>
                            <w:sz w:val="28"/>
                            <w:szCs w:val="28"/>
                            <w:lang w:val="en-US"/>
                          </w:rPr>
                        </w:pPr>
                        <w:r w:rsidRPr="0090543D">
                          <w:rPr>
                            <w:rFonts w:ascii="Times New Roman" w:hAnsi="Times New Roman" w:cs="Times New Roman"/>
                            <w:sz w:val="28"/>
                            <w:szCs w:val="28"/>
                            <w:lang w:val="en-US"/>
                          </w:rPr>
                          <w:t>Learning outcomes</w:t>
                        </w:r>
                      </w:p>
                    </w:tc>
                    <w:tc>
                      <w:tcPr>
                        <w:tcW w:w="6920" w:type="dxa"/>
                      </w:tcPr>
                      <w:p w14:paraId="6BF3B18D" w14:textId="77777777" w:rsidR="00AD75B2" w:rsidRPr="0090543D" w:rsidRDefault="00AD75B2" w:rsidP="00AD75B2">
                        <w:pPr>
                          <w:jc w:val="both"/>
                          <w:rPr>
                            <w:rFonts w:ascii="Times New Roman" w:hAnsi="Times New Roman" w:cs="Times New Roman"/>
                            <w:sz w:val="28"/>
                            <w:szCs w:val="28"/>
                            <w:lang w:val="en-US"/>
                          </w:rPr>
                        </w:pPr>
                        <w:r w:rsidRPr="0090543D">
                          <w:rPr>
                            <w:rFonts w:ascii="Times New Roman" w:hAnsi="Times New Roman" w:cs="Times New Roman"/>
                            <w:b/>
                            <w:bCs/>
                            <w:sz w:val="28"/>
                            <w:szCs w:val="28"/>
                            <w:lang w:val="en-GB"/>
                          </w:rPr>
                          <w:t>Pre-service teachers demonstrating competence can:</w:t>
                        </w:r>
                      </w:p>
                      <w:p w14:paraId="6BF4FC36" w14:textId="77777777" w:rsidR="000354ED" w:rsidRPr="0090543D" w:rsidRDefault="000354ED" w:rsidP="000354ED">
                        <w:pPr>
                          <w:pStyle w:val="a3"/>
                          <w:numPr>
                            <w:ilvl w:val="0"/>
                            <w:numId w:val="45"/>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 apply knowledge about the structure, principles and objectives of social and pedagogical counseling in practice;</w:t>
                        </w:r>
                      </w:p>
                      <w:p w14:paraId="307C9D27" w14:textId="77777777" w:rsidR="000354ED" w:rsidRPr="0090543D" w:rsidRDefault="000354ED" w:rsidP="000354ED">
                        <w:pPr>
                          <w:pStyle w:val="a3"/>
                          <w:numPr>
                            <w:ilvl w:val="0"/>
                            <w:numId w:val="45"/>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 effectively organize and implement the stages and technologies of the consulting process;</w:t>
                        </w:r>
                      </w:p>
                      <w:p w14:paraId="37A5AC9F" w14:textId="77777777" w:rsidR="000354ED" w:rsidRPr="0090543D" w:rsidRDefault="000354ED" w:rsidP="000354ED">
                        <w:pPr>
                          <w:pStyle w:val="a3"/>
                          <w:numPr>
                            <w:ilvl w:val="0"/>
                            <w:numId w:val="45"/>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 xml:space="preserve">• Use specific counseling methods when working with people in need of support in social and </w:t>
                        </w:r>
                        <w:r w:rsidRPr="0090543D">
                          <w:rPr>
                            <w:rFonts w:ascii="Times New Roman" w:hAnsi="Times New Roman" w:cs="Times New Roman"/>
                            <w:sz w:val="28"/>
                            <w:szCs w:val="28"/>
                            <w:lang w:val="en-US"/>
                          </w:rPr>
                          <w:lastRenderedPageBreak/>
                          <w:t>educational institutions;</w:t>
                        </w:r>
                      </w:p>
                      <w:p w14:paraId="0A7E12CB" w14:textId="3DB37070" w:rsidR="00AD75B2" w:rsidRPr="0090543D" w:rsidRDefault="000354ED" w:rsidP="000354ED">
                        <w:pPr>
                          <w:pStyle w:val="a3"/>
                          <w:numPr>
                            <w:ilvl w:val="0"/>
                            <w:numId w:val="45"/>
                          </w:numPr>
                          <w:jc w:val="both"/>
                          <w:rPr>
                            <w:rFonts w:ascii="Times New Roman" w:hAnsi="Times New Roman" w:cs="Times New Roman"/>
                            <w:sz w:val="28"/>
                            <w:szCs w:val="28"/>
                            <w:lang w:val="kk-KZ"/>
                          </w:rPr>
                        </w:pPr>
                        <w:r w:rsidRPr="0090543D">
                          <w:rPr>
                            <w:rFonts w:ascii="Times New Roman" w:hAnsi="Times New Roman" w:cs="Times New Roman"/>
                            <w:sz w:val="28"/>
                            <w:szCs w:val="28"/>
                            <w:lang w:val="en-US"/>
                          </w:rPr>
                          <w:t xml:space="preserve"> Evaluate personal, psychological, and social characteristics in the counseling process and make decisions tailored to specific situations.</w:t>
                        </w:r>
                      </w:p>
                    </w:tc>
                  </w:tr>
                </w:tbl>
                <w:p w14:paraId="1C5EBC0C" w14:textId="216E610D" w:rsidR="00AD75B2" w:rsidRPr="0090543D"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90543D" w14:paraId="63C0D162" w14:textId="77777777" w:rsidTr="008D1F2A">
                    <w:trPr>
                      <w:trHeight w:val="252"/>
                    </w:trPr>
                    <w:tc>
                      <w:tcPr>
                        <w:tcW w:w="1730" w:type="dxa"/>
                      </w:tcPr>
                      <w:p w14:paraId="39156468" w14:textId="77777777" w:rsidR="00AD75B2" w:rsidRPr="0090543D" w:rsidRDefault="00AD75B2" w:rsidP="00AD75B2">
                        <w:pPr>
                          <w:rPr>
                            <w:rFonts w:ascii="Times New Roman" w:hAnsi="Times New Roman" w:cs="Times New Roman"/>
                            <w:sz w:val="28"/>
                            <w:szCs w:val="28"/>
                            <w:lang w:val="en-US"/>
                          </w:rPr>
                        </w:pPr>
                        <w:r w:rsidRPr="0090543D">
                          <w:rPr>
                            <w:rFonts w:ascii="Times New Roman" w:hAnsi="Times New Roman" w:cs="Times New Roman"/>
                            <w:sz w:val="28"/>
                            <w:szCs w:val="28"/>
                            <w:lang w:val="en-US"/>
                          </w:rPr>
                          <w:t>Course title</w:t>
                        </w:r>
                      </w:p>
                    </w:tc>
                    <w:tc>
                      <w:tcPr>
                        <w:tcW w:w="6920" w:type="dxa"/>
                      </w:tcPr>
                      <w:p w14:paraId="04B9B77C" w14:textId="6C266BF1" w:rsidR="00AD75B2" w:rsidRPr="0090543D" w:rsidRDefault="00AD75B2" w:rsidP="00AD75B2">
                        <w:pPr>
                          <w:rPr>
                            <w:rFonts w:ascii="Times New Roman" w:hAnsi="Times New Roman" w:cs="Times New Roman"/>
                            <w:sz w:val="28"/>
                            <w:szCs w:val="28"/>
                            <w:lang w:val="en-US"/>
                          </w:rPr>
                        </w:pPr>
                        <w:r w:rsidRPr="0090543D">
                          <w:rPr>
                            <w:rFonts w:ascii="Times New Roman" w:eastAsia="Times New Roman" w:hAnsi="Times New Roman" w:cs="Times New Roman"/>
                            <w:b/>
                            <w:sz w:val="28"/>
                            <w:szCs w:val="28"/>
                            <w:lang w:val="en"/>
                          </w:rPr>
                          <w:t>Group dynamics and facilitation</w:t>
                        </w:r>
                      </w:p>
                    </w:tc>
                  </w:tr>
                  <w:tr w:rsidR="00AD75B2" w:rsidRPr="0090543D" w14:paraId="3349B2E1" w14:textId="77777777" w:rsidTr="008D1F2A">
                    <w:trPr>
                      <w:trHeight w:val="263"/>
                    </w:trPr>
                    <w:tc>
                      <w:tcPr>
                        <w:tcW w:w="1730" w:type="dxa"/>
                      </w:tcPr>
                      <w:p w14:paraId="772D856C" w14:textId="77777777" w:rsidR="00AD75B2" w:rsidRPr="0090543D" w:rsidRDefault="00AD75B2" w:rsidP="00AD75B2">
                        <w:pPr>
                          <w:rPr>
                            <w:rFonts w:ascii="Times New Roman" w:hAnsi="Times New Roman" w:cs="Times New Roman"/>
                            <w:sz w:val="28"/>
                            <w:szCs w:val="28"/>
                            <w:lang w:val="en-US"/>
                          </w:rPr>
                        </w:pPr>
                        <w:r w:rsidRPr="0090543D">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286484DC" w14:textId="3D396E83" w:rsidR="00AD75B2" w:rsidRPr="0090543D" w:rsidRDefault="00AD75B2" w:rsidP="00AD75B2">
                        <w:pPr>
                          <w:rPr>
                            <w:rFonts w:ascii="Times New Roman" w:hAnsi="Times New Roman" w:cs="Times New Roman"/>
                            <w:sz w:val="28"/>
                            <w:szCs w:val="28"/>
                            <w:lang w:val="en-US"/>
                          </w:rPr>
                        </w:pPr>
                        <w:r w:rsidRPr="0090543D">
                          <w:rPr>
                            <w:rFonts w:ascii="Times New Roman" w:eastAsia="Times New Roman" w:hAnsi="Times New Roman" w:cs="Times New Roman"/>
                            <w:bCs/>
                            <w:sz w:val="28"/>
                            <w:szCs w:val="28"/>
                            <w:lang w:val="en"/>
                          </w:rPr>
                          <w:t>Subject Component, Optional Component</w:t>
                        </w:r>
                      </w:p>
                    </w:tc>
                  </w:tr>
                  <w:tr w:rsidR="00AD75B2" w:rsidRPr="0090543D" w14:paraId="3A14E264" w14:textId="77777777" w:rsidTr="008D1F2A">
                    <w:trPr>
                      <w:trHeight w:val="263"/>
                    </w:trPr>
                    <w:tc>
                      <w:tcPr>
                        <w:tcW w:w="1730" w:type="dxa"/>
                      </w:tcPr>
                      <w:p w14:paraId="69268FB9" w14:textId="15E39128" w:rsidR="00AD75B2" w:rsidRPr="0090543D" w:rsidRDefault="00AD75B2" w:rsidP="00AD75B2">
                        <w:pPr>
                          <w:rPr>
                            <w:rFonts w:ascii="Times New Roman" w:hAnsi="Times New Roman" w:cs="Times New Roman"/>
                            <w:sz w:val="28"/>
                            <w:szCs w:val="28"/>
                            <w:lang w:val="en-US"/>
                          </w:rPr>
                        </w:pPr>
                        <w:r w:rsidRPr="0090543D">
                          <w:rPr>
                            <w:rFonts w:ascii="Times New Roman" w:hAnsi="Times New Roman" w:cs="Times New Roman"/>
                            <w:sz w:val="28"/>
                            <w:szCs w:val="28"/>
                            <w:lang w:val="en-US"/>
                          </w:rPr>
                          <w:t>Cycle</w:t>
                        </w:r>
                      </w:p>
                    </w:tc>
                    <w:tc>
                      <w:tcPr>
                        <w:tcW w:w="6920" w:type="dxa"/>
                        <w:tcBorders>
                          <w:top w:val="single" w:sz="4" w:space="0" w:color="000000"/>
                          <w:left w:val="single" w:sz="4" w:space="0" w:color="000000"/>
                          <w:bottom w:val="single" w:sz="4" w:space="0" w:color="000000"/>
                          <w:right w:val="single" w:sz="4" w:space="0" w:color="000000"/>
                        </w:tcBorders>
                      </w:tcPr>
                      <w:p w14:paraId="07649E2D" w14:textId="564461A1" w:rsidR="00AD75B2" w:rsidRPr="0090543D" w:rsidRDefault="00AD75B2" w:rsidP="00AD75B2">
                        <w:pPr>
                          <w:rPr>
                            <w:rFonts w:ascii="Times New Roman" w:eastAsia="Times New Roman" w:hAnsi="Times New Roman" w:cs="Times New Roman"/>
                            <w:bCs/>
                            <w:sz w:val="28"/>
                            <w:szCs w:val="28"/>
                            <w:lang w:val="en"/>
                          </w:rPr>
                        </w:pPr>
                        <w:r w:rsidRPr="0090543D">
                          <w:rPr>
                            <w:rFonts w:ascii="Times New Roman" w:hAnsi="Times New Roman" w:cs="Times New Roman"/>
                            <w:sz w:val="28"/>
                            <w:szCs w:val="28"/>
                            <w:lang w:val="en-US"/>
                          </w:rPr>
                          <w:t>Major disciplines</w:t>
                        </w:r>
                      </w:p>
                    </w:tc>
                  </w:tr>
                  <w:tr w:rsidR="00AD75B2" w:rsidRPr="0090543D" w14:paraId="5DB87D4F" w14:textId="77777777" w:rsidTr="008D1F2A">
                    <w:trPr>
                      <w:trHeight w:val="252"/>
                    </w:trPr>
                    <w:tc>
                      <w:tcPr>
                        <w:tcW w:w="1730" w:type="dxa"/>
                      </w:tcPr>
                      <w:p w14:paraId="2D603C1A" w14:textId="77777777" w:rsidR="00AD75B2" w:rsidRPr="0090543D" w:rsidRDefault="00AD75B2" w:rsidP="00AD75B2">
                        <w:pPr>
                          <w:rPr>
                            <w:rFonts w:ascii="Times New Roman" w:hAnsi="Times New Roman" w:cs="Times New Roman"/>
                            <w:sz w:val="28"/>
                            <w:szCs w:val="28"/>
                            <w:lang w:val="en-US"/>
                          </w:rPr>
                        </w:pPr>
                        <w:r w:rsidRPr="0090543D">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5FEE8D88" w14:textId="24A4D421" w:rsidR="00AD75B2" w:rsidRPr="0090543D" w:rsidRDefault="00AD75B2" w:rsidP="00AD75B2">
                        <w:pPr>
                          <w:rPr>
                            <w:rFonts w:ascii="Times New Roman" w:hAnsi="Times New Roman" w:cs="Times New Roman"/>
                            <w:bCs/>
                            <w:sz w:val="28"/>
                            <w:szCs w:val="28"/>
                            <w:lang w:val="en-US"/>
                          </w:rPr>
                        </w:pPr>
                        <w:r w:rsidRPr="0090543D">
                          <w:rPr>
                            <w:rFonts w:ascii="Times New Roman" w:eastAsia="Times New Roman" w:hAnsi="Times New Roman" w:cs="Times New Roman"/>
                            <w:bCs/>
                            <w:sz w:val="28"/>
                            <w:szCs w:val="28"/>
                            <w:lang w:val="en"/>
                          </w:rPr>
                          <w:t>Intervention and consulting</w:t>
                        </w:r>
                        <w:r w:rsidRPr="0090543D">
                          <w:rPr>
                            <w:rFonts w:ascii="Times New Roman" w:eastAsia="Times New Roman" w:hAnsi="Times New Roman" w:cs="Times New Roman"/>
                            <w:bCs/>
                            <w:sz w:val="28"/>
                            <w:szCs w:val="28"/>
                            <w:lang w:val="en-GB" w:eastAsia="fi-FI"/>
                          </w:rPr>
                          <w:t xml:space="preserve"> 23 </w:t>
                        </w:r>
                        <w:r w:rsidRPr="0090543D">
                          <w:rPr>
                            <w:rFonts w:ascii="Times New Roman" w:eastAsia="Times New Roman" w:hAnsi="Times New Roman" w:cs="Times New Roman"/>
                            <w:bCs/>
                            <w:sz w:val="28"/>
                            <w:szCs w:val="28"/>
                            <w:lang w:val="en"/>
                          </w:rPr>
                          <w:t>academic credits</w:t>
                        </w:r>
                      </w:p>
                    </w:tc>
                  </w:tr>
                  <w:tr w:rsidR="00AD75B2" w:rsidRPr="0090543D" w14:paraId="1897A15E" w14:textId="77777777" w:rsidTr="008D1F2A">
                    <w:trPr>
                      <w:trHeight w:val="263"/>
                    </w:trPr>
                    <w:tc>
                      <w:tcPr>
                        <w:tcW w:w="1730" w:type="dxa"/>
                      </w:tcPr>
                      <w:p w14:paraId="09AC36EA" w14:textId="0F9C2CD7" w:rsidR="00AD75B2" w:rsidRPr="0090543D" w:rsidRDefault="00AD75B2" w:rsidP="00AD75B2">
                        <w:pPr>
                          <w:rPr>
                            <w:rFonts w:ascii="Times New Roman" w:hAnsi="Times New Roman" w:cs="Times New Roman"/>
                            <w:sz w:val="28"/>
                            <w:szCs w:val="28"/>
                            <w:lang w:val="en-US"/>
                          </w:rPr>
                        </w:pPr>
                        <w:r w:rsidRPr="0090543D">
                          <w:rPr>
                            <w:rFonts w:ascii="Times New Roman" w:eastAsia="Times New Roman" w:hAnsi="Times New Roman" w:cs="Times New Roman"/>
                            <w:bCs/>
                            <w:sz w:val="28"/>
                            <w:szCs w:val="28"/>
                            <w:lang w:val="en"/>
                          </w:rPr>
                          <w:t>Academic credits</w:t>
                        </w:r>
                      </w:p>
                    </w:tc>
                    <w:tc>
                      <w:tcPr>
                        <w:tcW w:w="6920" w:type="dxa"/>
                      </w:tcPr>
                      <w:p w14:paraId="2EC3621C" w14:textId="1FB5D56B" w:rsidR="00AD75B2" w:rsidRPr="0090543D" w:rsidRDefault="002C445C" w:rsidP="00AD75B2">
                        <w:pPr>
                          <w:rPr>
                            <w:rFonts w:ascii="Times New Roman" w:hAnsi="Times New Roman" w:cs="Times New Roman"/>
                            <w:sz w:val="28"/>
                            <w:szCs w:val="28"/>
                            <w:lang w:val="kk-KZ"/>
                          </w:rPr>
                        </w:pPr>
                        <w:r w:rsidRPr="0090543D">
                          <w:rPr>
                            <w:rFonts w:ascii="Times New Roman" w:hAnsi="Times New Roman" w:cs="Times New Roman"/>
                            <w:sz w:val="28"/>
                            <w:szCs w:val="28"/>
                            <w:lang w:val="kk-KZ"/>
                          </w:rPr>
                          <w:t>5</w:t>
                        </w:r>
                      </w:p>
                    </w:tc>
                  </w:tr>
                  <w:tr w:rsidR="00AD75B2" w:rsidRPr="00DC6B36" w14:paraId="6796414F" w14:textId="77777777" w:rsidTr="008D1F2A">
                    <w:trPr>
                      <w:trHeight w:val="50"/>
                    </w:trPr>
                    <w:tc>
                      <w:tcPr>
                        <w:tcW w:w="1730" w:type="dxa"/>
                      </w:tcPr>
                      <w:p w14:paraId="0C165AC9" w14:textId="0A67EEAA" w:rsidR="00AD75B2" w:rsidRPr="0090543D" w:rsidRDefault="00AD75B2" w:rsidP="00AD75B2">
                        <w:pPr>
                          <w:rPr>
                            <w:rFonts w:ascii="Times New Roman" w:hAnsi="Times New Roman" w:cs="Times New Roman"/>
                            <w:sz w:val="28"/>
                            <w:szCs w:val="28"/>
                            <w:lang w:val="en-US"/>
                          </w:rPr>
                        </w:pPr>
                        <w:r w:rsidRPr="0090543D">
                          <w:rPr>
                            <w:rFonts w:ascii="Times New Roman" w:hAnsi="Times New Roman" w:cs="Times New Roman"/>
                            <w:sz w:val="28"/>
                            <w:szCs w:val="28"/>
                            <w:lang w:val="en-US"/>
                          </w:rPr>
                          <w:t>Course / competence description</w:t>
                        </w:r>
                      </w:p>
                    </w:tc>
                    <w:tc>
                      <w:tcPr>
                        <w:tcW w:w="6920" w:type="dxa"/>
                      </w:tcPr>
                      <w:p w14:paraId="05E03826" w14:textId="77777777" w:rsidR="00AD75B2" w:rsidRPr="0090543D" w:rsidRDefault="00AD75B2" w:rsidP="00AD75B2">
                        <w:p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The purpose of this course is to improve the following areas of subject competence:</w:t>
                        </w:r>
                      </w:p>
                      <w:p w14:paraId="6164C68F" w14:textId="77777777" w:rsidR="00AD75B2" w:rsidRPr="0090543D" w:rsidRDefault="00AD75B2" w:rsidP="00AD75B2">
                        <w:pPr>
                          <w:pStyle w:val="a3"/>
                          <w:numPr>
                            <w:ilvl w:val="0"/>
                            <w:numId w:val="89"/>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Competence area for assessment (1)</w:t>
                        </w:r>
                      </w:p>
                      <w:p w14:paraId="6831747B" w14:textId="77777777" w:rsidR="00AD75B2" w:rsidRPr="0090543D" w:rsidRDefault="00AD75B2" w:rsidP="00AD75B2">
                        <w:pPr>
                          <w:pStyle w:val="a3"/>
                          <w:numPr>
                            <w:ilvl w:val="0"/>
                            <w:numId w:val="89"/>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Competence area for organizational activity (8)</w:t>
                        </w:r>
                      </w:p>
                      <w:p w14:paraId="1D6E6631" w14:textId="59021FD2" w:rsidR="00AD75B2" w:rsidRPr="0090543D" w:rsidRDefault="00AD75B2" w:rsidP="00AD75B2">
                        <w:pPr>
                          <w:pStyle w:val="a3"/>
                          <w:numPr>
                            <w:ilvl w:val="0"/>
                            <w:numId w:val="89"/>
                          </w:num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Competence area for social and constructive competence (13)</w:t>
                        </w:r>
                      </w:p>
                      <w:p w14:paraId="40AA8FE9" w14:textId="77777777" w:rsidR="00AD75B2" w:rsidRPr="0090543D" w:rsidRDefault="00AD75B2" w:rsidP="00AD75B2">
                        <w:pPr>
                          <w:jc w:val="both"/>
                          <w:rPr>
                            <w:rFonts w:ascii="Times New Roman" w:hAnsi="Times New Roman" w:cs="Times New Roman"/>
                            <w:sz w:val="28"/>
                            <w:szCs w:val="28"/>
                            <w:lang w:val="en-US"/>
                          </w:rPr>
                        </w:pPr>
                      </w:p>
                      <w:p w14:paraId="1E1004D6" w14:textId="35C54D5A" w:rsidR="00AD75B2" w:rsidRPr="00846754" w:rsidRDefault="00AD75B2" w:rsidP="00AD75B2">
                        <w:pPr>
                          <w:jc w:val="both"/>
                          <w:rPr>
                            <w:rFonts w:ascii="Times New Roman" w:hAnsi="Times New Roman" w:cs="Times New Roman"/>
                            <w:sz w:val="28"/>
                            <w:szCs w:val="28"/>
                            <w:lang w:val="en-US"/>
                          </w:rPr>
                        </w:pPr>
                        <w:r w:rsidRPr="0090543D">
                          <w:rPr>
                            <w:rFonts w:ascii="Times New Roman" w:hAnsi="Times New Roman" w:cs="Times New Roman"/>
                            <w:sz w:val="28"/>
                            <w:szCs w:val="28"/>
                            <w:lang w:val="en-US"/>
                          </w:rPr>
                          <w:t>During the course, pre-service teachers study group dynamics and facilitation as a development process in which the group participates, and learn skills in selection and combination of suitable methods and techniques leading to the planned result. Pre-service teachers develop their knowledge and understanding of the social development of a child, a group, an educational environment, and develop a social educational environment. They learn to interact with participants of the educational process, family, and public institutions to solve social problems of the educational institution, and to model the social processes of the educational environment.</w:t>
                        </w:r>
                      </w:p>
                    </w:tc>
                  </w:tr>
                  <w:tr w:rsidR="00AD75B2" w:rsidRPr="00DC6B36" w14:paraId="738DDA6F" w14:textId="77777777" w:rsidTr="008D1F2A">
                    <w:trPr>
                      <w:trHeight w:val="769"/>
                    </w:trPr>
                    <w:tc>
                      <w:tcPr>
                        <w:tcW w:w="1730" w:type="dxa"/>
                      </w:tcPr>
                      <w:p w14:paraId="0A545D0D" w14:textId="18D59EC9"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61827E08"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58D8AA7" w14:textId="2E3F4EB7"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determine the purpose of the problems to be solved, the type of final product, the type of audience;</w:t>
                        </w:r>
                      </w:p>
                      <w:p w14:paraId="020D08BB" w14:textId="2E49AB6A"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demonstrate group management skills to achieve the highest possible productivity and effectiveness;</w:t>
                        </w:r>
                      </w:p>
                      <w:p w14:paraId="49149C2A" w14:textId="4DE04C8D"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analyze the quality of the work process by the participants of group processes</w:t>
                        </w:r>
                        <w:r w:rsidRPr="00846754">
                          <w:rPr>
                            <w:rFonts w:ascii="Times New Roman" w:hAnsi="Times New Roman" w:cs="Times New Roman"/>
                            <w:sz w:val="28"/>
                            <w:szCs w:val="28"/>
                            <w:lang w:val="en-US"/>
                          </w:rPr>
                          <w:t>;</w:t>
                        </w:r>
                      </w:p>
                      <w:p w14:paraId="1ED52F8C" w14:textId="30E596C3" w:rsidR="00AD75B2" w:rsidRPr="00846754" w:rsidRDefault="00AD75B2" w:rsidP="00AD75B2">
                        <w:pPr>
                          <w:pStyle w:val="a3"/>
                          <w:numPr>
                            <w:ilvl w:val="0"/>
                            <w:numId w:val="45"/>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improve the quality of decisions and the process of group dynamics</w:t>
                        </w:r>
                        <w:r w:rsidRPr="00846754">
                          <w:rPr>
                            <w:rFonts w:ascii="Times New Roman" w:hAnsi="Times New Roman" w:cs="Times New Roman"/>
                            <w:sz w:val="28"/>
                            <w:szCs w:val="28"/>
                            <w:lang w:val="en-US"/>
                          </w:rPr>
                          <w:t>.</w:t>
                        </w:r>
                      </w:p>
                    </w:tc>
                  </w:tr>
                </w:tbl>
                <w:p w14:paraId="228DE84C" w14:textId="2401C698"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7124F77B" w14:textId="77777777" w:rsidTr="008D1F2A">
                    <w:trPr>
                      <w:trHeight w:val="252"/>
                    </w:trPr>
                    <w:tc>
                      <w:tcPr>
                        <w:tcW w:w="1730" w:type="dxa"/>
                      </w:tcPr>
                      <w:p w14:paraId="09BF061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0058FE6B" w14:textId="32EA6203"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Social training</w:t>
                        </w:r>
                      </w:p>
                    </w:tc>
                  </w:tr>
                  <w:tr w:rsidR="00AD75B2" w:rsidRPr="00846754" w14:paraId="350828FA" w14:textId="77777777" w:rsidTr="008D1F2A">
                    <w:trPr>
                      <w:trHeight w:val="263"/>
                    </w:trPr>
                    <w:tc>
                      <w:tcPr>
                        <w:tcW w:w="1730" w:type="dxa"/>
                      </w:tcPr>
                      <w:p w14:paraId="323714C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Borders>
                          <w:top w:val="single" w:sz="4" w:space="0" w:color="000000"/>
                          <w:left w:val="single" w:sz="4" w:space="0" w:color="000000"/>
                          <w:bottom w:val="single" w:sz="4" w:space="0" w:color="000000"/>
                          <w:right w:val="single" w:sz="4" w:space="0" w:color="000000"/>
                        </w:tcBorders>
                      </w:tcPr>
                      <w:p w14:paraId="06242E12" w14:textId="30E8511F"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6BC48794" w14:textId="77777777" w:rsidTr="008D1F2A">
                    <w:trPr>
                      <w:trHeight w:val="263"/>
                    </w:trPr>
                    <w:tc>
                      <w:tcPr>
                        <w:tcW w:w="1730" w:type="dxa"/>
                      </w:tcPr>
                      <w:p w14:paraId="49D19DBC" w14:textId="4658BDEA"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Cycle</w:t>
                        </w:r>
                      </w:p>
                    </w:tc>
                    <w:tc>
                      <w:tcPr>
                        <w:tcW w:w="6920" w:type="dxa"/>
                        <w:tcBorders>
                          <w:top w:val="single" w:sz="4" w:space="0" w:color="000000"/>
                          <w:left w:val="single" w:sz="4" w:space="0" w:color="000000"/>
                          <w:bottom w:val="single" w:sz="4" w:space="0" w:color="000000"/>
                          <w:right w:val="single" w:sz="4" w:space="0" w:color="000000"/>
                        </w:tcBorders>
                      </w:tcPr>
                      <w:p w14:paraId="099D1F40" w14:textId="557A82B0"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37171AC2" w14:textId="77777777" w:rsidTr="008D1F2A">
                    <w:trPr>
                      <w:trHeight w:val="252"/>
                    </w:trPr>
                    <w:tc>
                      <w:tcPr>
                        <w:tcW w:w="1730" w:type="dxa"/>
                      </w:tcPr>
                      <w:p w14:paraId="1518E0C1"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Borders>
                          <w:top w:val="single" w:sz="4" w:space="0" w:color="000000"/>
                          <w:left w:val="single" w:sz="4" w:space="0" w:color="000000"/>
                          <w:bottom w:val="single" w:sz="4" w:space="0" w:color="000000"/>
                          <w:right w:val="single" w:sz="4" w:space="0" w:color="000000"/>
                        </w:tcBorders>
                      </w:tcPr>
                      <w:p w14:paraId="76730F19" w14:textId="3360EFF8"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23 </w:t>
                        </w:r>
                        <w:r>
                          <w:rPr>
                            <w:rFonts w:ascii="Times New Roman" w:eastAsia="Times New Roman" w:hAnsi="Times New Roman" w:cs="Times New Roman"/>
                            <w:bCs/>
                            <w:sz w:val="28"/>
                            <w:szCs w:val="28"/>
                            <w:lang w:val="en"/>
                          </w:rPr>
                          <w:t>academic credits</w:t>
                        </w:r>
                      </w:p>
                    </w:tc>
                  </w:tr>
                  <w:tr w:rsidR="00AD75B2" w:rsidRPr="00846754" w14:paraId="49C1493F" w14:textId="77777777" w:rsidTr="008D1F2A">
                    <w:trPr>
                      <w:trHeight w:val="263"/>
                    </w:trPr>
                    <w:tc>
                      <w:tcPr>
                        <w:tcW w:w="1730" w:type="dxa"/>
                      </w:tcPr>
                      <w:p w14:paraId="0C6A54E1" w14:textId="5EF781D3"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6646EB64" w14:textId="475AF24C" w:rsidR="00AD75B2" w:rsidRPr="002C445C" w:rsidRDefault="002C445C" w:rsidP="00AD75B2">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AD75B2" w:rsidRPr="00DC6B36" w14:paraId="168D4EA0" w14:textId="77777777" w:rsidTr="008D1F2A">
                    <w:trPr>
                      <w:trHeight w:val="50"/>
                    </w:trPr>
                    <w:tc>
                      <w:tcPr>
                        <w:tcW w:w="1730" w:type="dxa"/>
                      </w:tcPr>
                      <w:p w14:paraId="1723E1A3" w14:textId="1E802AC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4CC4D1B"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30EE8F02" w14:textId="77777777" w:rsidR="00AD75B2" w:rsidRPr="00846754" w:rsidRDefault="00AD75B2" w:rsidP="00AD75B2">
                        <w:pPr>
                          <w:pStyle w:val="a3"/>
                          <w:numPr>
                            <w:ilvl w:val="0"/>
                            <w:numId w:val="9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w:t>
                        </w:r>
                      </w:p>
                      <w:p w14:paraId="7A93A52B" w14:textId="77777777" w:rsidR="00AD75B2" w:rsidRPr="00846754" w:rsidRDefault="00AD75B2" w:rsidP="00AD75B2">
                        <w:pPr>
                          <w:pStyle w:val="a3"/>
                          <w:numPr>
                            <w:ilvl w:val="0"/>
                            <w:numId w:val="9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120F640D" w14:textId="2BC3CED9" w:rsidR="00AD75B2" w:rsidRPr="00846754" w:rsidRDefault="00AD75B2" w:rsidP="00AD75B2">
                        <w:pPr>
                          <w:pStyle w:val="a3"/>
                          <w:numPr>
                            <w:ilvl w:val="0"/>
                            <w:numId w:val="90"/>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(13)</w:t>
                        </w:r>
                      </w:p>
                      <w:p w14:paraId="65452679" w14:textId="711430C2" w:rsidR="00AD75B2" w:rsidRPr="00846754" w:rsidRDefault="00AD75B2" w:rsidP="00AD75B2">
                        <w:pPr>
                          <w:pStyle w:val="a3"/>
                          <w:jc w:val="both"/>
                          <w:rPr>
                            <w:rFonts w:ascii="Times New Roman" w:hAnsi="Times New Roman" w:cs="Times New Roman"/>
                            <w:sz w:val="28"/>
                            <w:szCs w:val="28"/>
                            <w:lang w:val="en-US"/>
                          </w:rPr>
                        </w:pPr>
                      </w:p>
                      <w:p w14:paraId="17F469D8" w14:textId="3153474E"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During the course, pre-service teachers develop </w:t>
                        </w:r>
                        <w:r w:rsidRPr="00824644">
                          <w:rPr>
                            <w:rFonts w:ascii="Times New Roman" w:hAnsi="Times New Roman" w:cs="Times New Roman"/>
                            <w:sz w:val="28"/>
                            <w:szCs w:val="28"/>
                            <w:lang w:val="en-US"/>
                          </w:rPr>
                          <w:t>knowledge about active forms of learning in psychology</w:t>
                        </w:r>
                        <w:r>
                          <w:rPr>
                            <w:rFonts w:ascii="Times New Roman" w:hAnsi="Times New Roman" w:cs="Times New Roman"/>
                            <w:sz w:val="28"/>
                            <w:szCs w:val="28"/>
                            <w:lang w:val="en-US"/>
                          </w:rPr>
                          <w:t xml:space="preserve">. They develop their </w:t>
                        </w:r>
                        <w:r w:rsidRPr="00824644">
                          <w:rPr>
                            <w:rFonts w:ascii="Times New Roman" w:hAnsi="Times New Roman" w:cs="Times New Roman"/>
                            <w:sz w:val="28"/>
                            <w:szCs w:val="28"/>
                            <w:lang w:val="en-US"/>
                          </w:rPr>
                          <w:t xml:space="preserve">skills in conducting training work of different types, </w:t>
                        </w:r>
                        <w:r>
                          <w:rPr>
                            <w:rFonts w:ascii="Times New Roman" w:hAnsi="Times New Roman" w:cs="Times New Roman"/>
                            <w:sz w:val="28"/>
                            <w:szCs w:val="28"/>
                            <w:lang w:val="en-US"/>
                          </w:rPr>
                          <w:t>considering</w:t>
                        </w:r>
                        <w:r w:rsidRPr="00824644">
                          <w:rPr>
                            <w:rFonts w:ascii="Times New Roman" w:hAnsi="Times New Roman" w:cs="Times New Roman"/>
                            <w:sz w:val="28"/>
                            <w:szCs w:val="28"/>
                            <w:lang w:val="en-US"/>
                          </w:rPr>
                          <w:t xml:space="preserve"> specifics of a group, development of abilities and skills of successful interaction in a group.</w:t>
                        </w:r>
                      </w:p>
                    </w:tc>
                  </w:tr>
                  <w:tr w:rsidR="00AD75B2" w:rsidRPr="00DC6B36" w14:paraId="29D3D0F6" w14:textId="77777777" w:rsidTr="008D1F2A">
                    <w:trPr>
                      <w:trHeight w:val="769"/>
                    </w:trPr>
                    <w:tc>
                      <w:tcPr>
                        <w:tcW w:w="1730" w:type="dxa"/>
                      </w:tcPr>
                      <w:p w14:paraId="460E0AB8" w14:textId="085AD646"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23BE105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2F4FB0F5" w14:textId="77777777" w:rsidR="00AD75B2" w:rsidRPr="00824644" w:rsidRDefault="00AD75B2" w:rsidP="00AD75B2">
                        <w:pPr>
                          <w:pStyle w:val="a3"/>
                          <w:numPr>
                            <w:ilvl w:val="0"/>
                            <w:numId w:val="45"/>
                          </w:numPr>
                          <w:jc w:val="both"/>
                          <w:rPr>
                            <w:rFonts w:ascii="Times New Roman" w:hAnsi="Times New Roman" w:cs="Times New Roman"/>
                            <w:sz w:val="28"/>
                            <w:szCs w:val="28"/>
                            <w:lang w:val="en-US"/>
                          </w:rPr>
                        </w:pPr>
                        <w:r w:rsidRPr="00824644">
                          <w:rPr>
                            <w:rFonts w:ascii="Times New Roman" w:hAnsi="Times New Roman" w:cs="Times New Roman"/>
                            <w:sz w:val="28"/>
                            <w:szCs w:val="28"/>
                            <w:lang w:val="en-US"/>
                          </w:rPr>
                          <w:t xml:space="preserve">develop and implement a social training </w:t>
                        </w:r>
                        <w:proofErr w:type="spellStart"/>
                        <w:r w:rsidRPr="00824644">
                          <w:rPr>
                            <w:rFonts w:ascii="Times New Roman" w:hAnsi="Times New Roman" w:cs="Times New Roman"/>
                            <w:sz w:val="28"/>
                            <w:szCs w:val="28"/>
                            <w:lang w:val="en-US"/>
                          </w:rPr>
                          <w:t>programme</w:t>
                        </w:r>
                        <w:proofErr w:type="spellEnd"/>
                        <w:r w:rsidRPr="00824644">
                          <w:rPr>
                            <w:rFonts w:ascii="Times New Roman" w:hAnsi="Times New Roman" w:cs="Times New Roman"/>
                            <w:sz w:val="28"/>
                            <w:szCs w:val="28"/>
                            <w:lang w:val="en-US"/>
                          </w:rPr>
                          <w:t>;</w:t>
                        </w:r>
                      </w:p>
                      <w:p w14:paraId="1F447DC6" w14:textId="5F568851" w:rsidR="00AD75B2" w:rsidRPr="00824644" w:rsidRDefault="00AD75B2" w:rsidP="00AD75B2">
                        <w:pPr>
                          <w:pStyle w:val="a3"/>
                          <w:numPr>
                            <w:ilvl w:val="0"/>
                            <w:numId w:val="45"/>
                          </w:numPr>
                          <w:jc w:val="both"/>
                          <w:rPr>
                            <w:rFonts w:ascii="Times New Roman" w:hAnsi="Times New Roman" w:cs="Times New Roman"/>
                            <w:sz w:val="28"/>
                            <w:szCs w:val="28"/>
                            <w:lang w:val="en-US"/>
                          </w:rPr>
                        </w:pPr>
                        <w:r>
                          <w:rPr>
                            <w:rFonts w:ascii="Times New Roman" w:hAnsi="Times New Roman" w:cs="Times New Roman"/>
                            <w:sz w:val="28"/>
                            <w:szCs w:val="28"/>
                            <w:lang w:val="en-GB"/>
                          </w:rPr>
                          <w:t>d</w:t>
                        </w:r>
                        <w:proofErr w:type="spellStart"/>
                        <w:r w:rsidRPr="00824644">
                          <w:rPr>
                            <w:rFonts w:ascii="Times New Roman" w:hAnsi="Times New Roman" w:cs="Times New Roman"/>
                            <w:sz w:val="28"/>
                            <w:szCs w:val="28"/>
                            <w:lang w:val="en-US"/>
                          </w:rPr>
                          <w:t>evelop</w:t>
                        </w:r>
                        <w:proofErr w:type="spellEnd"/>
                        <w:r w:rsidRPr="00824644">
                          <w:rPr>
                            <w:rFonts w:ascii="Times New Roman" w:hAnsi="Times New Roman" w:cs="Times New Roman"/>
                            <w:sz w:val="28"/>
                            <w:szCs w:val="28"/>
                            <w:lang w:val="en-US"/>
                          </w:rPr>
                          <w:t xml:space="preserve"> communication skills for the interaction of training participants;</w:t>
                        </w:r>
                      </w:p>
                      <w:p w14:paraId="6D9936AF" w14:textId="7E58C331" w:rsidR="00AD75B2" w:rsidRPr="00846754" w:rsidRDefault="00AD75B2" w:rsidP="00AD75B2">
                        <w:pPr>
                          <w:pStyle w:val="a3"/>
                          <w:numPr>
                            <w:ilvl w:val="0"/>
                            <w:numId w:val="45"/>
                          </w:numPr>
                          <w:jc w:val="both"/>
                          <w:rPr>
                            <w:rFonts w:ascii="Times New Roman" w:hAnsi="Times New Roman" w:cs="Times New Roman"/>
                            <w:sz w:val="28"/>
                            <w:szCs w:val="28"/>
                            <w:lang w:val="kk-KZ"/>
                          </w:rPr>
                        </w:pPr>
                        <w:proofErr w:type="gramStart"/>
                        <w:r>
                          <w:rPr>
                            <w:rFonts w:ascii="Times New Roman" w:hAnsi="Times New Roman" w:cs="Times New Roman"/>
                            <w:sz w:val="28"/>
                            <w:szCs w:val="28"/>
                            <w:lang w:val="en-US"/>
                          </w:rPr>
                          <w:t>conduct</w:t>
                        </w:r>
                        <w:proofErr w:type="gramEnd"/>
                        <w:r w:rsidRPr="00824644">
                          <w:rPr>
                            <w:rFonts w:ascii="Times New Roman" w:hAnsi="Times New Roman" w:cs="Times New Roman"/>
                            <w:sz w:val="28"/>
                            <w:szCs w:val="28"/>
                            <w:lang w:val="en-US"/>
                          </w:rPr>
                          <w:t xml:space="preserve"> career planning, personal development, and psychological health prevention.</w:t>
                        </w:r>
                      </w:p>
                    </w:tc>
                  </w:tr>
                </w:tbl>
                <w:p w14:paraId="5E5BCA45" w14:textId="026BAFE8"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5BE83F5E" w14:textId="77777777" w:rsidTr="00BB7702">
                    <w:trPr>
                      <w:trHeight w:val="252"/>
                    </w:trPr>
                    <w:tc>
                      <w:tcPr>
                        <w:tcW w:w="1730" w:type="dxa"/>
                      </w:tcPr>
                      <w:p w14:paraId="02992D7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49730088" w14:textId="7A7C8263"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sz w:val="28"/>
                            <w:szCs w:val="28"/>
                            <w:lang w:val="en"/>
                          </w:rPr>
                          <w:t>School crisis management</w:t>
                        </w:r>
                      </w:p>
                    </w:tc>
                  </w:tr>
                  <w:tr w:rsidR="00AD75B2" w:rsidRPr="00846754" w14:paraId="4CC2D37E" w14:textId="77777777" w:rsidTr="00BB7702">
                    <w:trPr>
                      <w:trHeight w:val="263"/>
                    </w:trPr>
                    <w:tc>
                      <w:tcPr>
                        <w:tcW w:w="1730" w:type="dxa"/>
                      </w:tcPr>
                      <w:p w14:paraId="77D3E17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167CCCA0" w14:textId="7CBD90B3"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576E5753" w14:textId="77777777" w:rsidTr="00BB7702">
                    <w:trPr>
                      <w:trHeight w:val="263"/>
                    </w:trPr>
                    <w:tc>
                      <w:tcPr>
                        <w:tcW w:w="1730" w:type="dxa"/>
                      </w:tcPr>
                      <w:p w14:paraId="59AAE867" w14:textId="1D2A4B83"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0CA2AA5D" w14:textId="7A9F9EED"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18C2D660" w14:textId="77777777" w:rsidTr="00BB7702">
                    <w:trPr>
                      <w:trHeight w:val="252"/>
                    </w:trPr>
                    <w:tc>
                      <w:tcPr>
                        <w:tcW w:w="1730" w:type="dxa"/>
                      </w:tcPr>
                      <w:p w14:paraId="6938598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31D0225B" w14:textId="20202EB9"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23 </w:t>
                        </w:r>
                        <w:r>
                          <w:rPr>
                            <w:rFonts w:ascii="Times New Roman" w:eastAsia="Times New Roman" w:hAnsi="Times New Roman" w:cs="Times New Roman"/>
                            <w:bCs/>
                            <w:sz w:val="28"/>
                            <w:szCs w:val="28"/>
                            <w:lang w:val="en"/>
                          </w:rPr>
                          <w:t>academic credits</w:t>
                        </w:r>
                      </w:p>
                    </w:tc>
                  </w:tr>
                  <w:tr w:rsidR="00AD75B2" w:rsidRPr="00846754" w14:paraId="5A5AECAC" w14:textId="77777777" w:rsidTr="00BB7702">
                    <w:trPr>
                      <w:trHeight w:val="263"/>
                    </w:trPr>
                    <w:tc>
                      <w:tcPr>
                        <w:tcW w:w="1730" w:type="dxa"/>
                      </w:tcPr>
                      <w:p w14:paraId="05A6E823" w14:textId="70A5CADA"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6F243039" w14:textId="6C040498"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AD75B2" w:rsidRPr="00DC6B36" w14:paraId="63A80D84" w14:textId="77777777" w:rsidTr="00BB7702">
                    <w:trPr>
                      <w:trHeight w:val="318"/>
                    </w:trPr>
                    <w:tc>
                      <w:tcPr>
                        <w:tcW w:w="1730" w:type="dxa"/>
                      </w:tcPr>
                      <w:p w14:paraId="6D3666F6" w14:textId="4FBC1B4D"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A326AB1" w14:textId="77777777" w:rsidR="00AD75B2" w:rsidRPr="00846754" w:rsidRDefault="00AD75B2" w:rsidP="00AD75B2">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The purpose of this course is to improve the following areas of subject competence: </w:t>
                        </w:r>
                      </w:p>
                      <w:p w14:paraId="2B340AD4" w14:textId="54E36A3B" w:rsidR="00AD75B2" w:rsidRPr="00846754" w:rsidRDefault="00AD75B2" w:rsidP="00AD75B2">
                        <w:pPr>
                          <w:pStyle w:val="a3"/>
                          <w:numPr>
                            <w:ilvl w:val="0"/>
                            <w:numId w:val="8"/>
                          </w:numPr>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Competence area for psychological and pedagogical assessment (1,2, 3) </w:t>
                        </w:r>
                      </w:p>
                      <w:p w14:paraId="4B2BC051" w14:textId="77777777" w:rsidR="00AD75B2" w:rsidRPr="00846754" w:rsidRDefault="00AD75B2" w:rsidP="00AD75B2">
                        <w:pPr>
                          <w:jc w:val="both"/>
                          <w:rPr>
                            <w:rFonts w:ascii="Times New Roman" w:hAnsi="Times New Roman" w:cs="Times New Roman"/>
                            <w:sz w:val="28"/>
                            <w:szCs w:val="28"/>
                            <w:lang w:val="en"/>
                          </w:rPr>
                        </w:pPr>
                      </w:p>
                      <w:p w14:paraId="5B18DB75" w14:textId="025C0893"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
                          </w:rPr>
                          <w:t xml:space="preserve">Pre-service teachers develop their knowledge about the nature and patterns of crises in management, </w:t>
                        </w:r>
                        <w:r>
                          <w:rPr>
                            <w:rFonts w:ascii="Times New Roman" w:hAnsi="Times New Roman" w:cs="Times New Roman"/>
                            <w:sz w:val="28"/>
                            <w:szCs w:val="28"/>
                            <w:lang w:val="en"/>
                          </w:rPr>
                          <w:t xml:space="preserve">as well as </w:t>
                        </w:r>
                        <w:r w:rsidRPr="00846754">
                          <w:rPr>
                            <w:rFonts w:ascii="Times New Roman" w:hAnsi="Times New Roman" w:cs="Times New Roman"/>
                            <w:sz w:val="28"/>
                            <w:szCs w:val="28"/>
                            <w:lang w:val="en"/>
                          </w:rPr>
                          <w:t>the causes of the cycle phase and their manifestation. They learn to analyze problematic situations in social and interpersonal conflicts, cultural barriers and tensions.</w:t>
                        </w:r>
                      </w:p>
                    </w:tc>
                  </w:tr>
                  <w:tr w:rsidR="00AD75B2" w:rsidRPr="00DC6B36" w14:paraId="61C71248" w14:textId="77777777" w:rsidTr="00BB7702">
                    <w:trPr>
                      <w:trHeight w:val="769"/>
                    </w:trPr>
                    <w:tc>
                      <w:tcPr>
                        <w:tcW w:w="1730" w:type="dxa"/>
                      </w:tcPr>
                      <w:p w14:paraId="411B5E04" w14:textId="33A76CB9"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51F289DB"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0516BB71" w14:textId="141B2EBB" w:rsidR="00AD75B2" w:rsidRPr="00846754" w:rsidRDefault="00AD75B2" w:rsidP="00AD75B2">
                        <w:pPr>
                          <w:pStyle w:val="a3"/>
                          <w:numPr>
                            <w:ilvl w:val="0"/>
                            <w:numId w:val="49"/>
                          </w:numPr>
                          <w:rPr>
                            <w:rFonts w:ascii="Times New Roman" w:hAnsi="Times New Roman" w:cs="Times New Roman"/>
                            <w:sz w:val="28"/>
                            <w:szCs w:val="28"/>
                            <w:lang w:val="en"/>
                          </w:rPr>
                        </w:pPr>
                        <w:r w:rsidRPr="00846754">
                          <w:rPr>
                            <w:rFonts w:ascii="Times New Roman" w:hAnsi="Times New Roman" w:cs="Times New Roman"/>
                            <w:sz w:val="28"/>
                            <w:szCs w:val="28"/>
                            <w:lang w:val="en"/>
                          </w:rPr>
                          <w:t>apply knowledge about methods and technologies of anti-crisis management of the school organization;</w:t>
                        </w:r>
                      </w:p>
                      <w:p w14:paraId="5421957F" w14:textId="71DC856F" w:rsidR="00AD75B2" w:rsidRPr="00846754" w:rsidRDefault="00AD75B2" w:rsidP="00AD75B2">
                        <w:pPr>
                          <w:pStyle w:val="a3"/>
                          <w:numPr>
                            <w:ilvl w:val="0"/>
                            <w:numId w:val="49"/>
                          </w:numPr>
                          <w:rPr>
                            <w:rFonts w:ascii="Times New Roman" w:hAnsi="Times New Roman" w:cs="Times New Roman"/>
                            <w:sz w:val="28"/>
                            <w:szCs w:val="28"/>
                            <w:lang w:val="en"/>
                          </w:rPr>
                        </w:pPr>
                        <w:r w:rsidRPr="00846754">
                          <w:rPr>
                            <w:rFonts w:ascii="Times New Roman" w:hAnsi="Times New Roman" w:cs="Times New Roman"/>
                            <w:sz w:val="28"/>
                            <w:szCs w:val="28"/>
                            <w:lang w:val="en"/>
                          </w:rPr>
                          <w:lastRenderedPageBreak/>
                          <w:t xml:space="preserve">apply methods of diagnosing the </w:t>
                        </w:r>
                        <w:proofErr w:type="spellStart"/>
                        <w:r w:rsidRPr="00846754">
                          <w:rPr>
                            <w:rFonts w:ascii="Times New Roman" w:hAnsi="Times New Roman" w:cs="Times New Roman"/>
                            <w:sz w:val="28"/>
                            <w:szCs w:val="28"/>
                            <w:lang w:val="en"/>
                          </w:rPr>
                          <w:t>psychoemotional</w:t>
                        </w:r>
                        <w:proofErr w:type="spellEnd"/>
                        <w:r w:rsidRPr="00846754">
                          <w:rPr>
                            <w:rFonts w:ascii="Times New Roman" w:hAnsi="Times New Roman" w:cs="Times New Roman"/>
                            <w:sz w:val="28"/>
                            <w:szCs w:val="28"/>
                            <w:lang w:val="en"/>
                          </w:rPr>
                          <w:t xml:space="preserve"> dysfunctional state of the organization;  </w:t>
                        </w:r>
                      </w:p>
                      <w:p w14:paraId="37ED6713" w14:textId="1D03E3C9" w:rsidR="00AD75B2" w:rsidRPr="00846754" w:rsidRDefault="00AD75B2" w:rsidP="00AD75B2">
                        <w:pPr>
                          <w:pStyle w:val="a3"/>
                          <w:numPr>
                            <w:ilvl w:val="0"/>
                            <w:numId w:val="49"/>
                          </w:numPr>
                          <w:rPr>
                            <w:rFonts w:ascii="Times New Roman" w:hAnsi="Times New Roman" w:cs="Times New Roman"/>
                            <w:sz w:val="28"/>
                            <w:szCs w:val="28"/>
                            <w:lang w:val="en"/>
                          </w:rPr>
                        </w:pPr>
                        <w:r w:rsidRPr="00846754">
                          <w:rPr>
                            <w:rFonts w:ascii="Times New Roman" w:hAnsi="Times New Roman" w:cs="Times New Roman"/>
                            <w:sz w:val="28"/>
                            <w:szCs w:val="28"/>
                            <w:lang w:val="en"/>
                          </w:rPr>
                          <w:t>identify the likelihood of crises in the development of the school organization;</w:t>
                        </w:r>
                      </w:p>
                      <w:p w14:paraId="609F7E8F" w14:textId="394669DD" w:rsidR="00AD75B2" w:rsidRPr="00846754" w:rsidRDefault="00AD75B2" w:rsidP="00AD75B2">
                        <w:pPr>
                          <w:pStyle w:val="a3"/>
                          <w:numPr>
                            <w:ilvl w:val="0"/>
                            <w:numId w:val="49"/>
                          </w:numPr>
                          <w:rPr>
                            <w:rFonts w:ascii="Times New Roman" w:hAnsi="Times New Roman" w:cs="Times New Roman"/>
                            <w:sz w:val="28"/>
                            <w:szCs w:val="28"/>
                            <w:lang w:val="en"/>
                          </w:rPr>
                        </w:pPr>
                        <w:proofErr w:type="gramStart"/>
                        <w:r w:rsidRPr="00846754">
                          <w:rPr>
                            <w:rFonts w:ascii="Times New Roman" w:hAnsi="Times New Roman" w:cs="Times New Roman"/>
                            <w:sz w:val="28"/>
                            <w:szCs w:val="28"/>
                            <w:lang w:val="en"/>
                          </w:rPr>
                          <w:t>recognize</w:t>
                        </w:r>
                        <w:proofErr w:type="gramEnd"/>
                        <w:r w:rsidRPr="00846754">
                          <w:rPr>
                            <w:rFonts w:ascii="Times New Roman" w:hAnsi="Times New Roman" w:cs="Times New Roman"/>
                            <w:sz w:val="28"/>
                            <w:szCs w:val="28"/>
                            <w:lang w:val="en"/>
                          </w:rPr>
                          <w:t xml:space="preserve"> the causes of conflict and their role in team management.</w:t>
                        </w:r>
                      </w:p>
                    </w:tc>
                  </w:tr>
                </w:tbl>
                <w:p w14:paraId="78480DE7" w14:textId="4CCB3EA8"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F41BBA" w:rsidRPr="00846754" w14:paraId="1438EBD7" w14:textId="77777777" w:rsidTr="007B03BC">
                    <w:trPr>
                      <w:trHeight w:val="252"/>
                    </w:trPr>
                    <w:tc>
                      <w:tcPr>
                        <w:tcW w:w="1730" w:type="dxa"/>
                      </w:tcPr>
                      <w:p w14:paraId="4176E3D2" w14:textId="77777777" w:rsidR="00F41BBA" w:rsidRPr="00846754" w:rsidRDefault="00F41BBA" w:rsidP="007B03BC">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090EB4C0" w14:textId="77777777" w:rsidR="00F41BBA" w:rsidRPr="00846754" w:rsidRDefault="00F41BBA" w:rsidP="007B03BC">
                        <w:pPr>
                          <w:rPr>
                            <w:rFonts w:ascii="Times New Roman" w:hAnsi="Times New Roman" w:cs="Times New Roman"/>
                            <w:sz w:val="28"/>
                            <w:szCs w:val="28"/>
                            <w:lang w:val="en-US"/>
                          </w:rPr>
                        </w:pPr>
                        <w:r w:rsidRPr="00846754">
                          <w:rPr>
                            <w:rFonts w:ascii="Times New Roman" w:eastAsia="Times New Roman" w:hAnsi="Times New Roman" w:cs="Times New Roman"/>
                            <w:b/>
                            <w:sz w:val="28"/>
                            <w:szCs w:val="28"/>
                            <w:lang w:val="en"/>
                          </w:rPr>
                          <w:t>Extreme social situations</w:t>
                        </w:r>
                      </w:p>
                    </w:tc>
                  </w:tr>
                  <w:tr w:rsidR="00F41BBA" w:rsidRPr="00846754" w14:paraId="3A0DF546" w14:textId="77777777" w:rsidTr="007B03BC">
                    <w:trPr>
                      <w:trHeight w:val="263"/>
                    </w:trPr>
                    <w:tc>
                      <w:tcPr>
                        <w:tcW w:w="1730" w:type="dxa"/>
                      </w:tcPr>
                      <w:p w14:paraId="66BC5286" w14:textId="77777777" w:rsidR="00F41BBA" w:rsidRPr="00846754" w:rsidRDefault="00F41BBA" w:rsidP="007B03BC">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61B6BA17" w14:textId="77777777" w:rsidR="00F41BBA" w:rsidRPr="00846754" w:rsidRDefault="00F41BBA" w:rsidP="007B03BC">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F41BBA" w:rsidRPr="00846754" w14:paraId="41102107" w14:textId="77777777" w:rsidTr="007B03BC">
                    <w:trPr>
                      <w:trHeight w:val="263"/>
                    </w:trPr>
                    <w:tc>
                      <w:tcPr>
                        <w:tcW w:w="1730" w:type="dxa"/>
                      </w:tcPr>
                      <w:p w14:paraId="44874E01" w14:textId="77777777" w:rsidR="00F41BBA" w:rsidRPr="00846754" w:rsidRDefault="00F41BBA" w:rsidP="007B03BC">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15C85275" w14:textId="77777777" w:rsidR="00F41BBA" w:rsidRPr="00846754" w:rsidRDefault="00F41BBA" w:rsidP="007B03BC">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F41BBA" w:rsidRPr="00846754" w14:paraId="78A78AB3" w14:textId="77777777" w:rsidTr="007B03BC">
                    <w:trPr>
                      <w:trHeight w:val="252"/>
                    </w:trPr>
                    <w:tc>
                      <w:tcPr>
                        <w:tcW w:w="1730" w:type="dxa"/>
                      </w:tcPr>
                      <w:p w14:paraId="22CFF12C" w14:textId="77777777" w:rsidR="00F41BBA" w:rsidRPr="00846754" w:rsidRDefault="00F41BBA" w:rsidP="007B03BC">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1E63E07B" w14:textId="77777777" w:rsidR="00F41BBA" w:rsidRPr="00846754" w:rsidRDefault="00F41BBA" w:rsidP="007B03BC">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23 </w:t>
                        </w:r>
                        <w:r>
                          <w:rPr>
                            <w:rFonts w:ascii="Times New Roman" w:eastAsia="Times New Roman" w:hAnsi="Times New Roman" w:cs="Times New Roman"/>
                            <w:bCs/>
                            <w:sz w:val="28"/>
                            <w:szCs w:val="28"/>
                            <w:lang w:val="en"/>
                          </w:rPr>
                          <w:t>academic credits</w:t>
                        </w:r>
                      </w:p>
                    </w:tc>
                  </w:tr>
                  <w:tr w:rsidR="00F41BBA" w:rsidRPr="00846754" w14:paraId="3AE98584" w14:textId="77777777" w:rsidTr="007B03BC">
                    <w:trPr>
                      <w:trHeight w:val="263"/>
                    </w:trPr>
                    <w:tc>
                      <w:tcPr>
                        <w:tcW w:w="1730" w:type="dxa"/>
                      </w:tcPr>
                      <w:p w14:paraId="4E80E1D3" w14:textId="77777777" w:rsidR="00F41BBA" w:rsidRPr="00846754" w:rsidRDefault="00F41BBA" w:rsidP="007B03BC">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41642B9A" w14:textId="77777777" w:rsidR="00F41BBA" w:rsidRPr="00846754" w:rsidRDefault="00F41BBA" w:rsidP="007B03BC">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F41BBA" w:rsidRPr="00846754" w14:paraId="6A1F0FCA" w14:textId="77777777" w:rsidTr="007B03BC">
                    <w:trPr>
                      <w:trHeight w:val="1788"/>
                    </w:trPr>
                    <w:tc>
                      <w:tcPr>
                        <w:tcW w:w="1730" w:type="dxa"/>
                      </w:tcPr>
                      <w:p w14:paraId="64D2BE6F" w14:textId="77777777" w:rsidR="00F41BBA" w:rsidRPr="00846754" w:rsidRDefault="00F41BBA" w:rsidP="007B03BC">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03E08ADC" w14:textId="77777777" w:rsidR="00F41BBA" w:rsidRPr="00846754" w:rsidRDefault="00F41BBA" w:rsidP="007B03BC">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purpose of this course is to improve the following areas of subject competence: </w:t>
                        </w:r>
                      </w:p>
                      <w:p w14:paraId="583BC7ED" w14:textId="77777777" w:rsidR="00F41BBA" w:rsidRPr="00846754" w:rsidRDefault="00F41BBA" w:rsidP="007B03BC">
                        <w:pPr>
                          <w:pStyle w:val="a3"/>
                          <w:numPr>
                            <w:ilvl w:val="1"/>
                            <w:numId w:val="92"/>
                          </w:numPr>
                          <w:ind w:left="662" w:hanging="283"/>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Competence area for psychological and pedagogical assessment (1,2, 3) </w:t>
                        </w:r>
                      </w:p>
                      <w:p w14:paraId="0871BD2C" w14:textId="77777777" w:rsidR="00F41BBA" w:rsidRPr="00846754" w:rsidRDefault="00F41BBA" w:rsidP="007B03BC">
                        <w:pPr>
                          <w:jc w:val="both"/>
                          <w:rPr>
                            <w:rFonts w:ascii="Times New Roman" w:hAnsi="Times New Roman" w:cs="Times New Roman"/>
                            <w:sz w:val="28"/>
                            <w:szCs w:val="28"/>
                            <w:lang w:val="en-US"/>
                          </w:rPr>
                        </w:pPr>
                      </w:p>
                      <w:p w14:paraId="0E72EDF2" w14:textId="77777777" w:rsidR="00F41BBA" w:rsidRPr="00846754" w:rsidRDefault="00F41BBA" w:rsidP="007B03BC">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understand the</w:t>
                        </w:r>
                        <w:r w:rsidRPr="00E254D0">
                          <w:rPr>
                            <w:rFonts w:ascii="Times New Roman" w:hAnsi="Times New Roman" w:cs="Times New Roman"/>
                            <w:sz w:val="28"/>
                            <w:szCs w:val="28"/>
                            <w:lang w:val="en-US"/>
                          </w:rPr>
                          <w:t xml:space="preserve"> theoretical approaches to extremity as a psychological phenomenon, the main components of an extreme social situation, as well as methods of working with students who have experienced an extreme situation.</w:t>
                        </w:r>
                      </w:p>
                    </w:tc>
                  </w:tr>
                  <w:tr w:rsidR="00F41BBA" w:rsidRPr="00846754" w14:paraId="217AE0C7" w14:textId="77777777" w:rsidTr="007B03BC">
                    <w:trPr>
                      <w:trHeight w:val="453"/>
                    </w:trPr>
                    <w:tc>
                      <w:tcPr>
                        <w:tcW w:w="1730" w:type="dxa"/>
                      </w:tcPr>
                      <w:p w14:paraId="44AD9F09" w14:textId="77777777" w:rsidR="00F41BBA" w:rsidRPr="00846754" w:rsidRDefault="00F41BBA" w:rsidP="007B03BC">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53BAF043" w14:textId="77777777" w:rsidR="00F41BBA" w:rsidRPr="00846754" w:rsidRDefault="00F41BBA" w:rsidP="007B03BC">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45A02BEE" w14:textId="77777777" w:rsidR="00F41BBA" w:rsidRPr="00846754" w:rsidRDefault="00F41BBA" w:rsidP="007B03BC">
                        <w:pPr>
                          <w:pStyle w:val="a3"/>
                          <w:numPr>
                            <w:ilvl w:val="0"/>
                            <w:numId w:val="51"/>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of the basic approaches to professional influence on an individual, group and community in extreme social situations;</w:t>
                        </w:r>
                      </w:p>
                      <w:p w14:paraId="2CC23163" w14:textId="77777777" w:rsidR="00F41BBA" w:rsidRPr="00846754" w:rsidRDefault="00F41BBA" w:rsidP="007B03BC">
                        <w:pPr>
                          <w:pStyle w:val="a3"/>
                          <w:numPr>
                            <w:ilvl w:val="0"/>
                            <w:numId w:val="51"/>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predict changes in the child's normal behavior and its violations in extreme social situations;</w:t>
                        </w:r>
                      </w:p>
                      <w:p w14:paraId="30ED7A55" w14:textId="77777777" w:rsidR="00F41BBA" w:rsidRPr="00846754" w:rsidRDefault="00F41BBA" w:rsidP="007B03BC">
                        <w:pPr>
                          <w:pStyle w:val="a3"/>
                          <w:numPr>
                            <w:ilvl w:val="0"/>
                            <w:numId w:val="51"/>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diagnose acute stress reaction, traumatic stress, post-traumatic stress disorder.</w:t>
                        </w:r>
                      </w:p>
                    </w:tc>
                  </w:tr>
                  <w:tr w:rsidR="00F41BBA" w:rsidRPr="00846754" w14:paraId="0D9ABA62" w14:textId="77777777" w:rsidTr="004419E5">
                    <w:trPr>
                      <w:trHeight w:val="263"/>
                    </w:trPr>
                    <w:tc>
                      <w:tcPr>
                        <w:tcW w:w="1730" w:type="dxa"/>
                      </w:tcPr>
                      <w:p w14:paraId="1B37B535" w14:textId="6AEA5D88" w:rsidR="00F41BBA" w:rsidRPr="00846754" w:rsidRDefault="00F41BBA" w:rsidP="00F41BBA">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432F6DF9" w14:textId="3C131DF2" w:rsidR="00F41BBA" w:rsidRPr="00846754" w:rsidRDefault="00F41BBA" w:rsidP="00F41BBA">
                        <w:pPr>
                          <w:rPr>
                            <w:rFonts w:ascii="Times New Roman" w:eastAsia="Times New Roman" w:hAnsi="Times New Roman" w:cs="Times New Roman"/>
                            <w:bCs/>
                            <w:sz w:val="28"/>
                            <w:szCs w:val="28"/>
                            <w:lang w:val="en"/>
                          </w:rPr>
                        </w:pPr>
                        <w:r w:rsidRPr="00846754">
                          <w:rPr>
                            <w:rFonts w:ascii="Times New Roman" w:eastAsia="Times New Roman" w:hAnsi="Times New Roman" w:cs="Times New Roman"/>
                            <w:b/>
                            <w:sz w:val="28"/>
                            <w:szCs w:val="28"/>
                            <w:lang w:val="en"/>
                          </w:rPr>
                          <w:t>Crisis response</w:t>
                        </w:r>
                      </w:p>
                    </w:tc>
                  </w:tr>
                  <w:tr w:rsidR="00F41BBA" w:rsidRPr="00846754" w14:paraId="7CAD0AF2" w14:textId="77777777" w:rsidTr="007B03BC">
                    <w:trPr>
                      <w:trHeight w:val="263"/>
                    </w:trPr>
                    <w:tc>
                      <w:tcPr>
                        <w:tcW w:w="1730" w:type="dxa"/>
                      </w:tcPr>
                      <w:p w14:paraId="45C2812E" w14:textId="77777777" w:rsidR="00F41BBA" w:rsidRPr="00846754" w:rsidRDefault="00F41BBA" w:rsidP="00F41BBA">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51E2964E" w14:textId="77777777" w:rsidR="00F41BBA" w:rsidRPr="00846754" w:rsidRDefault="00F41BBA" w:rsidP="00F41BBA">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F41BBA" w:rsidRPr="00846754" w14:paraId="471303DA" w14:textId="77777777" w:rsidTr="007B03BC">
                    <w:trPr>
                      <w:trHeight w:val="263"/>
                    </w:trPr>
                    <w:tc>
                      <w:tcPr>
                        <w:tcW w:w="1730" w:type="dxa"/>
                      </w:tcPr>
                      <w:p w14:paraId="1589D33D" w14:textId="77777777" w:rsidR="00F41BBA" w:rsidRPr="00846754" w:rsidRDefault="00F41BBA" w:rsidP="00F41BBA">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63797F3C" w14:textId="77777777" w:rsidR="00F41BBA" w:rsidRPr="00846754" w:rsidRDefault="00F41BBA" w:rsidP="00F41BBA">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F41BBA" w:rsidRPr="00846754" w14:paraId="5222C9A1" w14:textId="77777777" w:rsidTr="004419E5">
                    <w:trPr>
                      <w:trHeight w:val="263"/>
                    </w:trPr>
                    <w:tc>
                      <w:tcPr>
                        <w:tcW w:w="1730" w:type="dxa"/>
                      </w:tcPr>
                      <w:p w14:paraId="3B955ABF" w14:textId="38DAE9F4" w:rsidR="00F41BBA" w:rsidRDefault="00F41BBA" w:rsidP="00F41BBA">
                        <w:pPr>
                          <w:rPr>
                            <w:rFonts w:ascii="Times New Roman" w:eastAsia="Times New Roman" w:hAnsi="Times New Roman" w:cs="Times New Roman"/>
                            <w:bCs/>
                            <w:sz w:val="28"/>
                            <w:szCs w:val="28"/>
                            <w:lang w:val="en"/>
                          </w:rPr>
                        </w:pPr>
                        <w:r w:rsidRPr="00846754">
                          <w:rPr>
                            <w:rFonts w:ascii="Times New Roman" w:hAnsi="Times New Roman" w:cs="Times New Roman"/>
                            <w:sz w:val="28"/>
                            <w:szCs w:val="28"/>
                            <w:lang w:val="en-US"/>
                          </w:rPr>
                          <w:t>Module</w:t>
                        </w:r>
                      </w:p>
                    </w:tc>
                    <w:tc>
                      <w:tcPr>
                        <w:tcW w:w="6920" w:type="dxa"/>
                      </w:tcPr>
                      <w:p w14:paraId="6BC726A7" w14:textId="5551E816" w:rsidR="00F41BBA" w:rsidRPr="00846754" w:rsidRDefault="00F41BBA" w:rsidP="00F41BBA">
                        <w:pPr>
                          <w:rPr>
                            <w:rFonts w:ascii="Times New Roman" w:eastAsia="Times New Roman" w:hAnsi="Times New Roman" w:cs="Times New Roman"/>
                            <w:bCs/>
                            <w:sz w:val="28"/>
                            <w:szCs w:val="28"/>
                            <w:lang w:val="en"/>
                          </w:rPr>
                        </w:pPr>
                        <w:r w:rsidRPr="00846754">
                          <w:rPr>
                            <w:rFonts w:ascii="Times New Roman" w:eastAsia="Times New Roman" w:hAnsi="Times New Roman" w:cs="Times New Roman"/>
                            <w:bCs/>
                            <w:sz w:val="28"/>
                            <w:szCs w:val="28"/>
                            <w:lang w:val="en"/>
                          </w:rPr>
                          <w:t>Intervention and consulting</w:t>
                        </w:r>
                        <w:r w:rsidRPr="00846754">
                          <w:rPr>
                            <w:rFonts w:ascii="Times New Roman" w:eastAsia="Times New Roman" w:hAnsi="Times New Roman" w:cs="Times New Roman"/>
                            <w:bCs/>
                            <w:sz w:val="28"/>
                            <w:szCs w:val="28"/>
                            <w:lang w:val="en-GB" w:eastAsia="fi-FI"/>
                          </w:rPr>
                          <w:t xml:space="preserve"> 23 </w:t>
                        </w:r>
                        <w:r>
                          <w:rPr>
                            <w:rFonts w:ascii="Times New Roman" w:eastAsia="Times New Roman" w:hAnsi="Times New Roman" w:cs="Times New Roman"/>
                            <w:bCs/>
                            <w:sz w:val="28"/>
                            <w:szCs w:val="28"/>
                            <w:lang w:val="en"/>
                          </w:rPr>
                          <w:t>academic credits</w:t>
                        </w:r>
                      </w:p>
                    </w:tc>
                  </w:tr>
                  <w:tr w:rsidR="00F41BBA" w:rsidRPr="00846754" w14:paraId="19C094F2" w14:textId="77777777" w:rsidTr="004419E5">
                    <w:trPr>
                      <w:trHeight w:val="263"/>
                    </w:trPr>
                    <w:tc>
                      <w:tcPr>
                        <w:tcW w:w="1730" w:type="dxa"/>
                      </w:tcPr>
                      <w:p w14:paraId="0DC64731" w14:textId="50BFEF6A" w:rsidR="00F41BBA" w:rsidRDefault="00F41BBA" w:rsidP="00F41BBA">
                        <w:pPr>
                          <w:rPr>
                            <w:rFonts w:ascii="Times New Roman" w:eastAsia="Times New Roman" w:hAnsi="Times New Roman" w:cs="Times New Roman"/>
                            <w:bCs/>
                            <w:sz w:val="28"/>
                            <w:szCs w:val="28"/>
                            <w:lang w:val="en"/>
                          </w:rPr>
                        </w:pPr>
                        <w:r>
                          <w:rPr>
                            <w:rFonts w:ascii="Times New Roman" w:eastAsia="Times New Roman" w:hAnsi="Times New Roman" w:cs="Times New Roman"/>
                            <w:bCs/>
                            <w:sz w:val="28"/>
                            <w:szCs w:val="28"/>
                            <w:lang w:val="en"/>
                          </w:rPr>
                          <w:t>Academic credits</w:t>
                        </w:r>
                      </w:p>
                    </w:tc>
                    <w:tc>
                      <w:tcPr>
                        <w:tcW w:w="6920" w:type="dxa"/>
                      </w:tcPr>
                      <w:p w14:paraId="0AA5E7F7" w14:textId="4C672F3D" w:rsidR="00F41BBA" w:rsidRPr="00846754" w:rsidRDefault="00F41BBA" w:rsidP="00F41BBA">
                        <w:pPr>
                          <w:rPr>
                            <w:rFonts w:ascii="Times New Roman" w:eastAsia="Times New Roman" w:hAnsi="Times New Roman" w:cs="Times New Roman"/>
                            <w:bCs/>
                            <w:sz w:val="28"/>
                            <w:szCs w:val="28"/>
                            <w:lang w:val="en"/>
                          </w:rPr>
                        </w:pPr>
                        <w:r w:rsidRPr="00846754">
                          <w:rPr>
                            <w:rFonts w:ascii="Times New Roman" w:eastAsia="Times New Roman" w:hAnsi="Times New Roman" w:cs="Times New Roman"/>
                            <w:bCs/>
                            <w:sz w:val="28"/>
                            <w:szCs w:val="28"/>
                            <w:lang w:val="en"/>
                          </w:rPr>
                          <w:t>5</w:t>
                        </w:r>
                      </w:p>
                    </w:tc>
                  </w:tr>
                  <w:tr w:rsidR="00F41BBA" w:rsidRPr="00DC6B36" w14:paraId="33EA8C27" w14:textId="77777777" w:rsidTr="004419E5">
                    <w:trPr>
                      <w:trHeight w:val="1997"/>
                    </w:trPr>
                    <w:tc>
                      <w:tcPr>
                        <w:tcW w:w="1730" w:type="dxa"/>
                      </w:tcPr>
                      <w:p w14:paraId="2E29A1D4" w14:textId="26150EB3" w:rsidR="00F41BBA" w:rsidRPr="00846754" w:rsidRDefault="00F41BBA" w:rsidP="00F41BBA">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 competence description</w:t>
                        </w:r>
                      </w:p>
                    </w:tc>
                    <w:tc>
                      <w:tcPr>
                        <w:tcW w:w="6920" w:type="dxa"/>
                      </w:tcPr>
                      <w:p w14:paraId="7F56C2B4" w14:textId="77777777" w:rsidR="00F41BBA" w:rsidRPr="00846754" w:rsidRDefault="00F41BBA" w:rsidP="00F41BBA">
                        <w:pPr>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The purpose of this course is to improve the following areas of subject competence: </w:t>
                        </w:r>
                      </w:p>
                      <w:p w14:paraId="3E786C2D" w14:textId="7F90C088" w:rsidR="00F41BBA" w:rsidRPr="00846754" w:rsidRDefault="00F41BBA" w:rsidP="00F41BBA">
                        <w:pPr>
                          <w:pStyle w:val="a3"/>
                          <w:numPr>
                            <w:ilvl w:val="1"/>
                            <w:numId w:val="91"/>
                          </w:numPr>
                          <w:ind w:left="662" w:hanging="283"/>
                          <w:jc w:val="both"/>
                          <w:rPr>
                            <w:rFonts w:ascii="Times New Roman" w:hAnsi="Times New Roman" w:cs="Times New Roman"/>
                            <w:sz w:val="28"/>
                            <w:szCs w:val="28"/>
                            <w:lang w:val="en"/>
                          </w:rPr>
                        </w:pPr>
                        <w:r w:rsidRPr="00846754">
                          <w:rPr>
                            <w:rFonts w:ascii="Times New Roman" w:hAnsi="Times New Roman" w:cs="Times New Roman"/>
                            <w:sz w:val="28"/>
                            <w:szCs w:val="28"/>
                            <w:lang w:val="en"/>
                          </w:rPr>
                          <w:t xml:space="preserve">Competence area for psychological and pedagogical assessment (1,2, 3) </w:t>
                        </w:r>
                      </w:p>
                      <w:p w14:paraId="0E321F61" w14:textId="386D0C70" w:rsidR="00F41BBA" w:rsidRPr="00846754" w:rsidRDefault="00F41BBA" w:rsidP="00F41BBA">
                        <w:pPr>
                          <w:jc w:val="both"/>
                          <w:rPr>
                            <w:rFonts w:ascii="Times New Roman" w:hAnsi="Times New Roman" w:cs="Times New Roman"/>
                            <w:sz w:val="28"/>
                            <w:szCs w:val="28"/>
                            <w:lang w:val="en-US"/>
                          </w:rPr>
                        </w:pPr>
                        <w:r w:rsidRPr="00846754">
                          <w:rPr>
                            <w:rFonts w:ascii="Times New Roman" w:hAnsi="Times New Roman" w:cs="Times New Roman"/>
                            <w:sz w:val="28"/>
                            <w:szCs w:val="28"/>
                            <w:lang w:val="en"/>
                          </w:rPr>
                          <w:t xml:space="preserve">Pre-service teachers develop their knowledge of the theoretical foundations of the crisis state and response, </w:t>
                        </w:r>
                        <w:r>
                          <w:rPr>
                            <w:rFonts w:ascii="Times New Roman" w:hAnsi="Times New Roman" w:cs="Times New Roman"/>
                            <w:sz w:val="28"/>
                            <w:szCs w:val="28"/>
                            <w:lang w:val="en"/>
                          </w:rPr>
                          <w:t>as well as</w:t>
                        </w:r>
                        <w:r w:rsidRPr="00846754">
                          <w:rPr>
                            <w:rFonts w:ascii="Times New Roman" w:hAnsi="Times New Roman" w:cs="Times New Roman"/>
                            <w:sz w:val="28"/>
                            <w:szCs w:val="28"/>
                            <w:lang w:val="en"/>
                          </w:rPr>
                          <w:t xml:space="preserve"> the specifics of the mental functioning of a person in a crisis situation. They learn to assess the risks of destructive development in situations of normative and non-normative crises, and to apply techniques of correction of psychological conditions, mental processes, </w:t>
                        </w:r>
                        <w:proofErr w:type="gramStart"/>
                        <w:r w:rsidRPr="00846754">
                          <w:rPr>
                            <w:rFonts w:ascii="Times New Roman" w:hAnsi="Times New Roman" w:cs="Times New Roman"/>
                            <w:sz w:val="28"/>
                            <w:szCs w:val="28"/>
                            <w:lang w:val="en"/>
                          </w:rPr>
                          <w:t>various</w:t>
                        </w:r>
                        <w:proofErr w:type="gramEnd"/>
                        <w:r w:rsidRPr="00846754">
                          <w:rPr>
                            <w:rFonts w:ascii="Times New Roman" w:hAnsi="Times New Roman" w:cs="Times New Roman"/>
                            <w:sz w:val="28"/>
                            <w:szCs w:val="28"/>
                            <w:lang w:val="en"/>
                          </w:rPr>
                          <w:t xml:space="preserve"> types of human activity in norm and pathology, </w:t>
                        </w:r>
                        <w:r>
                          <w:rPr>
                            <w:rFonts w:ascii="Times New Roman" w:hAnsi="Times New Roman" w:cs="Times New Roman"/>
                            <w:sz w:val="28"/>
                            <w:szCs w:val="28"/>
                            <w:lang w:val="en"/>
                          </w:rPr>
                          <w:t>considering</w:t>
                        </w:r>
                        <w:r w:rsidRPr="00846754">
                          <w:rPr>
                            <w:rFonts w:ascii="Times New Roman" w:hAnsi="Times New Roman" w:cs="Times New Roman"/>
                            <w:sz w:val="28"/>
                            <w:szCs w:val="28"/>
                            <w:lang w:val="en"/>
                          </w:rPr>
                          <w:t xml:space="preserve"> the </w:t>
                        </w:r>
                        <w:r>
                          <w:rPr>
                            <w:rFonts w:ascii="Times New Roman" w:hAnsi="Times New Roman" w:cs="Times New Roman"/>
                            <w:sz w:val="28"/>
                            <w:szCs w:val="28"/>
                            <w:lang w:val="en"/>
                          </w:rPr>
                          <w:t>characteristics</w:t>
                        </w:r>
                        <w:r w:rsidRPr="00846754">
                          <w:rPr>
                            <w:rFonts w:ascii="Times New Roman" w:hAnsi="Times New Roman" w:cs="Times New Roman"/>
                            <w:sz w:val="28"/>
                            <w:szCs w:val="28"/>
                            <w:lang w:val="en"/>
                          </w:rPr>
                          <w:t xml:space="preserve"> of age stages, developmental crises, and risk factors.</w:t>
                        </w:r>
                      </w:p>
                    </w:tc>
                  </w:tr>
                  <w:tr w:rsidR="00F41BBA" w:rsidRPr="00DC6B36" w14:paraId="22D4DB5B" w14:textId="77777777" w:rsidTr="004419E5">
                    <w:trPr>
                      <w:trHeight w:val="50"/>
                    </w:trPr>
                    <w:tc>
                      <w:tcPr>
                        <w:tcW w:w="1730" w:type="dxa"/>
                      </w:tcPr>
                      <w:p w14:paraId="480F8BAF" w14:textId="3A7D0FB1" w:rsidR="00F41BBA" w:rsidRPr="00846754" w:rsidRDefault="00F41BBA" w:rsidP="00F41BBA">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176E9869" w14:textId="77777777" w:rsidR="00F41BBA" w:rsidRPr="00846754" w:rsidRDefault="00F41BBA" w:rsidP="00F41BBA">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11F6893" w14:textId="77777777" w:rsidR="00F41BBA" w:rsidRDefault="00F41BBA" w:rsidP="00F41BBA">
                        <w:pPr>
                          <w:pStyle w:val="a3"/>
                          <w:numPr>
                            <w:ilvl w:val="0"/>
                            <w:numId w:val="50"/>
                          </w:numPr>
                          <w:jc w:val="both"/>
                          <w:rPr>
                            <w:rFonts w:ascii="Times New Roman" w:hAnsi="Times New Roman" w:cs="Times New Roman"/>
                            <w:sz w:val="28"/>
                            <w:szCs w:val="28"/>
                            <w:lang w:val="kk-KZ"/>
                          </w:rPr>
                        </w:pPr>
                        <w:r w:rsidRPr="005215ED">
                          <w:rPr>
                            <w:rFonts w:ascii="Times New Roman" w:hAnsi="Times New Roman" w:cs="Times New Roman"/>
                            <w:sz w:val="28"/>
                            <w:szCs w:val="28"/>
                            <w:lang w:val="kk-KZ"/>
                          </w:rPr>
                          <w:t>assess risks of destructive development in situations of normative and non-normative crises;</w:t>
                        </w:r>
                      </w:p>
                      <w:p w14:paraId="76922A72" w14:textId="0412D26E" w:rsidR="00F41BBA" w:rsidRPr="00846754" w:rsidRDefault="00F41BBA" w:rsidP="00F41BBA">
                        <w:pPr>
                          <w:pStyle w:val="a3"/>
                          <w:numPr>
                            <w:ilvl w:val="0"/>
                            <w:numId w:val="50"/>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apply methods of diagnosis and examination of the crisis state and assessment of the degree of risk; </w:t>
                        </w:r>
                      </w:p>
                      <w:p w14:paraId="08D9B3D6" w14:textId="71EE8D3F" w:rsidR="00F41BBA" w:rsidRPr="00846754" w:rsidRDefault="00F41BBA" w:rsidP="00F41BBA">
                        <w:pPr>
                          <w:pStyle w:val="a3"/>
                          <w:numPr>
                            <w:ilvl w:val="0"/>
                            <w:numId w:val="50"/>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develop crisis intervention programs aimed at preventing the destructive development of individuals and groups in a crisis situation.</w:t>
                        </w:r>
                      </w:p>
                    </w:tc>
                  </w:tr>
                </w:tbl>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51"/>
                  </w:tblGrid>
                  <w:tr w:rsidR="00AD75B2" w:rsidRPr="00DC6B36" w14:paraId="7C384D51" w14:textId="77777777" w:rsidTr="00E30505">
                    <w:trPr>
                      <w:trHeight w:val="437"/>
                    </w:trPr>
                    <w:tc>
                      <w:tcPr>
                        <w:tcW w:w="8651" w:type="dxa"/>
                        <w:shd w:val="clear" w:color="auto" w:fill="8EAADB"/>
                      </w:tcPr>
                      <w:p w14:paraId="2D219405" w14:textId="0793CAA7" w:rsidR="00AD75B2" w:rsidRPr="00846754" w:rsidRDefault="002C445C" w:rsidP="00AD75B2">
                        <w:pPr>
                          <w:jc w:val="both"/>
                          <w:rPr>
                            <w:rFonts w:ascii="Times New Roman" w:hAnsi="Times New Roman" w:cs="Times New Roman"/>
                            <w:b/>
                            <w:sz w:val="28"/>
                            <w:szCs w:val="28"/>
                            <w:lang w:val="kk-KZ"/>
                          </w:rPr>
                        </w:pPr>
                        <w:r w:rsidRPr="00846754">
                          <w:rPr>
                            <w:rFonts w:ascii="Times New Roman" w:eastAsia="Times New Roman" w:hAnsi="Times New Roman" w:cs="Times New Roman"/>
                            <w:b/>
                            <w:sz w:val="28"/>
                            <w:szCs w:val="28"/>
                            <w:lang w:val="en"/>
                          </w:rPr>
                          <w:t>PREVENTION AND INFORMATION</w:t>
                        </w:r>
                        <w:r w:rsidRPr="00846754">
                          <w:rPr>
                            <w:rFonts w:ascii="Times New Roman" w:eastAsia="Times New Roman" w:hAnsi="Times New Roman" w:cs="Times New Roman"/>
                            <w:b/>
                            <w:bCs/>
                            <w:sz w:val="28"/>
                            <w:szCs w:val="28"/>
                            <w:lang w:val="en-GB" w:eastAsia="fi-FI"/>
                          </w:rPr>
                          <w:t xml:space="preserve"> </w:t>
                        </w:r>
                        <w:r w:rsidR="00AD75B2" w:rsidRPr="00846754">
                          <w:rPr>
                            <w:rFonts w:ascii="Times New Roman" w:eastAsia="Times New Roman" w:hAnsi="Times New Roman" w:cs="Times New Roman"/>
                            <w:b/>
                            <w:bCs/>
                            <w:sz w:val="28"/>
                            <w:szCs w:val="28"/>
                            <w:lang w:val="en-GB" w:eastAsia="fi-FI"/>
                          </w:rPr>
                          <w:t xml:space="preserve">27 </w:t>
                        </w:r>
                        <w:r w:rsidR="00AD75B2">
                          <w:rPr>
                            <w:rFonts w:ascii="Times New Roman" w:hAnsi="Times New Roman" w:cs="Times New Roman"/>
                            <w:b/>
                            <w:sz w:val="28"/>
                            <w:szCs w:val="28"/>
                            <w:lang w:val="en-GB"/>
                          </w:rPr>
                          <w:t>academic credits</w:t>
                        </w:r>
                      </w:p>
                    </w:tc>
                  </w:tr>
                  <w:tr w:rsidR="00AD75B2" w:rsidRPr="00DC6B36" w14:paraId="3B9CF19E" w14:textId="77777777" w:rsidTr="00E30505">
                    <w:trPr>
                      <w:trHeight w:val="215"/>
                    </w:trPr>
                    <w:tc>
                      <w:tcPr>
                        <w:tcW w:w="8651" w:type="dxa"/>
                      </w:tcPr>
                      <w:p w14:paraId="16FB23E6" w14:textId="5AA1A571" w:rsidR="00AD75B2" w:rsidRPr="00846754" w:rsidRDefault="00AD75B2" w:rsidP="00AD75B2">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module introduces pre-service teachers with the context-specific application of socio-educational assessment and intervention methods in case-specific applied situations of child well-being development, positive parenting, risk assessment and prevention of the process of maladjustment.</w:t>
                        </w:r>
                      </w:p>
                    </w:tc>
                  </w:tr>
                </w:tbl>
                <w:p w14:paraId="46224E45" w14:textId="5581AE49"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34B56F24" w14:textId="77777777" w:rsidTr="00B66C4C">
                    <w:trPr>
                      <w:trHeight w:val="252"/>
                    </w:trPr>
                    <w:tc>
                      <w:tcPr>
                        <w:tcW w:w="1730" w:type="dxa"/>
                      </w:tcPr>
                      <w:p w14:paraId="7AE820F9" w14:textId="77777777" w:rsidR="00AD75B2" w:rsidRPr="00846754" w:rsidRDefault="00AD75B2" w:rsidP="00AD75B2">
                        <w:pPr>
                          <w:rPr>
                            <w:rFonts w:ascii="Times New Roman" w:hAnsi="Times New Roman" w:cs="Times New Roman"/>
                            <w:sz w:val="28"/>
                            <w:szCs w:val="28"/>
                            <w:lang w:val="en-US"/>
                          </w:rPr>
                        </w:pPr>
                        <w:bookmarkStart w:id="20" w:name="_Hlk104538270"/>
                        <w:r w:rsidRPr="00846754">
                          <w:rPr>
                            <w:rFonts w:ascii="Times New Roman" w:hAnsi="Times New Roman" w:cs="Times New Roman"/>
                            <w:sz w:val="28"/>
                            <w:szCs w:val="28"/>
                            <w:lang w:val="en-US"/>
                          </w:rPr>
                          <w:t>Course title</w:t>
                        </w:r>
                      </w:p>
                    </w:tc>
                    <w:tc>
                      <w:tcPr>
                        <w:tcW w:w="6920" w:type="dxa"/>
                      </w:tcPr>
                      <w:p w14:paraId="3645F42F" w14:textId="77777777"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bCs/>
                            <w:color w:val="000000"/>
                            <w:sz w:val="28"/>
                            <w:szCs w:val="28"/>
                            <w:lang w:val="en"/>
                          </w:rPr>
                          <w:t>Development of well-being and prevention of risks</w:t>
                        </w:r>
                      </w:p>
                    </w:tc>
                  </w:tr>
                  <w:tr w:rsidR="00AD75B2" w:rsidRPr="00846754" w14:paraId="1301F26C" w14:textId="77777777" w:rsidTr="00B66C4C">
                    <w:trPr>
                      <w:trHeight w:val="263"/>
                    </w:trPr>
                    <w:tc>
                      <w:tcPr>
                        <w:tcW w:w="1730" w:type="dxa"/>
                      </w:tcPr>
                      <w:p w14:paraId="2F75772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8698436" w14:textId="2020610C"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University Component</w:t>
                        </w:r>
                      </w:p>
                    </w:tc>
                  </w:tr>
                  <w:tr w:rsidR="00AD75B2" w:rsidRPr="00846754" w14:paraId="05539BB5" w14:textId="77777777" w:rsidTr="00B66C4C">
                    <w:trPr>
                      <w:trHeight w:val="263"/>
                    </w:trPr>
                    <w:tc>
                      <w:tcPr>
                        <w:tcW w:w="1730" w:type="dxa"/>
                      </w:tcPr>
                      <w:p w14:paraId="28078916" w14:textId="5FF7485E"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4422C7B1" w14:textId="2CA0190A"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067B51F8" w14:textId="77777777" w:rsidTr="00B66C4C">
                    <w:trPr>
                      <w:trHeight w:val="252"/>
                    </w:trPr>
                    <w:tc>
                      <w:tcPr>
                        <w:tcW w:w="1730" w:type="dxa"/>
                      </w:tcPr>
                      <w:p w14:paraId="4CBDD4C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2999A5D3" w14:textId="32A3428C"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30405B65" w14:textId="77777777" w:rsidTr="00B66C4C">
                    <w:trPr>
                      <w:trHeight w:val="263"/>
                    </w:trPr>
                    <w:tc>
                      <w:tcPr>
                        <w:tcW w:w="1730" w:type="dxa"/>
                      </w:tcPr>
                      <w:p w14:paraId="4404410E" w14:textId="0E4F8C35"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72408522" w14:textId="5835161A" w:rsidR="00AD75B2" w:rsidRPr="002C445C" w:rsidRDefault="002C445C"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6</w:t>
                        </w:r>
                      </w:p>
                    </w:tc>
                  </w:tr>
                  <w:tr w:rsidR="00AD75B2" w:rsidRPr="00DC6B36" w14:paraId="69215FBB" w14:textId="77777777" w:rsidTr="00B66C4C">
                    <w:trPr>
                      <w:trHeight w:val="244"/>
                    </w:trPr>
                    <w:tc>
                      <w:tcPr>
                        <w:tcW w:w="1730" w:type="dxa"/>
                      </w:tcPr>
                      <w:p w14:paraId="2FFEF6DA" w14:textId="706EF976"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32951DFF" w14:textId="5B3D8201"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purpose of this course is to improve the following areas of subject competence: </w:t>
                        </w:r>
                      </w:p>
                      <w:p w14:paraId="26B07337" w14:textId="5DB48ECC" w:rsidR="00AD75B2" w:rsidRPr="00846754" w:rsidRDefault="00AD75B2" w:rsidP="00AD75B2">
                        <w:pPr>
                          <w:pStyle w:val="a3"/>
                          <w:numPr>
                            <w:ilvl w:val="0"/>
                            <w:numId w:val="9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w:t>
                        </w:r>
                      </w:p>
                      <w:p w14:paraId="6F409B05" w14:textId="1DE5FC60" w:rsidR="00AD75B2" w:rsidRPr="00846754" w:rsidRDefault="00AD75B2" w:rsidP="00AD75B2">
                        <w:pPr>
                          <w:pStyle w:val="a3"/>
                          <w:numPr>
                            <w:ilvl w:val="0"/>
                            <w:numId w:val="9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human rights (9,10,11)</w:t>
                        </w:r>
                      </w:p>
                      <w:p w14:paraId="32847E03" w14:textId="31F38B75" w:rsidR="00AD75B2" w:rsidRPr="00846754" w:rsidRDefault="00AD75B2" w:rsidP="00AD75B2">
                        <w:pPr>
                          <w:pStyle w:val="a3"/>
                          <w:numPr>
                            <w:ilvl w:val="0"/>
                            <w:numId w:val="9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w:t>
                        </w:r>
                      </w:p>
                      <w:p w14:paraId="41C8A8E2" w14:textId="77777777" w:rsidR="00AD75B2" w:rsidRPr="00846754" w:rsidRDefault="00AD75B2" w:rsidP="00AD75B2">
                        <w:pPr>
                          <w:jc w:val="both"/>
                          <w:rPr>
                            <w:rFonts w:ascii="Times New Roman" w:hAnsi="Times New Roman" w:cs="Times New Roman"/>
                            <w:sz w:val="28"/>
                            <w:szCs w:val="28"/>
                            <w:lang w:val="en-US"/>
                          </w:rPr>
                        </w:pPr>
                      </w:p>
                      <w:p w14:paraId="3CC83EE3" w14:textId="3DC7CE2E"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 xml:space="preserve">Pre-service teachers </w:t>
                        </w:r>
                        <w:r>
                          <w:rPr>
                            <w:rFonts w:ascii="Times New Roman" w:hAnsi="Times New Roman" w:cs="Times New Roman"/>
                            <w:sz w:val="28"/>
                            <w:szCs w:val="28"/>
                            <w:lang w:val="en-US"/>
                          </w:rPr>
                          <w:t>get</w:t>
                        </w:r>
                        <w:r w:rsidRPr="00663406">
                          <w:rPr>
                            <w:rFonts w:ascii="Times New Roman" w:hAnsi="Times New Roman" w:cs="Times New Roman"/>
                            <w:sz w:val="28"/>
                            <w:szCs w:val="28"/>
                            <w:lang w:val="en-US"/>
                          </w:rPr>
                          <w:t xml:space="preserve"> familiar with the basic concepts related to the development of well-being and risk prevention,</w:t>
                        </w:r>
                        <w:r>
                          <w:rPr>
                            <w:rFonts w:ascii="Times New Roman" w:hAnsi="Times New Roman" w:cs="Times New Roman"/>
                            <w:sz w:val="28"/>
                            <w:szCs w:val="28"/>
                            <w:lang w:val="en-US"/>
                          </w:rPr>
                          <w:t xml:space="preserve"> and</w:t>
                        </w:r>
                        <w:r w:rsidRPr="00663406">
                          <w:rPr>
                            <w:rFonts w:ascii="Times New Roman" w:hAnsi="Times New Roman" w:cs="Times New Roman"/>
                            <w:sz w:val="28"/>
                            <w:szCs w:val="28"/>
                            <w:lang w:val="en-US"/>
                          </w:rPr>
                          <w:t xml:space="preserve"> risk management within social systems</w:t>
                        </w:r>
                        <w:r>
                          <w:rPr>
                            <w:rFonts w:ascii="Times New Roman" w:hAnsi="Times New Roman" w:cs="Times New Roman"/>
                            <w:sz w:val="28"/>
                            <w:szCs w:val="28"/>
                            <w:lang w:val="en-US"/>
                          </w:rPr>
                          <w:t>. They learn to</w:t>
                        </w:r>
                        <w:r w:rsidRPr="00663406">
                          <w:rPr>
                            <w:rFonts w:ascii="Times New Roman" w:hAnsi="Times New Roman" w:cs="Times New Roman"/>
                            <w:sz w:val="28"/>
                            <w:szCs w:val="28"/>
                            <w:lang w:val="en-US"/>
                          </w:rPr>
                          <w:t xml:space="preserve"> consider relationship between risks and social conflicts. The course expands </w:t>
                        </w:r>
                        <w:r>
                          <w:rPr>
                            <w:rFonts w:ascii="Times New Roman" w:hAnsi="Times New Roman" w:cs="Times New Roman"/>
                            <w:sz w:val="28"/>
                            <w:szCs w:val="28"/>
                            <w:lang w:val="en-US"/>
                          </w:rPr>
                          <w:t>pre-service teachers</w:t>
                        </w:r>
                        <w:r w:rsidRPr="00663406">
                          <w:rPr>
                            <w:rFonts w:ascii="Times New Roman" w:hAnsi="Times New Roman" w:cs="Times New Roman"/>
                            <w:sz w:val="28"/>
                            <w:szCs w:val="28"/>
                            <w:lang w:val="en-US"/>
                          </w:rPr>
                          <w:t>' outlook</w:t>
                        </w:r>
                        <w:r>
                          <w:rPr>
                            <w:rFonts w:ascii="Times New Roman" w:hAnsi="Times New Roman" w:cs="Times New Roman"/>
                            <w:sz w:val="28"/>
                            <w:szCs w:val="28"/>
                            <w:lang w:val="en-US"/>
                          </w:rPr>
                          <w:t xml:space="preserve"> on world</w:t>
                        </w:r>
                        <w:r w:rsidRPr="00663406">
                          <w:rPr>
                            <w:rFonts w:ascii="Times New Roman" w:hAnsi="Times New Roman" w:cs="Times New Roman"/>
                            <w:sz w:val="28"/>
                            <w:szCs w:val="28"/>
                            <w:lang w:val="en-US"/>
                          </w:rPr>
                          <w:t>, which allows them to work in complex, unforeseen, crisis situations.</w:t>
                        </w:r>
                      </w:p>
                    </w:tc>
                  </w:tr>
                  <w:tr w:rsidR="00AD75B2" w:rsidRPr="00DC6B36" w14:paraId="52972555" w14:textId="77777777" w:rsidTr="00B66C4C">
                    <w:trPr>
                      <w:trHeight w:val="70"/>
                    </w:trPr>
                    <w:tc>
                      <w:tcPr>
                        <w:tcW w:w="1730" w:type="dxa"/>
                      </w:tcPr>
                      <w:p w14:paraId="40627DE6" w14:textId="7DE236DE"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1D84A8CA" w14:textId="77777777" w:rsidR="00AD75B2" w:rsidRPr="00846754" w:rsidRDefault="00AD75B2" w:rsidP="00AD75B2">
                        <w:pPr>
                          <w:jc w:val="both"/>
                          <w:rPr>
                            <w:rFonts w:ascii="Times New Roman" w:hAnsi="Times New Roman" w:cs="Times New Roman"/>
                            <w:b/>
                            <w:bCs/>
                            <w:sz w:val="28"/>
                            <w:szCs w:val="28"/>
                            <w:lang w:val="en-GB"/>
                          </w:rPr>
                        </w:pPr>
                        <w:r w:rsidRPr="00846754">
                          <w:rPr>
                            <w:rFonts w:ascii="Times New Roman" w:hAnsi="Times New Roman" w:cs="Times New Roman"/>
                            <w:b/>
                            <w:bCs/>
                            <w:sz w:val="28"/>
                            <w:szCs w:val="28"/>
                            <w:lang w:val="en-GB"/>
                          </w:rPr>
                          <w:t>Pre-service teachers demonstrating competence can:</w:t>
                        </w:r>
                      </w:p>
                      <w:p w14:paraId="0BE4895E" w14:textId="45FBDF90" w:rsidR="00AD75B2" w:rsidRPr="00846754" w:rsidRDefault="00AD75B2" w:rsidP="00AD75B2">
                        <w:pPr>
                          <w:pStyle w:val="a3"/>
                          <w:numPr>
                            <w:ilvl w:val="0"/>
                            <w:numId w:val="5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apply knowledge and understanding of the essence of well-being and the risks of trouble;</w:t>
                        </w:r>
                      </w:p>
                      <w:p w14:paraId="59768D6D" w14:textId="20F1CAB9" w:rsidR="00AD75B2" w:rsidRPr="00846754" w:rsidRDefault="00AD75B2" w:rsidP="00AD75B2">
                        <w:pPr>
                          <w:pStyle w:val="a3"/>
                          <w:numPr>
                            <w:ilvl w:val="0"/>
                            <w:numId w:val="5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choose strategies for the development of well-being and prevention of risks;</w:t>
                        </w:r>
                      </w:p>
                      <w:p w14:paraId="245D44D5" w14:textId="77777777" w:rsidR="00AD75B2" w:rsidRPr="00DE0E44" w:rsidRDefault="00AD75B2" w:rsidP="00AD75B2">
                        <w:pPr>
                          <w:pStyle w:val="a3"/>
                          <w:numPr>
                            <w:ilvl w:val="0"/>
                            <w:numId w:val="55"/>
                          </w:numPr>
                          <w:jc w:val="both"/>
                          <w:rPr>
                            <w:rFonts w:ascii="Times New Roman" w:hAnsi="Times New Roman" w:cs="Times New Roman"/>
                            <w:sz w:val="28"/>
                            <w:szCs w:val="28"/>
                            <w:lang w:val="en-US"/>
                          </w:rPr>
                        </w:pPr>
                        <w:r w:rsidRPr="00DE0E44">
                          <w:rPr>
                            <w:rFonts w:ascii="Times New Roman" w:hAnsi="Times New Roman" w:cs="Times New Roman"/>
                            <w:sz w:val="28"/>
                            <w:szCs w:val="28"/>
                            <w:lang w:val="en-US"/>
                          </w:rPr>
                          <w:t>act in the best interests a child to ensure wellbeing and reduce risks;</w:t>
                        </w:r>
                      </w:p>
                      <w:p w14:paraId="292671A7" w14:textId="190DD527" w:rsidR="00AD75B2" w:rsidRPr="00DE0E44" w:rsidRDefault="00AD75B2" w:rsidP="00AD75B2">
                        <w:pPr>
                          <w:pStyle w:val="a3"/>
                          <w:numPr>
                            <w:ilvl w:val="0"/>
                            <w:numId w:val="55"/>
                          </w:numPr>
                          <w:jc w:val="both"/>
                          <w:rPr>
                            <w:rFonts w:ascii="Times New Roman" w:hAnsi="Times New Roman" w:cs="Times New Roman"/>
                            <w:sz w:val="28"/>
                            <w:szCs w:val="28"/>
                            <w:lang w:val="en-US"/>
                          </w:rPr>
                        </w:pPr>
                        <w:r w:rsidRPr="00DE0E44">
                          <w:rPr>
                            <w:rFonts w:ascii="Times New Roman" w:hAnsi="Times New Roman" w:cs="Times New Roman"/>
                            <w:sz w:val="28"/>
                            <w:szCs w:val="28"/>
                            <w:lang w:val="en-US"/>
                          </w:rPr>
                          <w:t>work with those involved in educational processes, with families, and with community institutions to address social issues;</w:t>
                        </w:r>
                      </w:p>
                      <w:p w14:paraId="7792B783" w14:textId="6CDE018C" w:rsidR="00AD75B2" w:rsidRPr="00846754" w:rsidRDefault="00AD75B2" w:rsidP="00AD75B2">
                        <w:pPr>
                          <w:pStyle w:val="a3"/>
                          <w:numPr>
                            <w:ilvl w:val="0"/>
                            <w:numId w:val="55"/>
                          </w:numPr>
                          <w:jc w:val="both"/>
                          <w:rPr>
                            <w:rFonts w:ascii="Times New Roman" w:hAnsi="Times New Roman" w:cs="Times New Roman"/>
                            <w:sz w:val="28"/>
                            <w:szCs w:val="28"/>
                            <w:lang w:val="en-US"/>
                          </w:rPr>
                        </w:pPr>
                        <w:r w:rsidRPr="00DE0E44">
                          <w:rPr>
                            <w:rFonts w:ascii="Times New Roman" w:hAnsi="Times New Roman" w:cs="Times New Roman"/>
                            <w:sz w:val="28"/>
                            <w:szCs w:val="28"/>
                            <w:lang w:val="en-US"/>
                          </w:rPr>
                          <w:t>model educational environment processes, develop well-being and reduce risks of social disadvantage</w:t>
                        </w:r>
                      </w:p>
                    </w:tc>
                  </w:tr>
                  <w:bookmarkEnd w:id="20"/>
                </w:tbl>
                <w:p w14:paraId="55961D1F"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04D3D3CC" w14:textId="77777777" w:rsidTr="00B66C4C">
                    <w:trPr>
                      <w:trHeight w:val="252"/>
                    </w:trPr>
                    <w:tc>
                      <w:tcPr>
                        <w:tcW w:w="1730" w:type="dxa"/>
                      </w:tcPr>
                      <w:p w14:paraId="0C2DF8B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5AAB9DDB" w14:textId="4CFE92AA"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International standards for the protection of children's rights</w:t>
                        </w:r>
                      </w:p>
                    </w:tc>
                  </w:tr>
                  <w:tr w:rsidR="00AD75B2" w:rsidRPr="00846754" w14:paraId="3138B68D" w14:textId="77777777" w:rsidTr="00B66C4C">
                    <w:trPr>
                      <w:trHeight w:val="263"/>
                    </w:trPr>
                    <w:tc>
                      <w:tcPr>
                        <w:tcW w:w="1730" w:type="dxa"/>
                      </w:tcPr>
                      <w:p w14:paraId="4D70E88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7F95CF25" w14:textId="2571E6E3"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3FC35EA9" w14:textId="77777777" w:rsidTr="00B66C4C">
                    <w:trPr>
                      <w:trHeight w:val="263"/>
                    </w:trPr>
                    <w:tc>
                      <w:tcPr>
                        <w:tcW w:w="1730" w:type="dxa"/>
                      </w:tcPr>
                      <w:p w14:paraId="17BEBE62" w14:textId="5542A726"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0B9A7691" w14:textId="79134DF1"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094D70D1" w14:textId="77777777" w:rsidTr="00B66C4C">
                    <w:trPr>
                      <w:trHeight w:val="252"/>
                    </w:trPr>
                    <w:tc>
                      <w:tcPr>
                        <w:tcW w:w="1730" w:type="dxa"/>
                      </w:tcPr>
                      <w:p w14:paraId="67C01FA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508B411A" w14:textId="00D8BCFA"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78A1E8A8" w14:textId="77777777" w:rsidTr="00B66C4C">
                    <w:trPr>
                      <w:trHeight w:val="263"/>
                    </w:trPr>
                    <w:tc>
                      <w:tcPr>
                        <w:tcW w:w="1730" w:type="dxa"/>
                      </w:tcPr>
                      <w:p w14:paraId="7AEDCAC1" w14:textId="2AA06D8B"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F883D3C" w14:textId="03130AE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4CD115B7" w14:textId="77777777" w:rsidTr="00B66C4C">
                    <w:trPr>
                      <w:trHeight w:val="1988"/>
                    </w:trPr>
                    <w:tc>
                      <w:tcPr>
                        <w:tcW w:w="1730" w:type="dxa"/>
                      </w:tcPr>
                      <w:p w14:paraId="76676845" w14:textId="2DCA0BC2"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0BF84C4F"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105E6402" w14:textId="08DFC8F4"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(3)</w:t>
                        </w:r>
                      </w:p>
                      <w:p w14:paraId="6A2D2436" w14:textId="05F566DE"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061999E6" w14:textId="3CBBD513"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w:t>
                        </w:r>
                      </w:p>
                      <w:p w14:paraId="1360EC30" w14:textId="77777777" w:rsidR="00AD75B2" w:rsidRPr="00846754" w:rsidRDefault="00AD75B2" w:rsidP="00AD75B2">
                        <w:pPr>
                          <w:pStyle w:val="a3"/>
                          <w:jc w:val="both"/>
                          <w:rPr>
                            <w:rFonts w:ascii="Times New Roman" w:hAnsi="Times New Roman" w:cs="Times New Roman"/>
                            <w:sz w:val="28"/>
                            <w:szCs w:val="28"/>
                            <w:lang w:val="en-US"/>
                          </w:rPr>
                        </w:pPr>
                      </w:p>
                      <w:p w14:paraId="781806FD" w14:textId="12A49DFB"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 xml:space="preserve">get </w:t>
                        </w:r>
                        <w:r w:rsidRPr="00295427">
                          <w:rPr>
                            <w:rFonts w:ascii="Times New Roman" w:hAnsi="Times New Roman" w:cs="Times New Roman"/>
                            <w:sz w:val="28"/>
                            <w:szCs w:val="28"/>
                            <w:lang w:val="en-US"/>
                          </w:rPr>
                          <w:t>familiar with basic provisions of international legal documents on children's rights protection and legal regulations on the implementation of pedagogical and educational activities.</w:t>
                        </w:r>
                      </w:p>
                    </w:tc>
                  </w:tr>
                  <w:tr w:rsidR="00AD75B2" w:rsidRPr="00DC6B36" w14:paraId="710E0DC4" w14:textId="77777777" w:rsidTr="00B66C4C">
                    <w:trPr>
                      <w:trHeight w:val="769"/>
                    </w:trPr>
                    <w:tc>
                      <w:tcPr>
                        <w:tcW w:w="1730" w:type="dxa"/>
                      </w:tcPr>
                      <w:p w14:paraId="0C3AE66D" w14:textId="01B09B8C"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6514036A" w14:textId="65430650"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 xml:space="preserve">Pre-service teachers demonstrating competence can: </w:t>
                        </w:r>
                      </w:p>
                      <w:p w14:paraId="3B0D7A6E" w14:textId="651C32FD" w:rsidR="00AD75B2" w:rsidRPr="00846754" w:rsidRDefault="00AD75B2" w:rsidP="00AD75B2">
                        <w:pPr>
                          <w:pStyle w:val="a3"/>
                          <w:numPr>
                            <w:ilvl w:val="0"/>
                            <w:numId w:val="52"/>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international and national standards for the protection of children's rights, the regulatory framework of the Republic of </w:t>
                        </w:r>
                        <w:r w:rsidRPr="00846754">
                          <w:rPr>
                            <w:rFonts w:ascii="Times New Roman" w:hAnsi="Times New Roman" w:cs="Times New Roman"/>
                            <w:sz w:val="28"/>
                            <w:szCs w:val="28"/>
                            <w:lang w:val="kk-KZ"/>
                          </w:rPr>
                          <w:lastRenderedPageBreak/>
                          <w:t>Kazakhstan for the protection and protection of childhood;</w:t>
                        </w:r>
                      </w:p>
                      <w:p w14:paraId="1EF8C77D" w14:textId="77777777" w:rsidR="00AD75B2" w:rsidRPr="00295427" w:rsidRDefault="00AD75B2" w:rsidP="00AD75B2">
                        <w:pPr>
                          <w:pStyle w:val="a3"/>
                          <w:numPr>
                            <w:ilvl w:val="0"/>
                            <w:numId w:val="52"/>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study in detail the functionality of state, social and public institutions that solve issues of protection of children's rights in cooperation</w:t>
                        </w:r>
                        <w:r w:rsidRPr="00846754">
                          <w:rPr>
                            <w:rFonts w:ascii="Times New Roman" w:hAnsi="Times New Roman" w:cs="Times New Roman"/>
                            <w:sz w:val="28"/>
                            <w:szCs w:val="28"/>
                            <w:lang w:val="en-US"/>
                          </w:rPr>
                          <w:t>.</w:t>
                        </w:r>
                      </w:p>
                      <w:p w14:paraId="4FEA54AB" w14:textId="28ABE395" w:rsidR="00AD75B2" w:rsidRPr="00295427" w:rsidRDefault="00AD75B2" w:rsidP="00AD75B2">
                        <w:pPr>
                          <w:pStyle w:val="a3"/>
                          <w:numPr>
                            <w:ilvl w:val="0"/>
                            <w:numId w:val="52"/>
                          </w:numPr>
                          <w:jc w:val="both"/>
                          <w:rPr>
                            <w:rFonts w:ascii="Times New Roman" w:hAnsi="Times New Roman" w:cs="Times New Roman"/>
                            <w:sz w:val="28"/>
                            <w:szCs w:val="28"/>
                            <w:lang w:val="kk-KZ"/>
                          </w:rPr>
                        </w:pPr>
                        <w:r>
                          <w:rPr>
                            <w:rFonts w:ascii="Times New Roman" w:hAnsi="Times New Roman" w:cs="Times New Roman"/>
                            <w:sz w:val="28"/>
                            <w:szCs w:val="28"/>
                            <w:lang w:val="en-GB"/>
                          </w:rPr>
                          <w:t>i</w:t>
                        </w:r>
                        <w:r w:rsidRPr="00295427">
                          <w:rPr>
                            <w:rFonts w:ascii="Times New Roman" w:hAnsi="Times New Roman" w:cs="Times New Roman"/>
                            <w:sz w:val="28"/>
                            <w:szCs w:val="28"/>
                            <w:lang w:val="kk-KZ"/>
                          </w:rPr>
                          <w:t>ntegrate the rule of law into the process of creating conditions for children's successful socialisation;</w:t>
                        </w:r>
                      </w:p>
                      <w:p w14:paraId="71BCBF91" w14:textId="067A5206" w:rsidR="00AD75B2" w:rsidRPr="00846754" w:rsidRDefault="00AD75B2" w:rsidP="00AD75B2">
                        <w:pPr>
                          <w:pStyle w:val="a3"/>
                          <w:numPr>
                            <w:ilvl w:val="0"/>
                            <w:numId w:val="52"/>
                          </w:numPr>
                          <w:jc w:val="both"/>
                          <w:rPr>
                            <w:rFonts w:ascii="Times New Roman" w:hAnsi="Times New Roman" w:cs="Times New Roman"/>
                            <w:sz w:val="28"/>
                            <w:szCs w:val="28"/>
                            <w:lang w:val="kk-KZ"/>
                          </w:rPr>
                        </w:pPr>
                        <w:r>
                          <w:rPr>
                            <w:rFonts w:ascii="Times New Roman" w:hAnsi="Times New Roman" w:cs="Times New Roman"/>
                            <w:sz w:val="28"/>
                            <w:szCs w:val="28"/>
                            <w:lang w:val="kk-KZ"/>
                          </w:rPr>
                          <w:t>i</w:t>
                        </w:r>
                        <w:r w:rsidRPr="00295427">
                          <w:rPr>
                            <w:rFonts w:ascii="Times New Roman" w:hAnsi="Times New Roman" w:cs="Times New Roman"/>
                            <w:sz w:val="28"/>
                            <w:szCs w:val="28"/>
                            <w:lang w:val="kk-KZ"/>
                          </w:rPr>
                          <w:t>mplement preventive work to protect children's rights against abuse.</w:t>
                        </w:r>
                      </w:p>
                    </w:tc>
                  </w:tr>
                </w:tbl>
                <w:p w14:paraId="5F6BB86F" w14:textId="777777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50D5D367" w14:textId="77777777" w:rsidTr="00B66C4C">
                    <w:trPr>
                      <w:trHeight w:val="252"/>
                    </w:trPr>
                    <w:tc>
                      <w:tcPr>
                        <w:tcW w:w="1730" w:type="dxa"/>
                        <w:shd w:val="clear" w:color="auto" w:fill="auto"/>
                      </w:tcPr>
                      <w:p w14:paraId="47A9C876" w14:textId="77777777" w:rsidR="00AD75B2" w:rsidRPr="00846754" w:rsidRDefault="00AD75B2" w:rsidP="00AD75B2">
                        <w:pPr>
                          <w:rPr>
                            <w:rFonts w:ascii="Times New Roman" w:hAnsi="Times New Roman" w:cs="Times New Roman"/>
                            <w:sz w:val="28"/>
                            <w:szCs w:val="28"/>
                            <w:lang w:val="en-US"/>
                          </w:rPr>
                        </w:pPr>
                        <w:bookmarkStart w:id="21" w:name="_Hlk104535957"/>
                        <w:r w:rsidRPr="00846754">
                          <w:rPr>
                            <w:rFonts w:ascii="Times New Roman" w:hAnsi="Times New Roman" w:cs="Times New Roman"/>
                            <w:sz w:val="28"/>
                            <w:szCs w:val="28"/>
                            <w:lang w:val="en-US"/>
                          </w:rPr>
                          <w:t>Course title</w:t>
                        </w:r>
                      </w:p>
                    </w:tc>
                    <w:tc>
                      <w:tcPr>
                        <w:tcW w:w="6920" w:type="dxa"/>
                      </w:tcPr>
                      <w:p w14:paraId="577C264A" w14:textId="693D393C"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Alternative methods of working with children in contact and conflict with the law</w:t>
                        </w:r>
                      </w:p>
                    </w:tc>
                  </w:tr>
                  <w:tr w:rsidR="00AD75B2" w:rsidRPr="00846754" w14:paraId="541BF52D" w14:textId="77777777" w:rsidTr="00B66C4C">
                    <w:trPr>
                      <w:trHeight w:val="263"/>
                    </w:trPr>
                    <w:tc>
                      <w:tcPr>
                        <w:tcW w:w="1730" w:type="dxa"/>
                      </w:tcPr>
                      <w:p w14:paraId="361BED30"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68670AF3" w14:textId="41949F01"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7F3AB9C0" w14:textId="77777777" w:rsidTr="00B66C4C">
                    <w:trPr>
                      <w:trHeight w:val="263"/>
                    </w:trPr>
                    <w:tc>
                      <w:tcPr>
                        <w:tcW w:w="1730" w:type="dxa"/>
                      </w:tcPr>
                      <w:p w14:paraId="7DF583D3" w14:textId="30C7674B"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4ECF3BEC" w14:textId="6CD266CF"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702522F1" w14:textId="77777777" w:rsidTr="00B66C4C">
                    <w:trPr>
                      <w:trHeight w:val="252"/>
                    </w:trPr>
                    <w:tc>
                      <w:tcPr>
                        <w:tcW w:w="1730" w:type="dxa"/>
                      </w:tcPr>
                      <w:p w14:paraId="4F99A49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544B8473" w14:textId="5C63175D"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2665C039" w14:textId="77777777" w:rsidTr="00B66C4C">
                    <w:trPr>
                      <w:trHeight w:val="263"/>
                    </w:trPr>
                    <w:tc>
                      <w:tcPr>
                        <w:tcW w:w="1730" w:type="dxa"/>
                      </w:tcPr>
                      <w:p w14:paraId="5BBA585B" w14:textId="44FDA2C1"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16DC8EFA" w14:textId="3B54824B"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1FBD0CE2" w14:textId="77777777" w:rsidTr="00B66C4C">
                    <w:trPr>
                      <w:trHeight w:val="1882"/>
                    </w:trPr>
                    <w:tc>
                      <w:tcPr>
                        <w:tcW w:w="1730" w:type="dxa"/>
                      </w:tcPr>
                      <w:p w14:paraId="288C156A" w14:textId="7534F28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471C49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7B88C78B" w14:textId="77777777"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(3)</w:t>
                        </w:r>
                      </w:p>
                      <w:p w14:paraId="495C16EE" w14:textId="77777777"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6CE896FA" w14:textId="77777777"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w:t>
                        </w:r>
                      </w:p>
                      <w:p w14:paraId="1CF2DE4E" w14:textId="77777777" w:rsidR="00AD75B2" w:rsidRPr="00846754" w:rsidRDefault="00AD75B2" w:rsidP="00AD75B2">
                        <w:pPr>
                          <w:jc w:val="both"/>
                          <w:rPr>
                            <w:rFonts w:ascii="Times New Roman" w:hAnsi="Times New Roman" w:cs="Times New Roman"/>
                            <w:sz w:val="28"/>
                            <w:szCs w:val="28"/>
                            <w:lang w:val="en-US"/>
                          </w:rPr>
                        </w:pPr>
                      </w:p>
                      <w:p w14:paraId="211E3AA8" w14:textId="5D2B697E"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564CB">
                          <w:rPr>
                            <w:rFonts w:ascii="Times New Roman" w:hAnsi="Times New Roman" w:cs="Times New Roman"/>
                            <w:sz w:val="28"/>
                            <w:szCs w:val="28"/>
                            <w:lang w:val="en-US"/>
                          </w:rPr>
                          <w:t xml:space="preserve"> familiar with </w:t>
                        </w:r>
                        <w:r>
                          <w:rPr>
                            <w:rFonts w:ascii="Times New Roman" w:hAnsi="Times New Roman" w:cs="Times New Roman"/>
                            <w:sz w:val="28"/>
                            <w:szCs w:val="28"/>
                            <w:lang w:val="en-US"/>
                          </w:rPr>
                          <w:t xml:space="preserve">the </w:t>
                        </w:r>
                        <w:r w:rsidRPr="00F564CB">
                          <w:rPr>
                            <w:rFonts w:ascii="Times New Roman" w:hAnsi="Times New Roman" w:cs="Times New Roman"/>
                            <w:sz w:val="28"/>
                            <w:szCs w:val="28"/>
                            <w:lang w:val="en-US"/>
                          </w:rPr>
                          <w:t>developmental characteristics of different categories of children at risk</w:t>
                        </w:r>
                        <w:r>
                          <w:rPr>
                            <w:rFonts w:ascii="Times New Roman" w:hAnsi="Times New Roman" w:cs="Times New Roman"/>
                            <w:sz w:val="28"/>
                            <w:szCs w:val="28"/>
                            <w:lang w:val="en-US"/>
                          </w:rPr>
                          <w:t>. They learn to</w:t>
                        </w:r>
                        <w:r w:rsidRPr="00F564CB">
                          <w:rPr>
                            <w:rFonts w:ascii="Times New Roman" w:hAnsi="Times New Roman" w:cs="Times New Roman"/>
                            <w:sz w:val="28"/>
                            <w:szCs w:val="28"/>
                            <w:lang w:val="en-US"/>
                          </w:rPr>
                          <w:t xml:space="preserve"> use alternative methods of working with children in contact and conflict with law, and use psychological and pedagogical techniques in working with children at r</w:t>
                        </w:r>
                        <w:r>
                          <w:rPr>
                            <w:rFonts w:ascii="Times New Roman" w:hAnsi="Times New Roman" w:cs="Times New Roman"/>
                            <w:sz w:val="28"/>
                            <w:szCs w:val="28"/>
                            <w:lang w:val="en-US"/>
                          </w:rPr>
                          <w:t>isk</w:t>
                        </w:r>
                        <w:r w:rsidRPr="00846754">
                          <w:rPr>
                            <w:rFonts w:ascii="Times New Roman" w:hAnsi="Times New Roman" w:cs="Times New Roman"/>
                            <w:sz w:val="28"/>
                            <w:szCs w:val="28"/>
                            <w:lang w:val="en-US"/>
                          </w:rPr>
                          <w:t>.</w:t>
                        </w:r>
                      </w:p>
                    </w:tc>
                  </w:tr>
                  <w:tr w:rsidR="00AD75B2" w:rsidRPr="00DC6B36" w14:paraId="6D90BAB7" w14:textId="77777777" w:rsidTr="00B66C4C">
                    <w:trPr>
                      <w:trHeight w:val="769"/>
                    </w:trPr>
                    <w:tc>
                      <w:tcPr>
                        <w:tcW w:w="1730" w:type="dxa"/>
                      </w:tcPr>
                      <w:p w14:paraId="32A40960" w14:textId="679806C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5A08887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572AEE7" w14:textId="77777777" w:rsidR="00AD75B2" w:rsidRPr="00F564CB" w:rsidRDefault="00AD75B2" w:rsidP="00AD75B2">
                        <w:pPr>
                          <w:pStyle w:val="a3"/>
                          <w:numPr>
                            <w:ilvl w:val="0"/>
                            <w:numId w:val="53"/>
                          </w:numPr>
                          <w:jc w:val="both"/>
                          <w:rPr>
                            <w:rFonts w:ascii="Times New Roman" w:hAnsi="Times New Roman" w:cs="Times New Roman"/>
                            <w:sz w:val="28"/>
                            <w:szCs w:val="28"/>
                            <w:lang w:val="kk-KZ"/>
                          </w:rPr>
                        </w:pPr>
                        <w:r w:rsidRPr="00F564CB">
                          <w:rPr>
                            <w:rFonts w:ascii="Times New Roman" w:hAnsi="Times New Roman" w:cs="Times New Roman"/>
                            <w:sz w:val="28"/>
                            <w:szCs w:val="28"/>
                            <w:lang w:val="kk-KZ"/>
                          </w:rPr>
                          <w:t>select alternative ways of working with children in contact and in conflict with laws and strategies for interacting with child welfare actors;</w:t>
                        </w:r>
                      </w:p>
                      <w:p w14:paraId="7BACC728" w14:textId="10BAD410" w:rsidR="00AD75B2" w:rsidRPr="00F564CB" w:rsidRDefault="00AD75B2" w:rsidP="00AD75B2">
                        <w:pPr>
                          <w:pStyle w:val="a3"/>
                          <w:numPr>
                            <w:ilvl w:val="0"/>
                            <w:numId w:val="53"/>
                          </w:numPr>
                          <w:jc w:val="both"/>
                          <w:rPr>
                            <w:rFonts w:ascii="Times New Roman" w:hAnsi="Times New Roman" w:cs="Times New Roman"/>
                            <w:sz w:val="28"/>
                            <w:szCs w:val="28"/>
                            <w:lang w:val="kk-KZ"/>
                          </w:rPr>
                        </w:pPr>
                        <w:r w:rsidRPr="00F564CB">
                          <w:rPr>
                            <w:rFonts w:ascii="Times New Roman" w:hAnsi="Times New Roman" w:cs="Times New Roman"/>
                            <w:sz w:val="28"/>
                            <w:szCs w:val="28"/>
                            <w:lang w:val="kk-KZ"/>
                          </w:rPr>
                          <w:t>react responsibly to situations that require protection of children's rights;</w:t>
                        </w:r>
                      </w:p>
                      <w:p w14:paraId="2E61314F" w14:textId="1FA0716C" w:rsidR="00AD75B2" w:rsidRPr="00F564CB" w:rsidRDefault="00AD75B2" w:rsidP="00AD75B2">
                        <w:pPr>
                          <w:pStyle w:val="a3"/>
                          <w:numPr>
                            <w:ilvl w:val="0"/>
                            <w:numId w:val="53"/>
                          </w:numPr>
                          <w:jc w:val="both"/>
                          <w:rPr>
                            <w:rFonts w:ascii="Times New Roman" w:hAnsi="Times New Roman" w:cs="Times New Roman"/>
                            <w:sz w:val="28"/>
                            <w:szCs w:val="28"/>
                            <w:lang w:val="kk-KZ"/>
                          </w:rPr>
                        </w:pPr>
                        <w:r w:rsidRPr="00F564CB">
                          <w:rPr>
                            <w:rFonts w:ascii="Times New Roman" w:hAnsi="Times New Roman" w:cs="Times New Roman"/>
                            <w:sz w:val="28"/>
                            <w:szCs w:val="28"/>
                            <w:lang w:val="kk-KZ"/>
                          </w:rPr>
                          <w:t>carry out socio-educational work aimed at preventing delinquency and antisocial behaviour;</w:t>
                        </w:r>
                      </w:p>
                      <w:p w14:paraId="1467CF84" w14:textId="39E60027" w:rsidR="00AD75B2" w:rsidRPr="00846754" w:rsidRDefault="00AD75B2" w:rsidP="00AD75B2">
                        <w:pPr>
                          <w:pStyle w:val="a3"/>
                          <w:numPr>
                            <w:ilvl w:val="0"/>
                            <w:numId w:val="53"/>
                          </w:numPr>
                          <w:jc w:val="both"/>
                          <w:rPr>
                            <w:rFonts w:ascii="Times New Roman" w:hAnsi="Times New Roman" w:cs="Times New Roman"/>
                            <w:sz w:val="28"/>
                            <w:szCs w:val="28"/>
                            <w:lang w:val="kk-KZ"/>
                          </w:rPr>
                        </w:pPr>
                        <w:r w:rsidRPr="00F564CB">
                          <w:rPr>
                            <w:rFonts w:ascii="Times New Roman" w:hAnsi="Times New Roman" w:cs="Times New Roman"/>
                            <w:sz w:val="28"/>
                            <w:szCs w:val="28"/>
                            <w:lang w:val="kk-KZ"/>
                          </w:rPr>
                          <w:t>apply mediation as a method of conflict resolution.</w:t>
                        </w:r>
                      </w:p>
                    </w:tc>
                  </w:tr>
                  <w:bookmarkEnd w:id="21"/>
                </w:tbl>
                <w:p w14:paraId="5EA1AFAE" w14:textId="106F4F69"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776312FD" w14:textId="77777777" w:rsidTr="00B66C4C">
                    <w:trPr>
                      <w:trHeight w:val="252"/>
                    </w:trPr>
                    <w:tc>
                      <w:tcPr>
                        <w:tcW w:w="1730" w:type="dxa"/>
                      </w:tcPr>
                      <w:p w14:paraId="56E1E89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33A5B6D0" w14:textId="7FEFAA75"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color w:val="000000"/>
                            <w:sz w:val="28"/>
                            <w:szCs w:val="28"/>
                            <w:lang w:val="en"/>
                          </w:rPr>
                          <w:t>Interdisciplinary collaboration in teams and networks</w:t>
                        </w:r>
                      </w:p>
                    </w:tc>
                  </w:tr>
                  <w:tr w:rsidR="00AD75B2" w:rsidRPr="00846754" w14:paraId="4E64A813" w14:textId="77777777" w:rsidTr="00B66C4C">
                    <w:trPr>
                      <w:trHeight w:val="263"/>
                    </w:trPr>
                    <w:tc>
                      <w:tcPr>
                        <w:tcW w:w="1730" w:type="dxa"/>
                      </w:tcPr>
                      <w:p w14:paraId="2EDC746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5A6ACDC3" w14:textId="6E2F162C"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49EC09E8" w14:textId="77777777" w:rsidTr="00B66C4C">
                    <w:trPr>
                      <w:trHeight w:val="263"/>
                    </w:trPr>
                    <w:tc>
                      <w:tcPr>
                        <w:tcW w:w="1730" w:type="dxa"/>
                      </w:tcPr>
                      <w:p w14:paraId="7B90ABF6" w14:textId="0A43DF80"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Cycle</w:t>
                        </w:r>
                      </w:p>
                    </w:tc>
                    <w:tc>
                      <w:tcPr>
                        <w:tcW w:w="6920" w:type="dxa"/>
                      </w:tcPr>
                      <w:p w14:paraId="7821F61F" w14:textId="68E1DF21"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15A8A2DA" w14:textId="77777777" w:rsidTr="00B66C4C">
                    <w:trPr>
                      <w:trHeight w:val="252"/>
                    </w:trPr>
                    <w:tc>
                      <w:tcPr>
                        <w:tcW w:w="1730" w:type="dxa"/>
                      </w:tcPr>
                      <w:p w14:paraId="0690D2D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7CF6730D" w14:textId="49FABEA0"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6486F0AB" w14:textId="77777777" w:rsidTr="00B66C4C">
                    <w:trPr>
                      <w:trHeight w:val="263"/>
                    </w:trPr>
                    <w:tc>
                      <w:tcPr>
                        <w:tcW w:w="1730" w:type="dxa"/>
                      </w:tcPr>
                      <w:p w14:paraId="017C32AE" w14:textId="79DA7659"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14B0FA81" w14:textId="6F30B0A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2724E202" w14:textId="77777777" w:rsidTr="00B66C4C">
                    <w:trPr>
                      <w:trHeight w:val="1825"/>
                    </w:trPr>
                    <w:tc>
                      <w:tcPr>
                        <w:tcW w:w="1730" w:type="dxa"/>
                      </w:tcPr>
                      <w:p w14:paraId="27CBB23E" w14:textId="595DDD12"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3BF69CCF"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1FF02BF7" w14:textId="77777777"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(3)</w:t>
                        </w:r>
                      </w:p>
                      <w:p w14:paraId="5BD35F45" w14:textId="77777777"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56FAD147" w14:textId="77777777" w:rsidR="00AD75B2" w:rsidRPr="00846754" w:rsidRDefault="00AD75B2" w:rsidP="00AD75B2">
                        <w:pPr>
                          <w:pStyle w:val="a3"/>
                          <w:numPr>
                            <w:ilvl w:val="0"/>
                            <w:numId w:val="94"/>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w:t>
                        </w:r>
                      </w:p>
                      <w:p w14:paraId="6F3B6A41" w14:textId="77777777" w:rsidR="00AD75B2" w:rsidRPr="00846754" w:rsidRDefault="00AD75B2" w:rsidP="00AD75B2">
                        <w:pPr>
                          <w:jc w:val="both"/>
                          <w:rPr>
                            <w:rFonts w:ascii="Times New Roman" w:hAnsi="Times New Roman" w:cs="Times New Roman"/>
                            <w:sz w:val="28"/>
                            <w:szCs w:val="28"/>
                            <w:lang w:val="en-US"/>
                          </w:rPr>
                        </w:pPr>
                      </w:p>
                      <w:p w14:paraId="4C81B5B6" w14:textId="2505D69E"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CF71CB">
                          <w:rPr>
                            <w:rFonts w:ascii="Times New Roman" w:hAnsi="Times New Roman" w:cs="Times New Roman"/>
                            <w:sz w:val="28"/>
                            <w:szCs w:val="28"/>
                            <w:lang w:val="en-US"/>
                          </w:rPr>
                          <w:t xml:space="preserve"> familiar with the </w:t>
                        </w:r>
                        <w:r>
                          <w:rPr>
                            <w:rFonts w:ascii="Times New Roman" w:hAnsi="Times New Roman" w:cs="Times New Roman"/>
                            <w:sz w:val="28"/>
                            <w:szCs w:val="28"/>
                            <w:lang w:val="en-US"/>
                          </w:rPr>
                          <w:t>characteristics</w:t>
                        </w:r>
                        <w:r w:rsidRPr="00CF71CB">
                          <w:rPr>
                            <w:rFonts w:ascii="Times New Roman" w:hAnsi="Times New Roman" w:cs="Times New Roman"/>
                            <w:sz w:val="28"/>
                            <w:szCs w:val="28"/>
                            <w:lang w:val="en-US"/>
                          </w:rPr>
                          <w:t xml:space="preserve"> of networking and team cooperation in developing children in difficult life situations</w:t>
                        </w:r>
                        <w:r>
                          <w:rPr>
                            <w:rFonts w:ascii="Times New Roman" w:hAnsi="Times New Roman" w:cs="Times New Roman"/>
                            <w:sz w:val="28"/>
                            <w:szCs w:val="28"/>
                            <w:lang w:val="en-US"/>
                          </w:rPr>
                          <w:t>. They understand and develop their</w:t>
                        </w:r>
                        <w:r w:rsidRPr="00CF71CB">
                          <w:rPr>
                            <w:rFonts w:ascii="Times New Roman" w:hAnsi="Times New Roman" w:cs="Times New Roman"/>
                            <w:sz w:val="28"/>
                            <w:szCs w:val="28"/>
                            <w:lang w:val="en-US"/>
                          </w:rPr>
                          <w:t xml:space="preserve"> ability to consider the diversity of situations and how to deal with these situations </w:t>
                        </w:r>
                        <w:r>
                          <w:rPr>
                            <w:rFonts w:ascii="Times New Roman" w:hAnsi="Times New Roman" w:cs="Times New Roman"/>
                            <w:sz w:val="28"/>
                            <w:szCs w:val="28"/>
                            <w:lang w:val="en-US"/>
                          </w:rPr>
                          <w:t xml:space="preserve">in the best manner </w:t>
                        </w:r>
                        <w:r w:rsidRPr="00CF71CB">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the </w:t>
                        </w:r>
                        <w:r w:rsidRPr="00CF71CB">
                          <w:rPr>
                            <w:rFonts w:ascii="Times New Roman" w:hAnsi="Times New Roman" w:cs="Times New Roman"/>
                            <w:sz w:val="28"/>
                            <w:szCs w:val="28"/>
                            <w:lang w:val="en-US"/>
                          </w:rPr>
                          <w:t>networking community.</w:t>
                        </w:r>
                      </w:p>
                    </w:tc>
                  </w:tr>
                  <w:tr w:rsidR="00AD75B2" w:rsidRPr="00DC6B36" w14:paraId="59DE5108" w14:textId="77777777" w:rsidTr="00B66C4C">
                    <w:trPr>
                      <w:trHeight w:val="769"/>
                    </w:trPr>
                    <w:tc>
                      <w:tcPr>
                        <w:tcW w:w="1730" w:type="dxa"/>
                      </w:tcPr>
                      <w:p w14:paraId="4CFF26DD" w14:textId="1A9542B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7382D8B4"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4A187B4B" w14:textId="075AA4D7" w:rsidR="00AD75B2" w:rsidRPr="00846754" w:rsidRDefault="00AD75B2" w:rsidP="00AD75B2">
                        <w:pPr>
                          <w:pStyle w:val="a3"/>
                          <w:numPr>
                            <w:ilvl w:val="0"/>
                            <w:numId w:val="5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build a concept of the child's development, taking into account his rights in working with a family in a difficult life situation;</w:t>
                        </w:r>
                      </w:p>
                      <w:p w14:paraId="283ED7B2" w14:textId="34D9EEAE" w:rsidR="00AD75B2" w:rsidRPr="00846754" w:rsidRDefault="00AD75B2" w:rsidP="00AD75B2">
                        <w:pPr>
                          <w:pStyle w:val="a3"/>
                          <w:numPr>
                            <w:ilvl w:val="0"/>
                            <w:numId w:val="5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model the social processes of the educational environment, the process and structure of interaction in various networks and live interaction;</w:t>
                        </w:r>
                      </w:p>
                      <w:p w14:paraId="7DC06B38" w14:textId="311C6A78" w:rsidR="00AD75B2" w:rsidRPr="00846754" w:rsidRDefault="00AD75B2" w:rsidP="00AD75B2">
                        <w:pPr>
                          <w:pStyle w:val="a3"/>
                          <w:numPr>
                            <w:ilvl w:val="0"/>
                            <w:numId w:val="54"/>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act in the best interests of the child, ensuring complementarity of professional knowledge from different statements in working with the family.</w:t>
                        </w:r>
                      </w:p>
                    </w:tc>
                  </w:tr>
                </w:tbl>
                <w:p w14:paraId="194630B6" w14:textId="6884FA77"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21BBD107" w14:textId="77777777" w:rsidTr="00B66C4C">
                    <w:trPr>
                      <w:trHeight w:val="252"/>
                    </w:trPr>
                    <w:tc>
                      <w:tcPr>
                        <w:tcW w:w="1730" w:type="dxa"/>
                      </w:tcPr>
                      <w:p w14:paraId="49B5B858"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5B6DE374" w14:textId="683DF247"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bCs/>
                            <w:color w:val="000000"/>
                            <w:sz w:val="28"/>
                            <w:szCs w:val="28"/>
                            <w:lang w:val="en"/>
                          </w:rPr>
                          <w:t>Management in social work</w:t>
                        </w:r>
                      </w:p>
                    </w:tc>
                  </w:tr>
                  <w:tr w:rsidR="00AD75B2" w:rsidRPr="00846754" w14:paraId="161673D1" w14:textId="77777777" w:rsidTr="00B66C4C">
                    <w:trPr>
                      <w:trHeight w:val="263"/>
                    </w:trPr>
                    <w:tc>
                      <w:tcPr>
                        <w:tcW w:w="1730" w:type="dxa"/>
                      </w:tcPr>
                      <w:p w14:paraId="3D4EC4F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11E8411B" w14:textId="2A6A6956"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676825BF" w14:textId="77777777" w:rsidTr="00B66C4C">
                    <w:trPr>
                      <w:trHeight w:val="263"/>
                    </w:trPr>
                    <w:tc>
                      <w:tcPr>
                        <w:tcW w:w="1730" w:type="dxa"/>
                      </w:tcPr>
                      <w:p w14:paraId="4E4794AB" w14:textId="066E64E6"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2B1F3605" w14:textId="542192BC"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447B70C5" w14:textId="77777777" w:rsidTr="00B66C4C">
                    <w:trPr>
                      <w:trHeight w:val="252"/>
                    </w:trPr>
                    <w:tc>
                      <w:tcPr>
                        <w:tcW w:w="1730" w:type="dxa"/>
                      </w:tcPr>
                      <w:p w14:paraId="7665C594"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3959C8DC" w14:textId="631B40A5"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17AA5C14" w14:textId="77777777" w:rsidTr="00B66C4C">
                    <w:trPr>
                      <w:trHeight w:val="263"/>
                    </w:trPr>
                    <w:tc>
                      <w:tcPr>
                        <w:tcW w:w="1730" w:type="dxa"/>
                      </w:tcPr>
                      <w:p w14:paraId="4EA20F08" w14:textId="3EDCF0E3"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3A277B1A" w14:textId="74699A81" w:rsidR="00AD75B2" w:rsidRPr="002C445C" w:rsidRDefault="002C445C"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4</w:t>
                        </w:r>
                      </w:p>
                    </w:tc>
                  </w:tr>
                  <w:tr w:rsidR="00AD75B2" w:rsidRPr="00DC6B36" w14:paraId="1EE65853" w14:textId="77777777" w:rsidTr="00B66C4C">
                    <w:trPr>
                      <w:trHeight w:val="603"/>
                    </w:trPr>
                    <w:tc>
                      <w:tcPr>
                        <w:tcW w:w="1730" w:type="dxa"/>
                      </w:tcPr>
                      <w:p w14:paraId="7D9B379D" w14:textId="7A7EE3B3"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AA255F2"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69008D5F" w14:textId="77777777" w:rsidR="00AD75B2" w:rsidRPr="00846754" w:rsidRDefault="00AD75B2" w:rsidP="00AD75B2">
                        <w:pPr>
                          <w:pStyle w:val="a3"/>
                          <w:numPr>
                            <w:ilvl w:val="0"/>
                            <w:numId w:val="9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 2)</w:t>
                        </w:r>
                      </w:p>
                      <w:p w14:paraId="7347E39B" w14:textId="001F593E" w:rsidR="00AD75B2" w:rsidRPr="00846754" w:rsidRDefault="00AD75B2" w:rsidP="00AD75B2">
                        <w:pPr>
                          <w:pStyle w:val="a3"/>
                          <w:numPr>
                            <w:ilvl w:val="0"/>
                            <w:numId w:val="9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w:t>
                        </w:r>
                      </w:p>
                      <w:p w14:paraId="32F4C575" w14:textId="77777777" w:rsidR="00AD75B2" w:rsidRPr="00846754" w:rsidRDefault="00AD75B2" w:rsidP="00AD75B2">
                        <w:pPr>
                          <w:pStyle w:val="a3"/>
                          <w:jc w:val="both"/>
                          <w:rPr>
                            <w:rFonts w:ascii="Times New Roman" w:hAnsi="Times New Roman" w:cs="Times New Roman"/>
                            <w:sz w:val="28"/>
                            <w:szCs w:val="28"/>
                            <w:lang w:val="en-US"/>
                          </w:rPr>
                        </w:pPr>
                      </w:p>
                      <w:p w14:paraId="113AFC1B" w14:textId="1C060CE8"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EA7547">
                          <w:rPr>
                            <w:rFonts w:ascii="Times New Roman" w:hAnsi="Times New Roman" w:cs="Times New Roman"/>
                            <w:sz w:val="28"/>
                            <w:szCs w:val="28"/>
                            <w:lang w:val="en-US"/>
                          </w:rPr>
                          <w:t xml:space="preserve"> familiar with the principles of stress management, self-management, communication techniques in management and the principles of teamwork.</w:t>
                        </w:r>
                      </w:p>
                    </w:tc>
                  </w:tr>
                  <w:tr w:rsidR="00AD75B2" w:rsidRPr="00DC6B36" w14:paraId="4E376A04" w14:textId="77777777" w:rsidTr="00B66C4C">
                    <w:trPr>
                      <w:trHeight w:val="769"/>
                    </w:trPr>
                    <w:tc>
                      <w:tcPr>
                        <w:tcW w:w="1730" w:type="dxa"/>
                      </w:tcPr>
                      <w:p w14:paraId="05D72AB1" w14:textId="1ACBA31C"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2A8D872B" w14:textId="77777777" w:rsidR="00AD75B2" w:rsidRPr="00846754" w:rsidRDefault="00AD75B2" w:rsidP="00AD75B2">
                        <w:pPr>
                          <w:jc w:val="both"/>
                          <w:rPr>
                            <w:rFonts w:ascii="Times New Roman" w:hAnsi="Times New Roman" w:cs="Times New Roman"/>
                            <w:b/>
                            <w:bCs/>
                            <w:sz w:val="28"/>
                            <w:szCs w:val="28"/>
                            <w:lang w:val="en-GB"/>
                          </w:rPr>
                        </w:pPr>
                        <w:r w:rsidRPr="00846754">
                          <w:rPr>
                            <w:rFonts w:ascii="Times New Roman" w:hAnsi="Times New Roman" w:cs="Times New Roman"/>
                            <w:b/>
                            <w:bCs/>
                            <w:sz w:val="28"/>
                            <w:szCs w:val="28"/>
                            <w:lang w:val="en-GB"/>
                          </w:rPr>
                          <w:t>Pre-service teachers demonstrating competence can:</w:t>
                        </w:r>
                      </w:p>
                      <w:p w14:paraId="3A5FA9A9" w14:textId="033D8BA3" w:rsidR="00AD75B2" w:rsidRPr="00846754" w:rsidRDefault="00AD75B2" w:rsidP="00AD75B2">
                        <w:pPr>
                          <w:pStyle w:val="a3"/>
                          <w:numPr>
                            <w:ilvl w:val="0"/>
                            <w:numId w:val="5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apply knowledge and understanding of the management decision–making model (classical, administrative, political) and stages of the decision-making process: awareness and needs, diagnostics and analysis of situations, types of solutions and problems;</w:t>
                        </w:r>
                      </w:p>
                      <w:p w14:paraId="02FC8846" w14:textId="6B22AA41" w:rsidR="00AD75B2" w:rsidRPr="00846754" w:rsidRDefault="00AD75B2" w:rsidP="00AD75B2">
                        <w:pPr>
                          <w:pStyle w:val="a3"/>
                          <w:numPr>
                            <w:ilvl w:val="0"/>
                            <w:numId w:val="5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design and implement socio-pedagogical programs;</w:t>
                        </w:r>
                      </w:p>
                      <w:p w14:paraId="3E834D40" w14:textId="32A4101E" w:rsidR="00AD75B2" w:rsidRPr="00CF71CB" w:rsidRDefault="00AD75B2" w:rsidP="00AD75B2">
                        <w:pPr>
                          <w:pStyle w:val="a3"/>
                          <w:numPr>
                            <w:ilvl w:val="0"/>
                            <w:numId w:val="56"/>
                          </w:numPr>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US"/>
                          </w:rPr>
                          <w:t>choose</w:t>
                        </w:r>
                        <w:proofErr w:type="gramEnd"/>
                        <w:r w:rsidRPr="00846754">
                          <w:rPr>
                            <w:rFonts w:ascii="Times New Roman" w:hAnsi="Times New Roman" w:cs="Times New Roman"/>
                            <w:sz w:val="28"/>
                            <w:szCs w:val="28"/>
                            <w:lang w:val="en-US"/>
                          </w:rPr>
                          <w:t xml:space="preserve"> a management st</w:t>
                        </w:r>
                        <w:r>
                          <w:rPr>
                            <w:rFonts w:ascii="Times New Roman" w:hAnsi="Times New Roman" w:cs="Times New Roman"/>
                            <w:sz w:val="28"/>
                            <w:szCs w:val="28"/>
                            <w:lang w:val="en-US"/>
                          </w:rPr>
                          <w:t>rategy for the social situation.</w:t>
                        </w:r>
                      </w:p>
                    </w:tc>
                  </w:tr>
                </w:tbl>
                <w:p w14:paraId="282F45FD" w14:textId="12A2941D"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286345E0" w14:textId="77777777" w:rsidTr="00B66C4C">
                    <w:trPr>
                      <w:trHeight w:val="252"/>
                    </w:trPr>
                    <w:tc>
                      <w:tcPr>
                        <w:tcW w:w="1730" w:type="dxa"/>
                      </w:tcPr>
                      <w:p w14:paraId="2A81AE9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4C13A30F" w14:textId="37861FD6"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Time management</w:t>
                        </w:r>
                      </w:p>
                    </w:tc>
                  </w:tr>
                  <w:tr w:rsidR="00AD75B2" w:rsidRPr="00846754" w14:paraId="116610DD" w14:textId="77777777" w:rsidTr="00B66C4C">
                    <w:trPr>
                      <w:trHeight w:val="263"/>
                    </w:trPr>
                    <w:tc>
                      <w:tcPr>
                        <w:tcW w:w="1730" w:type="dxa"/>
                      </w:tcPr>
                      <w:p w14:paraId="037C6A89"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570FBA2C" w14:textId="7FD724BB"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1A272BCF" w14:textId="77777777" w:rsidTr="00B66C4C">
                    <w:trPr>
                      <w:trHeight w:val="263"/>
                    </w:trPr>
                    <w:tc>
                      <w:tcPr>
                        <w:tcW w:w="1730" w:type="dxa"/>
                      </w:tcPr>
                      <w:p w14:paraId="1D115C16" w14:textId="02BEB780"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3E067E46" w14:textId="69924C0B"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28EFAA01" w14:textId="77777777" w:rsidTr="00B66C4C">
                    <w:trPr>
                      <w:trHeight w:val="252"/>
                    </w:trPr>
                    <w:tc>
                      <w:tcPr>
                        <w:tcW w:w="1730" w:type="dxa"/>
                      </w:tcPr>
                      <w:p w14:paraId="13A1B0D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3D094D85" w14:textId="3CF4928D"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0A9E72BB" w14:textId="77777777" w:rsidTr="00B66C4C">
                    <w:trPr>
                      <w:trHeight w:val="263"/>
                    </w:trPr>
                    <w:tc>
                      <w:tcPr>
                        <w:tcW w:w="1730" w:type="dxa"/>
                      </w:tcPr>
                      <w:p w14:paraId="0D59B52B" w14:textId="18EA3483"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4587ED11" w14:textId="4A95BE21" w:rsidR="00AD75B2" w:rsidRPr="002C445C" w:rsidRDefault="002C445C"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4</w:t>
                        </w:r>
                      </w:p>
                    </w:tc>
                  </w:tr>
                  <w:tr w:rsidR="00AD75B2" w:rsidRPr="00DC6B36" w14:paraId="21E97580" w14:textId="77777777" w:rsidTr="00B66C4C">
                    <w:trPr>
                      <w:trHeight w:val="603"/>
                    </w:trPr>
                    <w:tc>
                      <w:tcPr>
                        <w:tcW w:w="1730" w:type="dxa"/>
                      </w:tcPr>
                      <w:p w14:paraId="7BA42355" w14:textId="05CA3D54"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5591A4D"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765D5471" w14:textId="77777777" w:rsidR="00AD75B2" w:rsidRPr="00846754" w:rsidRDefault="00AD75B2" w:rsidP="00AD75B2">
                        <w:pPr>
                          <w:pStyle w:val="a3"/>
                          <w:numPr>
                            <w:ilvl w:val="0"/>
                            <w:numId w:val="9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 2)</w:t>
                        </w:r>
                      </w:p>
                      <w:p w14:paraId="757D775F" w14:textId="77777777" w:rsidR="00AD75B2" w:rsidRPr="00846754" w:rsidRDefault="00AD75B2" w:rsidP="00AD75B2">
                        <w:pPr>
                          <w:pStyle w:val="a3"/>
                          <w:numPr>
                            <w:ilvl w:val="0"/>
                            <w:numId w:val="9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w:t>
                        </w:r>
                      </w:p>
                      <w:p w14:paraId="271087B7" w14:textId="77777777" w:rsidR="00AD75B2" w:rsidRPr="00846754" w:rsidRDefault="00AD75B2" w:rsidP="00AD75B2">
                        <w:pPr>
                          <w:jc w:val="both"/>
                          <w:rPr>
                            <w:rFonts w:ascii="Times New Roman" w:hAnsi="Times New Roman" w:cs="Times New Roman"/>
                            <w:sz w:val="28"/>
                            <w:szCs w:val="28"/>
                            <w:lang w:val="en-US"/>
                          </w:rPr>
                        </w:pPr>
                      </w:p>
                      <w:p w14:paraId="62EC64F2" w14:textId="15880F5D"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develop their knowledge on the concepts of "time management", "personal time management system", "time resources", and "temporary competence of the manager". They analyze and evaluate their real time reserves and use them rationally, and learn to apply time management techniques.  </w:t>
                        </w:r>
                      </w:p>
                    </w:tc>
                  </w:tr>
                  <w:tr w:rsidR="00AD75B2" w:rsidRPr="00DC6B36" w14:paraId="38B8E4DD" w14:textId="77777777" w:rsidTr="00B66C4C">
                    <w:trPr>
                      <w:trHeight w:val="769"/>
                    </w:trPr>
                    <w:tc>
                      <w:tcPr>
                        <w:tcW w:w="1730" w:type="dxa"/>
                      </w:tcPr>
                      <w:p w14:paraId="144D8452" w14:textId="1045206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7CDA08F0" w14:textId="43194884" w:rsidR="00AD75B2" w:rsidRPr="00846754" w:rsidRDefault="00AD75B2" w:rsidP="00AD75B2">
                        <w:pPr>
                          <w:jc w:val="both"/>
                          <w:rPr>
                            <w:rFonts w:ascii="Times New Roman" w:hAnsi="Times New Roman" w:cs="Times New Roman"/>
                            <w:b/>
                            <w:bCs/>
                            <w:sz w:val="28"/>
                            <w:szCs w:val="28"/>
                            <w:lang w:val="en-GB"/>
                          </w:rPr>
                        </w:pPr>
                        <w:r w:rsidRPr="00846754">
                          <w:rPr>
                            <w:rFonts w:ascii="Times New Roman" w:hAnsi="Times New Roman" w:cs="Times New Roman"/>
                            <w:b/>
                            <w:bCs/>
                            <w:sz w:val="28"/>
                            <w:szCs w:val="28"/>
                            <w:lang w:val="en-GB"/>
                          </w:rPr>
                          <w:t>Pre-service teachers demonstrating competence can:</w:t>
                        </w:r>
                      </w:p>
                      <w:p w14:paraId="016F32B9" w14:textId="7766AF80" w:rsidR="00AD75B2" w:rsidRPr="00846754" w:rsidRDefault="00AD75B2" w:rsidP="00AD75B2">
                        <w:pPr>
                          <w:pStyle w:val="a3"/>
                          <w:numPr>
                            <w:ilvl w:val="0"/>
                            <w:numId w:val="5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apply knowledge and understanding of the time management function and modern foreign concepts;</w:t>
                        </w:r>
                      </w:p>
                      <w:p w14:paraId="21F99E1A" w14:textId="5B8A9334" w:rsidR="00AD75B2" w:rsidRPr="00846754" w:rsidRDefault="00AD75B2" w:rsidP="00AD75B2">
                        <w:pPr>
                          <w:pStyle w:val="a3"/>
                          <w:numPr>
                            <w:ilvl w:val="0"/>
                            <w:numId w:val="5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formulate strategic and tactical goals in accordance with SMART criteria;</w:t>
                        </w:r>
                      </w:p>
                      <w:p w14:paraId="5395E682" w14:textId="6597085F" w:rsidR="00AD75B2" w:rsidRPr="00846754" w:rsidRDefault="00AD75B2" w:rsidP="00AD75B2">
                        <w:pPr>
                          <w:pStyle w:val="a3"/>
                          <w:numPr>
                            <w:ilvl w:val="0"/>
                            <w:numId w:val="56"/>
                          </w:numPr>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US"/>
                          </w:rPr>
                          <w:t>develop</w:t>
                        </w:r>
                        <w:proofErr w:type="gramEnd"/>
                        <w:r w:rsidRPr="00846754">
                          <w:rPr>
                            <w:rFonts w:ascii="Times New Roman" w:hAnsi="Times New Roman" w:cs="Times New Roman"/>
                            <w:sz w:val="28"/>
                            <w:szCs w:val="28"/>
                            <w:lang w:val="en-US"/>
                          </w:rPr>
                          <w:t xml:space="preserve"> a personal time management system and consciously choose the methods of time management.</w:t>
                        </w:r>
                      </w:p>
                    </w:tc>
                  </w:tr>
                </w:tbl>
                <w:p w14:paraId="0218E91E" w14:textId="3488E149"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3B9AD4A4" w14:textId="77777777" w:rsidTr="00B66C4C">
                    <w:trPr>
                      <w:trHeight w:val="252"/>
                    </w:trPr>
                    <w:tc>
                      <w:tcPr>
                        <w:tcW w:w="1730" w:type="dxa"/>
                      </w:tcPr>
                      <w:p w14:paraId="36567F5E"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2F611CCE" w14:textId="31FB671D"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Information management</w:t>
                        </w:r>
                      </w:p>
                    </w:tc>
                  </w:tr>
                  <w:tr w:rsidR="00AD75B2" w:rsidRPr="00846754" w14:paraId="57A6CF96" w14:textId="77777777" w:rsidTr="00B66C4C">
                    <w:trPr>
                      <w:trHeight w:val="263"/>
                    </w:trPr>
                    <w:tc>
                      <w:tcPr>
                        <w:tcW w:w="1730" w:type="dxa"/>
                      </w:tcPr>
                      <w:p w14:paraId="3DDC6E3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C7C4D1A" w14:textId="007CC45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2EF6CE8B" w14:textId="77777777" w:rsidTr="00B66C4C">
                    <w:trPr>
                      <w:trHeight w:val="263"/>
                    </w:trPr>
                    <w:tc>
                      <w:tcPr>
                        <w:tcW w:w="1730" w:type="dxa"/>
                      </w:tcPr>
                      <w:p w14:paraId="30FBB944" w14:textId="082B402F"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43FF29E3" w14:textId="7E4A1207"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1E484C17" w14:textId="77777777" w:rsidTr="00B66C4C">
                    <w:trPr>
                      <w:trHeight w:val="252"/>
                    </w:trPr>
                    <w:tc>
                      <w:tcPr>
                        <w:tcW w:w="1730" w:type="dxa"/>
                      </w:tcPr>
                      <w:p w14:paraId="357691F9"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20CAC730" w14:textId="58272EC3"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20F8C76A" w14:textId="77777777" w:rsidTr="00B66C4C">
                    <w:trPr>
                      <w:trHeight w:val="263"/>
                    </w:trPr>
                    <w:tc>
                      <w:tcPr>
                        <w:tcW w:w="1730" w:type="dxa"/>
                      </w:tcPr>
                      <w:p w14:paraId="569BC50D" w14:textId="36D44464"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 xml:space="preserve">Academic </w:t>
                        </w:r>
                        <w:r>
                          <w:rPr>
                            <w:rFonts w:ascii="Times New Roman" w:eastAsia="Times New Roman" w:hAnsi="Times New Roman" w:cs="Times New Roman"/>
                            <w:bCs/>
                            <w:sz w:val="28"/>
                            <w:szCs w:val="28"/>
                            <w:lang w:val="en"/>
                          </w:rPr>
                          <w:lastRenderedPageBreak/>
                          <w:t>credits</w:t>
                        </w:r>
                      </w:p>
                    </w:tc>
                    <w:tc>
                      <w:tcPr>
                        <w:tcW w:w="6920" w:type="dxa"/>
                      </w:tcPr>
                      <w:p w14:paraId="30E3747E" w14:textId="27832B91" w:rsidR="00AD75B2" w:rsidRPr="00164934" w:rsidRDefault="00164934"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lastRenderedPageBreak/>
                          <w:t>4</w:t>
                        </w:r>
                      </w:p>
                    </w:tc>
                  </w:tr>
                  <w:tr w:rsidR="00AD75B2" w:rsidRPr="00DC6B36" w14:paraId="6ADA102C" w14:textId="77777777" w:rsidTr="00B66C4C">
                    <w:trPr>
                      <w:trHeight w:val="1034"/>
                    </w:trPr>
                    <w:tc>
                      <w:tcPr>
                        <w:tcW w:w="1730" w:type="dxa"/>
                      </w:tcPr>
                      <w:p w14:paraId="0306E57C" w14:textId="16021796"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 competence description</w:t>
                        </w:r>
                      </w:p>
                    </w:tc>
                    <w:tc>
                      <w:tcPr>
                        <w:tcW w:w="6920" w:type="dxa"/>
                      </w:tcPr>
                      <w:p w14:paraId="7C96AEBF"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3D8C25AF" w14:textId="77777777" w:rsidR="00AD75B2" w:rsidRPr="00846754" w:rsidRDefault="00AD75B2" w:rsidP="00AD75B2">
                        <w:pPr>
                          <w:pStyle w:val="a3"/>
                          <w:numPr>
                            <w:ilvl w:val="0"/>
                            <w:numId w:val="9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 2)</w:t>
                        </w:r>
                      </w:p>
                      <w:p w14:paraId="448E7846" w14:textId="77777777" w:rsidR="00AD75B2" w:rsidRPr="00846754" w:rsidRDefault="00AD75B2" w:rsidP="00AD75B2">
                        <w:pPr>
                          <w:pStyle w:val="a3"/>
                          <w:numPr>
                            <w:ilvl w:val="0"/>
                            <w:numId w:val="9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w:t>
                        </w:r>
                      </w:p>
                      <w:p w14:paraId="7603C3CF" w14:textId="77777777" w:rsidR="00AD75B2" w:rsidRPr="00846754" w:rsidRDefault="00AD75B2" w:rsidP="00AD75B2">
                        <w:pPr>
                          <w:jc w:val="both"/>
                          <w:rPr>
                            <w:rFonts w:ascii="Times New Roman" w:hAnsi="Times New Roman" w:cs="Times New Roman"/>
                            <w:sz w:val="28"/>
                            <w:szCs w:val="28"/>
                            <w:lang w:val="en-US"/>
                          </w:rPr>
                        </w:pPr>
                      </w:p>
                      <w:p w14:paraId="3A9E6D76" w14:textId="15199A71"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develop their knowledge on the concepts and modern principles of working with business information, as well as on corporate information systems and databases. They learn to use software and internet for working with business information. </w:t>
                        </w:r>
                      </w:p>
                    </w:tc>
                  </w:tr>
                  <w:tr w:rsidR="00AD75B2" w:rsidRPr="00DC6B36" w14:paraId="7CDF6242" w14:textId="77777777" w:rsidTr="00B66C4C">
                    <w:trPr>
                      <w:trHeight w:val="769"/>
                    </w:trPr>
                    <w:tc>
                      <w:tcPr>
                        <w:tcW w:w="1730" w:type="dxa"/>
                      </w:tcPr>
                      <w:p w14:paraId="4AAB63B1" w14:textId="2EBBBBEF"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2C1C52F2"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19EF66A" w14:textId="77777777" w:rsidR="00AD75B2" w:rsidRPr="00CF71CB" w:rsidRDefault="00AD75B2" w:rsidP="00AD75B2">
                        <w:pPr>
                          <w:pStyle w:val="a3"/>
                          <w:numPr>
                            <w:ilvl w:val="0"/>
                            <w:numId w:val="57"/>
                          </w:numPr>
                          <w:jc w:val="both"/>
                          <w:rPr>
                            <w:rFonts w:ascii="Times New Roman" w:hAnsi="Times New Roman" w:cs="Times New Roman"/>
                            <w:sz w:val="28"/>
                            <w:szCs w:val="28"/>
                            <w:lang w:val="en-US"/>
                          </w:rPr>
                        </w:pPr>
                        <w:r w:rsidRPr="00CF71CB">
                          <w:rPr>
                            <w:rFonts w:ascii="Times New Roman" w:hAnsi="Times New Roman" w:cs="Times New Roman"/>
                            <w:sz w:val="28"/>
                            <w:szCs w:val="28"/>
                            <w:lang w:val="en-US"/>
                          </w:rPr>
                          <w:t>work and manage information on global computer networks and corporate information systems;</w:t>
                        </w:r>
                      </w:p>
                      <w:p w14:paraId="3A601DF2" w14:textId="012C0213" w:rsidR="00AD75B2" w:rsidRPr="00CF71CB" w:rsidRDefault="00AD75B2" w:rsidP="00AD75B2">
                        <w:pPr>
                          <w:pStyle w:val="a3"/>
                          <w:numPr>
                            <w:ilvl w:val="0"/>
                            <w:numId w:val="57"/>
                          </w:numPr>
                          <w:jc w:val="both"/>
                          <w:rPr>
                            <w:rFonts w:ascii="Times New Roman" w:hAnsi="Times New Roman" w:cs="Times New Roman"/>
                            <w:sz w:val="28"/>
                            <w:szCs w:val="28"/>
                            <w:lang w:val="en-US"/>
                          </w:rPr>
                        </w:pPr>
                        <w:r w:rsidRPr="00CF71CB">
                          <w:rPr>
                            <w:rFonts w:ascii="Times New Roman" w:hAnsi="Times New Roman" w:cs="Times New Roman"/>
                            <w:sz w:val="28"/>
                            <w:szCs w:val="28"/>
                            <w:lang w:val="en-US"/>
                          </w:rPr>
                          <w:t>apply information technology to solve managerial tasks;</w:t>
                        </w:r>
                      </w:p>
                      <w:p w14:paraId="146993CD" w14:textId="56C82D8F" w:rsidR="00AD75B2" w:rsidRPr="00CF71CB" w:rsidRDefault="00AD75B2" w:rsidP="00AD75B2">
                        <w:pPr>
                          <w:pStyle w:val="a3"/>
                          <w:numPr>
                            <w:ilvl w:val="0"/>
                            <w:numId w:val="57"/>
                          </w:numPr>
                          <w:jc w:val="both"/>
                          <w:rPr>
                            <w:rFonts w:ascii="Times New Roman" w:hAnsi="Times New Roman" w:cs="Times New Roman"/>
                            <w:sz w:val="28"/>
                            <w:szCs w:val="28"/>
                            <w:lang w:val="en-US"/>
                          </w:rPr>
                        </w:pPr>
                        <w:r>
                          <w:rPr>
                            <w:rFonts w:ascii="Times New Roman" w:hAnsi="Times New Roman" w:cs="Times New Roman"/>
                            <w:sz w:val="28"/>
                            <w:szCs w:val="28"/>
                            <w:lang w:val="en-US"/>
                          </w:rPr>
                          <w:t>apply</w:t>
                        </w:r>
                        <w:r w:rsidRPr="00CF71CB">
                          <w:rPr>
                            <w:rFonts w:ascii="Times New Roman" w:hAnsi="Times New Roman" w:cs="Times New Roman"/>
                            <w:sz w:val="28"/>
                            <w:szCs w:val="28"/>
                            <w:lang w:val="en-US"/>
                          </w:rPr>
                          <w:t xml:space="preserve"> basic methods, ways and means of obtaining, storing, processing information, skills of working with a computer as a means of information management;</w:t>
                        </w:r>
                      </w:p>
                      <w:p w14:paraId="55A6D8FE" w14:textId="483C36DD" w:rsidR="00AD75B2" w:rsidRPr="00846754" w:rsidRDefault="00AD75B2" w:rsidP="00AD75B2">
                        <w:pPr>
                          <w:pStyle w:val="a3"/>
                          <w:numPr>
                            <w:ilvl w:val="0"/>
                            <w:numId w:val="57"/>
                          </w:numPr>
                          <w:jc w:val="both"/>
                          <w:rPr>
                            <w:rFonts w:ascii="Times New Roman" w:hAnsi="Times New Roman" w:cs="Times New Roman"/>
                            <w:sz w:val="28"/>
                            <w:szCs w:val="28"/>
                            <w:lang w:val="kk-KZ"/>
                          </w:rPr>
                        </w:pPr>
                        <w:proofErr w:type="gramStart"/>
                        <w:r w:rsidRPr="00CF71CB">
                          <w:rPr>
                            <w:rFonts w:ascii="Times New Roman" w:hAnsi="Times New Roman" w:cs="Times New Roman"/>
                            <w:sz w:val="28"/>
                            <w:szCs w:val="28"/>
                            <w:lang w:val="en-US"/>
                          </w:rPr>
                          <w:t>collect</w:t>
                        </w:r>
                        <w:proofErr w:type="gramEnd"/>
                        <w:r w:rsidRPr="00CF71CB">
                          <w:rPr>
                            <w:rFonts w:ascii="Times New Roman" w:hAnsi="Times New Roman" w:cs="Times New Roman"/>
                            <w:sz w:val="28"/>
                            <w:szCs w:val="28"/>
                            <w:lang w:val="en-US"/>
                          </w:rPr>
                          <w:t>, process, analyze and systematize scientific and technical information on the research theme, choose the methodology and means of problem solving.</w:t>
                        </w:r>
                      </w:p>
                    </w:tc>
                  </w:tr>
                </w:tbl>
                <w:p w14:paraId="54046529" w14:textId="7F075784"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4589D55F" w14:textId="77777777" w:rsidTr="00B66C4C">
                    <w:trPr>
                      <w:trHeight w:val="252"/>
                    </w:trPr>
                    <w:tc>
                      <w:tcPr>
                        <w:tcW w:w="1730" w:type="dxa"/>
                      </w:tcPr>
                      <w:p w14:paraId="2C23364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5DE56CBF" w14:textId="19F85802"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Support and development of the family</w:t>
                        </w:r>
                      </w:p>
                    </w:tc>
                  </w:tr>
                  <w:tr w:rsidR="00AD75B2" w:rsidRPr="00846754" w14:paraId="65237CB8" w14:textId="77777777" w:rsidTr="00B66C4C">
                    <w:trPr>
                      <w:trHeight w:val="263"/>
                    </w:trPr>
                    <w:tc>
                      <w:tcPr>
                        <w:tcW w:w="1730" w:type="dxa"/>
                      </w:tcPr>
                      <w:p w14:paraId="53CB6C4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3E051C82" w14:textId="29349B3C"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6C5D2782" w14:textId="77777777" w:rsidTr="00B66C4C">
                    <w:trPr>
                      <w:trHeight w:val="263"/>
                    </w:trPr>
                    <w:tc>
                      <w:tcPr>
                        <w:tcW w:w="1730" w:type="dxa"/>
                      </w:tcPr>
                      <w:p w14:paraId="603B90E3" w14:textId="204467C9"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68324A66" w14:textId="7B4E59F8"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7A6CDD2B" w14:textId="77777777" w:rsidTr="00B66C4C">
                    <w:trPr>
                      <w:trHeight w:val="252"/>
                    </w:trPr>
                    <w:tc>
                      <w:tcPr>
                        <w:tcW w:w="1730" w:type="dxa"/>
                      </w:tcPr>
                      <w:p w14:paraId="1D74825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19B97291" w14:textId="325818E5"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1C4CC9D2" w14:textId="77777777" w:rsidTr="00B66C4C">
                    <w:trPr>
                      <w:trHeight w:val="263"/>
                    </w:trPr>
                    <w:tc>
                      <w:tcPr>
                        <w:tcW w:w="1730" w:type="dxa"/>
                      </w:tcPr>
                      <w:p w14:paraId="3D6DB92D" w14:textId="0B9CBDE3"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3565C53F"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AD75B2" w:rsidRPr="00DC6B36" w14:paraId="3EBB1A76" w14:textId="77777777" w:rsidTr="00B66C4C">
                    <w:trPr>
                      <w:trHeight w:val="1655"/>
                    </w:trPr>
                    <w:tc>
                      <w:tcPr>
                        <w:tcW w:w="1730" w:type="dxa"/>
                      </w:tcPr>
                      <w:p w14:paraId="48E73F27" w14:textId="4143625D"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2EA3B767"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59BFC3CE" w14:textId="66E84018" w:rsidR="00AD75B2" w:rsidRPr="00846754" w:rsidRDefault="00AD75B2" w:rsidP="00AD75B2">
                        <w:pPr>
                          <w:pStyle w:val="a3"/>
                          <w:numPr>
                            <w:ilvl w:val="0"/>
                            <w:numId w:val="9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76EFCFA0" w14:textId="5E740CE6" w:rsidR="00AD75B2" w:rsidRPr="00846754" w:rsidRDefault="00AD75B2" w:rsidP="00AD75B2">
                        <w:pPr>
                          <w:pStyle w:val="a3"/>
                          <w:numPr>
                            <w:ilvl w:val="0"/>
                            <w:numId w:val="9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human rights (9,10,11)</w:t>
                        </w:r>
                      </w:p>
                      <w:p w14:paraId="73CEFB16" w14:textId="77777777" w:rsidR="00AD75B2" w:rsidRPr="00846754" w:rsidRDefault="00AD75B2" w:rsidP="00AD75B2">
                        <w:pPr>
                          <w:jc w:val="both"/>
                          <w:rPr>
                            <w:rFonts w:ascii="Times New Roman" w:hAnsi="Times New Roman" w:cs="Times New Roman"/>
                            <w:sz w:val="28"/>
                            <w:szCs w:val="28"/>
                            <w:lang w:val="en-US"/>
                          </w:rPr>
                        </w:pPr>
                      </w:p>
                      <w:p w14:paraId="776A2930" w14:textId="4A19D7D2"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 xml:space="preserve">get </w:t>
                        </w:r>
                        <w:r w:rsidRPr="00A63995">
                          <w:rPr>
                            <w:rFonts w:ascii="Times New Roman" w:hAnsi="Times New Roman" w:cs="Times New Roman"/>
                            <w:sz w:val="28"/>
                            <w:szCs w:val="28"/>
                            <w:lang w:val="en-US"/>
                          </w:rPr>
                          <w:t>familiar with family institution as a social institution</w:t>
                        </w:r>
                        <w:r>
                          <w:rPr>
                            <w:rFonts w:ascii="Times New Roman" w:hAnsi="Times New Roman" w:cs="Times New Roman"/>
                            <w:sz w:val="28"/>
                            <w:szCs w:val="28"/>
                            <w:lang w:val="en-US"/>
                          </w:rPr>
                          <w:t xml:space="preserve">. They learn to </w:t>
                        </w:r>
                        <w:r w:rsidRPr="00A63995">
                          <w:rPr>
                            <w:rFonts w:ascii="Times New Roman" w:hAnsi="Times New Roman" w:cs="Times New Roman"/>
                            <w:sz w:val="28"/>
                            <w:szCs w:val="28"/>
                            <w:lang w:val="en-US"/>
                          </w:rPr>
                          <w:t>assess family as a social institution</w:t>
                        </w:r>
                        <w:r>
                          <w:rPr>
                            <w:rFonts w:ascii="Times New Roman" w:hAnsi="Times New Roman" w:cs="Times New Roman"/>
                            <w:sz w:val="28"/>
                            <w:szCs w:val="28"/>
                            <w:lang w:val="en-US"/>
                          </w:rPr>
                          <w:t xml:space="preserve"> and to</w:t>
                        </w:r>
                        <w:r w:rsidRPr="00A63995">
                          <w:rPr>
                            <w:rFonts w:ascii="Times New Roman" w:hAnsi="Times New Roman" w:cs="Times New Roman"/>
                            <w:sz w:val="28"/>
                            <w:szCs w:val="28"/>
                            <w:lang w:val="en-US"/>
                          </w:rPr>
                          <w:t xml:space="preserve"> evaluate the structural, functional and dynamic characteristics of a family.</w:t>
                        </w:r>
                      </w:p>
                    </w:tc>
                  </w:tr>
                  <w:tr w:rsidR="00AD75B2" w:rsidRPr="00DC6B36" w14:paraId="56B9ECFD" w14:textId="77777777" w:rsidTr="00B66C4C">
                    <w:trPr>
                      <w:trHeight w:val="769"/>
                    </w:trPr>
                    <w:tc>
                      <w:tcPr>
                        <w:tcW w:w="1730" w:type="dxa"/>
                      </w:tcPr>
                      <w:p w14:paraId="2AF2FCCE" w14:textId="08510A4D"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46D93FC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EC5C336" w14:textId="68CA70DD"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conduct a case of family development;</w:t>
                        </w:r>
                      </w:p>
                      <w:p w14:paraId="43DEB221" w14:textId="1D44569D"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propose strategies for changing the family to improve the well-being of the child;</w:t>
                        </w:r>
                      </w:p>
                      <w:p w14:paraId="516468B7" w14:textId="61BB8087"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provide support to dysfunctional families, restored families (after divorce, foster, families with a special child);</w:t>
                        </w:r>
                      </w:p>
                      <w:p w14:paraId="14120E53" w14:textId="7332B145"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demonstrate commitment to positive parenting</w:t>
                        </w:r>
                        <w:r w:rsidRPr="00846754">
                          <w:rPr>
                            <w:rFonts w:ascii="Times New Roman" w:hAnsi="Times New Roman" w:cs="Times New Roman"/>
                            <w:sz w:val="28"/>
                            <w:szCs w:val="28"/>
                            <w:lang w:val="en-US"/>
                          </w:rPr>
                          <w:t>;</w:t>
                        </w:r>
                      </w:p>
                      <w:p w14:paraId="13BC3177" w14:textId="0A2A2509"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interact with the family to ensure the social development of the child;</w:t>
                        </w:r>
                      </w:p>
                      <w:p w14:paraId="3B91781E" w14:textId="7AC78D90"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carry out the development of family well-being</w:t>
                        </w:r>
                        <w:r w:rsidRPr="00846754">
                          <w:rPr>
                            <w:rFonts w:ascii="Times New Roman" w:hAnsi="Times New Roman" w:cs="Times New Roman"/>
                            <w:sz w:val="28"/>
                            <w:szCs w:val="28"/>
                            <w:lang w:val="en-US"/>
                          </w:rPr>
                          <w:t>.</w:t>
                        </w:r>
                        <w:r w:rsidRPr="00846754">
                          <w:rPr>
                            <w:rFonts w:ascii="Times New Roman" w:hAnsi="Times New Roman" w:cs="Times New Roman"/>
                            <w:sz w:val="28"/>
                            <w:szCs w:val="28"/>
                            <w:lang w:val="kk-KZ"/>
                          </w:rPr>
                          <w:t xml:space="preserve">   </w:t>
                        </w:r>
                      </w:p>
                    </w:tc>
                  </w:tr>
                </w:tbl>
                <w:p w14:paraId="57B565C7" w14:textId="35C59ACD"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2DCD4E79" w14:textId="77777777" w:rsidTr="00B66C4C">
                    <w:trPr>
                      <w:trHeight w:val="252"/>
                    </w:trPr>
                    <w:tc>
                      <w:tcPr>
                        <w:tcW w:w="1730" w:type="dxa"/>
                      </w:tcPr>
                      <w:p w14:paraId="6EC1ED2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20B3D3B3" w14:textId="5D894340" w:rsidR="00AD75B2" w:rsidRPr="00846754" w:rsidRDefault="008E77D5" w:rsidP="00AD75B2">
                        <w:pPr>
                          <w:rPr>
                            <w:rFonts w:ascii="Times New Roman" w:hAnsi="Times New Roman" w:cs="Times New Roman"/>
                            <w:b/>
                            <w:bCs/>
                            <w:sz w:val="28"/>
                            <w:szCs w:val="28"/>
                            <w:lang w:val="en-US"/>
                          </w:rPr>
                        </w:pPr>
                        <w:r w:rsidRPr="008E77D5">
                          <w:rPr>
                            <w:rFonts w:ascii="Times New Roman" w:eastAsia="Times New Roman" w:hAnsi="Times New Roman" w:cs="Times New Roman"/>
                            <w:b/>
                            <w:color w:val="000000"/>
                            <w:sz w:val="28"/>
                            <w:szCs w:val="28"/>
                            <w:lang w:val="en"/>
                          </w:rPr>
                          <w:t>positive parents</w:t>
                        </w:r>
                      </w:p>
                    </w:tc>
                  </w:tr>
                  <w:tr w:rsidR="00AD75B2" w:rsidRPr="00846754" w14:paraId="3F38C056" w14:textId="77777777" w:rsidTr="00B66C4C">
                    <w:trPr>
                      <w:trHeight w:val="263"/>
                    </w:trPr>
                    <w:tc>
                      <w:tcPr>
                        <w:tcW w:w="1730" w:type="dxa"/>
                      </w:tcPr>
                      <w:p w14:paraId="384846A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7CA840D" w14:textId="23BF11D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73400E82" w14:textId="77777777" w:rsidTr="00B66C4C">
                    <w:trPr>
                      <w:trHeight w:val="263"/>
                    </w:trPr>
                    <w:tc>
                      <w:tcPr>
                        <w:tcW w:w="1730" w:type="dxa"/>
                      </w:tcPr>
                      <w:p w14:paraId="26279070" w14:textId="3B40137D"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56DCE4BD" w14:textId="2438805F"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5848DF4" w14:textId="77777777" w:rsidTr="00B66C4C">
                    <w:trPr>
                      <w:trHeight w:val="252"/>
                    </w:trPr>
                    <w:tc>
                      <w:tcPr>
                        <w:tcW w:w="1730" w:type="dxa"/>
                      </w:tcPr>
                      <w:p w14:paraId="7F37865E"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102AD045" w14:textId="73560882"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54FD3640" w14:textId="77777777" w:rsidTr="00B66C4C">
                    <w:trPr>
                      <w:trHeight w:val="263"/>
                    </w:trPr>
                    <w:tc>
                      <w:tcPr>
                        <w:tcW w:w="1730" w:type="dxa"/>
                      </w:tcPr>
                      <w:p w14:paraId="5946ADE5" w14:textId="3DDE8C11"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78A0562"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AD75B2" w:rsidRPr="00DC6B36" w14:paraId="4EB36D24" w14:textId="77777777" w:rsidTr="00B66C4C">
                    <w:trPr>
                      <w:trHeight w:val="50"/>
                    </w:trPr>
                    <w:tc>
                      <w:tcPr>
                        <w:tcW w:w="1730" w:type="dxa"/>
                      </w:tcPr>
                      <w:p w14:paraId="11171131" w14:textId="0CED101F"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7D8FACD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65C970BF" w14:textId="77777777" w:rsidR="00AD75B2" w:rsidRPr="00846754" w:rsidRDefault="00AD75B2" w:rsidP="00AD75B2">
                        <w:pPr>
                          <w:pStyle w:val="a3"/>
                          <w:numPr>
                            <w:ilvl w:val="0"/>
                            <w:numId w:val="9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7BF7391B" w14:textId="77777777" w:rsidR="00AD75B2" w:rsidRPr="00846754" w:rsidRDefault="00AD75B2" w:rsidP="00AD75B2">
                        <w:pPr>
                          <w:pStyle w:val="a3"/>
                          <w:numPr>
                            <w:ilvl w:val="0"/>
                            <w:numId w:val="9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human rights (9,10,11)</w:t>
                        </w:r>
                      </w:p>
                      <w:p w14:paraId="54B27B0F" w14:textId="77777777" w:rsidR="00AD75B2" w:rsidRPr="00846754" w:rsidRDefault="00AD75B2" w:rsidP="00AD75B2">
                        <w:pPr>
                          <w:jc w:val="both"/>
                          <w:rPr>
                            <w:rFonts w:ascii="Times New Roman" w:hAnsi="Times New Roman" w:cs="Times New Roman"/>
                            <w:sz w:val="28"/>
                            <w:szCs w:val="28"/>
                            <w:lang w:val="en-US"/>
                          </w:rPr>
                        </w:pPr>
                      </w:p>
                      <w:p w14:paraId="348E35D1" w14:textId="1232DC6F"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A63995">
                          <w:rPr>
                            <w:rFonts w:ascii="Times New Roman" w:hAnsi="Times New Roman" w:cs="Times New Roman"/>
                            <w:sz w:val="28"/>
                            <w:szCs w:val="28"/>
                            <w:lang w:val="en-US"/>
                          </w:rPr>
                          <w:t xml:space="preserve"> familiarized with the characteristics of a positive approach to family and parenting, and mechanisms for family and school partnership, all of which are based on a common pedagogical position of positive pedagogy.</w:t>
                        </w:r>
                      </w:p>
                    </w:tc>
                  </w:tr>
                  <w:tr w:rsidR="00AD75B2" w:rsidRPr="00DC6B36" w14:paraId="569C08AE" w14:textId="77777777" w:rsidTr="00B66C4C">
                    <w:trPr>
                      <w:trHeight w:val="43"/>
                    </w:trPr>
                    <w:tc>
                      <w:tcPr>
                        <w:tcW w:w="1730" w:type="dxa"/>
                      </w:tcPr>
                      <w:p w14:paraId="546ECC3A" w14:textId="1F27047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399DB838"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152815AE" w14:textId="710D3E55"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ideas about the family from the perspective of positive parenting; </w:t>
                        </w:r>
                      </w:p>
                      <w:p w14:paraId="3DD45ED8" w14:textId="5170DCD0"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evaluate the family as a social institution from the perspective of positive parenting;</w:t>
                        </w:r>
                      </w:p>
                      <w:p w14:paraId="2D37CA1D" w14:textId="1778EAD5"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demonstrate commitment to positive parenting</w:t>
                        </w:r>
                        <w:r w:rsidRPr="00846754">
                          <w:rPr>
                            <w:rFonts w:ascii="Times New Roman" w:hAnsi="Times New Roman" w:cs="Times New Roman"/>
                            <w:sz w:val="28"/>
                            <w:szCs w:val="28"/>
                            <w:lang w:val="en-US"/>
                          </w:rPr>
                          <w:t>;</w:t>
                        </w:r>
                      </w:p>
                      <w:p w14:paraId="6A86F619" w14:textId="02FF4EA6"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carry out the development of family well-being   </w:t>
                        </w:r>
                      </w:p>
                    </w:tc>
                  </w:tr>
                </w:tbl>
                <w:p w14:paraId="78D06BBB" w14:textId="3B05CEC2"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5C28CE51" w14:textId="77777777" w:rsidTr="00B66C4C">
                    <w:trPr>
                      <w:trHeight w:val="252"/>
                    </w:trPr>
                    <w:tc>
                      <w:tcPr>
                        <w:tcW w:w="1730" w:type="dxa"/>
                      </w:tcPr>
                      <w:p w14:paraId="024BAE4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2C693BD3" w14:textId="5DA53583"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Family pedagogy </w:t>
                        </w:r>
                      </w:p>
                    </w:tc>
                  </w:tr>
                  <w:tr w:rsidR="00AD75B2" w:rsidRPr="00846754" w14:paraId="36F5E95E" w14:textId="77777777" w:rsidTr="00B66C4C">
                    <w:trPr>
                      <w:trHeight w:val="263"/>
                    </w:trPr>
                    <w:tc>
                      <w:tcPr>
                        <w:tcW w:w="1730" w:type="dxa"/>
                      </w:tcPr>
                      <w:p w14:paraId="247FE0E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58E3D1D6" w14:textId="658B4C25"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225E5C1C" w14:textId="77777777" w:rsidTr="00B66C4C">
                    <w:trPr>
                      <w:trHeight w:val="263"/>
                    </w:trPr>
                    <w:tc>
                      <w:tcPr>
                        <w:tcW w:w="1730" w:type="dxa"/>
                      </w:tcPr>
                      <w:p w14:paraId="4A7EE401" w14:textId="0207C79E"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00FDC43F" w14:textId="7F81AF3F"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BC40BEE" w14:textId="77777777" w:rsidTr="00B66C4C">
                    <w:trPr>
                      <w:trHeight w:val="252"/>
                    </w:trPr>
                    <w:tc>
                      <w:tcPr>
                        <w:tcW w:w="1730" w:type="dxa"/>
                      </w:tcPr>
                      <w:p w14:paraId="130680D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7B89425E" w14:textId="5119564C"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3D5F6165" w14:textId="77777777" w:rsidTr="00B66C4C">
                    <w:trPr>
                      <w:trHeight w:val="263"/>
                    </w:trPr>
                    <w:tc>
                      <w:tcPr>
                        <w:tcW w:w="1730" w:type="dxa"/>
                      </w:tcPr>
                      <w:p w14:paraId="0B0A8600" w14:textId="71F84F33"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 xml:space="preserve">Academic </w:t>
                        </w:r>
                        <w:r>
                          <w:rPr>
                            <w:rFonts w:ascii="Times New Roman" w:eastAsia="Times New Roman" w:hAnsi="Times New Roman" w:cs="Times New Roman"/>
                            <w:bCs/>
                            <w:sz w:val="28"/>
                            <w:szCs w:val="28"/>
                            <w:lang w:val="en"/>
                          </w:rPr>
                          <w:lastRenderedPageBreak/>
                          <w:t>credits</w:t>
                        </w:r>
                      </w:p>
                    </w:tc>
                    <w:tc>
                      <w:tcPr>
                        <w:tcW w:w="6920" w:type="dxa"/>
                      </w:tcPr>
                      <w:p w14:paraId="2DC36DFD"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lastRenderedPageBreak/>
                          <w:t>5</w:t>
                        </w:r>
                      </w:p>
                    </w:tc>
                  </w:tr>
                  <w:tr w:rsidR="00AD75B2" w:rsidRPr="00DC6B36" w14:paraId="6285C0A3" w14:textId="77777777" w:rsidTr="009465F1">
                    <w:trPr>
                      <w:trHeight w:val="674"/>
                    </w:trPr>
                    <w:tc>
                      <w:tcPr>
                        <w:tcW w:w="1730" w:type="dxa"/>
                      </w:tcPr>
                      <w:p w14:paraId="0F283B68" w14:textId="3D4740ED"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 competence description</w:t>
                        </w:r>
                      </w:p>
                    </w:tc>
                    <w:tc>
                      <w:tcPr>
                        <w:tcW w:w="6920" w:type="dxa"/>
                      </w:tcPr>
                      <w:p w14:paraId="20B0C80F"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43AB2A69" w14:textId="77777777" w:rsidR="00AD75B2" w:rsidRPr="00846754" w:rsidRDefault="00AD75B2" w:rsidP="00AD75B2">
                        <w:pPr>
                          <w:pStyle w:val="a3"/>
                          <w:numPr>
                            <w:ilvl w:val="0"/>
                            <w:numId w:val="9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1886DC08" w14:textId="77777777" w:rsidR="00AD75B2" w:rsidRPr="00846754" w:rsidRDefault="00AD75B2" w:rsidP="00AD75B2">
                        <w:pPr>
                          <w:pStyle w:val="a3"/>
                          <w:numPr>
                            <w:ilvl w:val="0"/>
                            <w:numId w:val="9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human rights (9,10,11)</w:t>
                        </w:r>
                      </w:p>
                      <w:p w14:paraId="08B3E93D" w14:textId="77777777" w:rsidR="00AD75B2" w:rsidRPr="00846754" w:rsidRDefault="00AD75B2" w:rsidP="00AD75B2">
                        <w:pPr>
                          <w:jc w:val="both"/>
                          <w:rPr>
                            <w:rFonts w:ascii="Times New Roman" w:hAnsi="Times New Roman" w:cs="Times New Roman"/>
                            <w:sz w:val="28"/>
                            <w:szCs w:val="28"/>
                            <w:lang w:val="en-US"/>
                          </w:rPr>
                        </w:pPr>
                      </w:p>
                      <w:p w14:paraId="1E2DEA64" w14:textId="541BAC99"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A63995">
                          <w:rPr>
                            <w:rFonts w:ascii="Times New Roman" w:hAnsi="Times New Roman" w:cs="Times New Roman"/>
                            <w:sz w:val="28"/>
                            <w:szCs w:val="28"/>
                            <w:lang w:val="en-US"/>
                          </w:rPr>
                          <w:t xml:space="preserve"> familiar with the basics of ethno-pedagogy as part of the educational process with children and </w:t>
                        </w:r>
                        <w:r>
                          <w:rPr>
                            <w:rFonts w:ascii="Times New Roman" w:hAnsi="Times New Roman" w:cs="Times New Roman"/>
                            <w:sz w:val="28"/>
                            <w:szCs w:val="28"/>
                            <w:lang w:val="en-US"/>
                          </w:rPr>
                          <w:t xml:space="preserve">as a part of </w:t>
                        </w:r>
                        <w:r w:rsidRPr="00A63995">
                          <w:rPr>
                            <w:rFonts w:ascii="Times New Roman" w:hAnsi="Times New Roman" w:cs="Times New Roman"/>
                            <w:sz w:val="28"/>
                            <w:szCs w:val="28"/>
                            <w:lang w:val="en-US"/>
                          </w:rPr>
                          <w:t>educational work with parents</w:t>
                        </w:r>
                        <w:r>
                          <w:rPr>
                            <w:rFonts w:ascii="Times New Roman" w:hAnsi="Times New Roman" w:cs="Times New Roman"/>
                            <w:sz w:val="28"/>
                            <w:szCs w:val="28"/>
                            <w:lang w:val="en-US"/>
                          </w:rPr>
                          <w:t xml:space="preserve">. They develop their </w:t>
                        </w:r>
                        <w:r w:rsidRPr="00A63995">
                          <w:rPr>
                            <w:rFonts w:ascii="Times New Roman" w:hAnsi="Times New Roman" w:cs="Times New Roman"/>
                            <w:sz w:val="28"/>
                            <w:szCs w:val="28"/>
                            <w:lang w:val="en-US"/>
                          </w:rPr>
                          <w:t>skills in choosing appropriate methods, forms and means of upbringing and education.</w:t>
                        </w:r>
                      </w:p>
                    </w:tc>
                  </w:tr>
                  <w:tr w:rsidR="00AD75B2" w:rsidRPr="00DC6B36" w14:paraId="3E2FDD0B" w14:textId="77777777" w:rsidTr="00B66C4C">
                    <w:trPr>
                      <w:trHeight w:val="769"/>
                    </w:trPr>
                    <w:tc>
                      <w:tcPr>
                        <w:tcW w:w="1730" w:type="dxa"/>
                      </w:tcPr>
                      <w:p w14:paraId="403C23E7" w14:textId="1F0A05A6"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5E3A23F7"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32A533E" w14:textId="625422A8"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about the problems of family and family education, about the psychological and pedagogical foundations of family education, about the role of folk pedagogy in the upbringing of children, about the methods of raising children in the family;</w:t>
                        </w:r>
                      </w:p>
                      <w:p w14:paraId="79C83B2D" w14:textId="77777777"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analyze and evaluate the level of education, upbringing and development of children;</w:t>
                        </w:r>
                      </w:p>
                      <w:p w14:paraId="11931C65" w14:textId="4F77D53D"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create conditions for the development, education, upbringing of children;</w:t>
                        </w:r>
                      </w:p>
                      <w:p w14:paraId="122F5DD8" w14:textId="3182D4D5" w:rsidR="00AD75B2" w:rsidRPr="00A63995"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plan</w:t>
                        </w:r>
                        <w:r>
                          <w:rPr>
                            <w:rFonts w:ascii="Times New Roman" w:hAnsi="Times New Roman" w:cs="Times New Roman"/>
                            <w:sz w:val="28"/>
                            <w:szCs w:val="28"/>
                            <w:lang w:val="kk-KZ"/>
                          </w:rPr>
                          <w:t xml:space="preserve"> and organize work with parents.</w:t>
                        </w:r>
                      </w:p>
                    </w:tc>
                  </w:tr>
                </w:tbl>
                <w:p w14:paraId="68D9B041" w14:textId="7DC30566"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FC4EB0" w14:paraId="1642591D" w14:textId="77777777" w:rsidTr="00642B08">
                    <w:trPr>
                      <w:trHeight w:val="252"/>
                    </w:trPr>
                    <w:tc>
                      <w:tcPr>
                        <w:tcW w:w="1730" w:type="dxa"/>
                      </w:tcPr>
                      <w:p w14:paraId="177C9056" w14:textId="77777777"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Course title</w:t>
                        </w:r>
                      </w:p>
                    </w:tc>
                    <w:tc>
                      <w:tcPr>
                        <w:tcW w:w="6920" w:type="dxa"/>
                      </w:tcPr>
                      <w:p w14:paraId="20B9E2E6" w14:textId="02D3D0AA" w:rsidR="00AD75B2" w:rsidRPr="00FC4EB0" w:rsidRDefault="00EC557D" w:rsidP="00AD75B2">
                        <w:pPr>
                          <w:rPr>
                            <w:rFonts w:ascii="Times New Roman" w:hAnsi="Times New Roman" w:cs="Times New Roman"/>
                            <w:b/>
                            <w:bCs/>
                            <w:sz w:val="28"/>
                            <w:szCs w:val="28"/>
                            <w:lang w:val="en-US"/>
                          </w:rPr>
                        </w:pPr>
                        <w:r w:rsidRPr="00FC4EB0">
                          <w:rPr>
                            <w:rFonts w:ascii="Times New Roman" w:eastAsia="Times New Roman" w:hAnsi="Times New Roman" w:cs="Times New Roman"/>
                            <w:b/>
                            <w:color w:val="000000"/>
                            <w:sz w:val="28"/>
                            <w:szCs w:val="28"/>
                            <w:lang w:val="en"/>
                          </w:rPr>
                          <w:t>Digital human behavior</w:t>
                        </w:r>
                      </w:p>
                    </w:tc>
                  </w:tr>
                  <w:tr w:rsidR="00AD75B2" w:rsidRPr="00FC4EB0" w14:paraId="44E2CB19" w14:textId="77777777" w:rsidTr="00642B08">
                    <w:trPr>
                      <w:trHeight w:val="263"/>
                    </w:trPr>
                    <w:tc>
                      <w:tcPr>
                        <w:tcW w:w="1730" w:type="dxa"/>
                      </w:tcPr>
                      <w:p w14:paraId="0A6172EC" w14:textId="77777777"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Component</w:t>
                        </w:r>
                      </w:p>
                    </w:tc>
                    <w:tc>
                      <w:tcPr>
                        <w:tcW w:w="6920" w:type="dxa"/>
                      </w:tcPr>
                      <w:p w14:paraId="578282DA" w14:textId="789D1C9C" w:rsidR="00AD75B2" w:rsidRPr="00FC4EB0" w:rsidRDefault="00AD75B2" w:rsidP="00AD75B2">
                        <w:pPr>
                          <w:rPr>
                            <w:rFonts w:ascii="Times New Roman" w:hAnsi="Times New Roman" w:cs="Times New Roman"/>
                            <w:sz w:val="28"/>
                            <w:szCs w:val="28"/>
                            <w:lang w:val="en-US"/>
                          </w:rPr>
                        </w:pPr>
                        <w:r w:rsidRPr="00FC4EB0">
                          <w:rPr>
                            <w:rFonts w:ascii="Times New Roman" w:eastAsia="Times New Roman" w:hAnsi="Times New Roman" w:cs="Times New Roman"/>
                            <w:bCs/>
                            <w:sz w:val="28"/>
                            <w:szCs w:val="28"/>
                            <w:lang w:val="en"/>
                          </w:rPr>
                          <w:t>Subject Component, Optional Component</w:t>
                        </w:r>
                      </w:p>
                    </w:tc>
                  </w:tr>
                  <w:tr w:rsidR="00AD75B2" w:rsidRPr="00FC4EB0" w14:paraId="1F4CE05C" w14:textId="77777777" w:rsidTr="00642B08">
                    <w:trPr>
                      <w:trHeight w:val="263"/>
                    </w:trPr>
                    <w:tc>
                      <w:tcPr>
                        <w:tcW w:w="1730" w:type="dxa"/>
                      </w:tcPr>
                      <w:p w14:paraId="17987BAF" w14:textId="127FE8D2"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Cycle</w:t>
                        </w:r>
                      </w:p>
                    </w:tc>
                    <w:tc>
                      <w:tcPr>
                        <w:tcW w:w="6920" w:type="dxa"/>
                      </w:tcPr>
                      <w:p w14:paraId="4FCDA557" w14:textId="4AD71771" w:rsidR="00AD75B2" w:rsidRPr="00FC4EB0" w:rsidRDefault="00EC557D" w:rsidP="00EC557D">
                        <w:pPr>
                          <w:rPr>
                            <w:rFonts w:ascii="Times New Roman" w:eastAsia="Times New Roman" w:hAnsi="Times New Roman" w:cs="Times New Roman"/>
                            <w:bCs/>
                            <w:sz w:val="28"/>
                            <w:szCs w:val="28"/>
                            <w:lang w:val="en"/>
                          </w:rPr>
                        </w:pPr>
                        <w:r w:rsidRPr="00FC4EB0">
                          <w:rPr>
                            <w:rFonts w:ascii="Times New Roman" w:hAnsi="Times New Roman" w:cs="Times New Roman"/>
                            <w:sz w:val="28"/>
                            <w:szCs w:val="28"/>
                          </w:rPr>
                          <w:t>Profile disciplines</w:t>
                        </w:r>
                        <w:r w:rsidRPr="00FC4EB0">
                          <w:rPr>
                            <w:rFonts w:ascii="Times New Roman" w:hAnsi="Times New Roman" w:cs="Times New Roman"/>
                            <w:sz w:val="28"/>
                            <w:szCs w:val="28"/>
                            <w:lang w:val="en-US"/>
                          </w:rPr>
                          <w:t xml:space="preserve"> </w:t>
                        </w:r>
                      </w:p>
                    </w:tc>
                  </w:tr>
                  <w:tr w:rsidR="00AD75B2" w:rsidRPr="00FC4EB0" w14:paraId="47436F6C" w14:textId="77777777" w:rsidTr="00642B08">
                    <w:trPr>
                      <w:trHeight w:val="252"/>
                    </w:trPr>
                    <w:tc>
                      <w:tcPr>
                        <w:tcW w:w="1730" w:type="dxa"/>
                      </w:tcPr>
                      <w:p w14:paraId="4B96591F" w14:textId="77777777"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Module</w:t>
                        </w:r>
                      </w:p>
                    </w:tc>
                    <w:tc>
                      <w:tcPr>
                        <w:tcW w:w="6920" w:type="dxa"/>
                      </w:tcPr>
                      <w:p w14:paraId="61E5C856" w14:textId="1617EB11" w:rsidR="00AD75B2" w:rsidRPr="00FC4EB0" w:rsidRDefault="00AD75B2" w:rsidP="00AD75B2">
                        <w:pPr>
                          <w:rPr>
                            <w:rFonts w:ascii="Times New Roman" w:hAnsi="Times New Roman" w:cs="Times New Roman"/>
                            <w:bCs/>
                            <w:sz w:val="28"/>
                            <w:szCs w:val="28"/>
                            <w:lang w:val="en-US"/>
                          </w:rPr>
                        </w:pPr>
                        <w:r w:rsidRPr="00FC4EB0">
                          <w:rPr>
                            <w:rFonts w:ascii="Times New Roman" w:eastAsia="Times New Roman" w:hAnsi="Times New Roman" w:cs="Times New Roman"/>
                            <w:bCs/>
                            <w:sz w:val="28"/>
                            <w:szCs w:val="28"/>
                            <w:lang w:val="en"/>
                          </w:rPr>
                          <w:t>Prevention and information</w:t>
                        </w:r>
                        <w:r w:rsidRPr="00FC4EB0">
                          <w:rPr>
                            <w:rFonts w:ascii="Times New Roman" w:eastAsia="Times New Roman" w:hAnsi="Times New Roman" w:cs="Times New Roman"/>
                            <w:bCs/>
                            <w:sz w:val="28"/>
                            <w:szCs w:val="28"/>
                            <w:lang w:val="en-GB" w:eastAsia="fi-FI"/>
                          </w:rPr>
                          <w:t xml:space="preserve"> 27 </w:t>
                        </w:r>
                        <w:r w:rsidRPr="00FC4EB0">
                          <w:rPr>
                            <w:rFonts w:ascii="Times New Roman" w:eastAsia="Times New Roman" w:hAnsi="Times New Roman" w:cs="Times New Roman"/>
                            <w:bCs/>
                            <w:sz w:val="28"/>
                            <w:szCs w:val="28"/>
                            <w:lang w:val="en"/>
                          </w:rPr>
                          <w:t>academic credits</w:t>
                        </w:r>
                      </w:p>
                    </w:tc>
                  </w:tr>
                  <w:tr w:rsidR="00AD75B2" w:rsidRPr="00FC4EB0" w14:paraId="74E8D8FE" w14:textId="77777777" w:rsidTr="00642B08">
                    <w:trPr>
                      <w:trHeight w:val="263"/>
                    </w:trPr>
                    <w:tc>
                      <w:tcPr>
                        <w:tcW w:w="1730" w:type="dxa"/>
                      </w:tcPr>
                      <w:p w14:paraId="01165675" w14:textId="3DBC1BC4" w:rsidR="00AD75B2" w:rsidRPr="00FC4EB0" w:rsidRDefault="00AD75B2" w:rsidP="00AD75B2">
                        <w:pPr>
                          <w:rPr>
                            <w:rFonts w:ascii="Times New Roman" w:hAnsi="Times New Roman" w:cs="Times New Roman"/>
                            <w:sz w:val="28"/>
                            <w:szCs w:val="28"/>
                            <w:lang w:val="en-US"/>
                          </w:rPr>
                        </w:pPr>
                        <w:r w:rsidRPr="00FC4EB0">
                          <w:rPr>
                            <w:rFonts w:ascii="Times New Roman" w:eastAsia="Times New Roman" w:hAnsi="Times New Roman" w:cs="Times New Roman"/>
                            <w:bCs/>
                            <w:sz w:val="28"/>
                            <w:szCs w:val="28"/>
                            <w:lang w:val="en"/>
                          </w:rPr>
                          <w:t>Academic credits</w:t>
                        </w:r>
                      </w:p>
                    </w:tc>
                    <w:tc>
                      <w:tcPr>
                        <w:tcW w:w="6920" w:type="dxa"/>
                      </w:tcPr>
                      <w:p w14:paraId="50FF8046" w14:textId="3EBE06A9" w:rsidR="00AD75B2" w:rsidRPr="00FC4EB0" w:rsidRDefault="00AD75B2" w:rsidP="00AD75B2">
                        <w:pPr>
                          <w:rPr>
                            <w:rFonts w:ascii="Times New Roman" w:hAnsi="Times New Roman" w:cs="Times New Roman"/>
                            <w:bCs/>
                            <w:sz w:val="28"/>
                            <w:szCs w:val="28"/>
                            <w:lang w:val="en-US"/>
                          </w:rPr>
                        </w:pPr>
                        <w:r w:rsidRPr="00FC4EB0">
                          <w:rPr>
                            <w:rFonts w:ascii="Times New Roman" w:eastAsia="Times New Roman" w:hAnsi="Times New Roman" w:cs="Times New Roman"/>
                            <w:bCs/>
                            <w:sz w:val="28"/>
                            <w:szCs w:val="28"/>
                            <w:lang w:val="en"/>
                          </w:rPr>
                          <w:t>4</w:t>
                        </w:r>
                      </w:p>
                    </w:tc>
                  </w:tr>
                  <w:tr w:rsidR="00AD75B2" w:rsidRPr="00FC4EB0" w14:paraId="6104C2FA" w14:textId="77777777" w:rsidTr="00642B08">
                    <w:trPr>
                      <w:trHeight w:val="1655"/>
                    </w:trPr>
                    <w:tc>
                      <w:tcPr>
                        <w:tcW w:w="1730" w:type="dxa"/>
                      </w:tcPr>
                      <w:p w14:paraId="23D96C3B" w14:textId="3A7E6B0D"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Course / competence description</w:t>
                        </w:r>
                      </w:p>
                    </w:tc>
                    <w:tc>
                      <w:tcPr>
                        <w:tcW w:w="6920" w:type="dxa"/>
                      </w:tcPr>
                      <w:p w14:paraId="4DD19D92" w14:textId="77777777" w:rsidR="00AD75B2" w:rsidRPr="00FC4EB0" w:rsidRDefault="00AD75B2" w:rsidP="00AD75B2">
                        <w:p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The purpose of this course is to improve the following areas of subject competence:</w:t>
                        </w:r>
                      </w:p>
                      <w:p w14:paraId="7D96CA2B" w14:textId="7262E730" w:rsidR="00AD75B2" w:rsidRPr="00FC4EB0" w:rsidRDefault="00AD75B2" w:rsidP="00AD75B2">
                        <w:pPr>
                          <w:pStyle w:val="a3"/>
                          <w:numPr>
                            <w:ilvl w:val="0"/>
                            <w:numId w:val="9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Competence area for assessment (1, 2, 3)</w:t>
                        </w:r>
                      </w:p>
                      <w:p w14:paraId="10A6090A" w14:textId="77777777" w:rsidR="00AD75B2" w:rsidRPr="00FC4EB0" w:rsidRDefault="00AD75B2" w:rsidP="00AD75B2">
                        <w:pPr>
                          <w:jc w:val="both"/>
                          <w:rPr>
                            <w:rFonts w:ascii="Times New Roman" w:hAnsi="Times New Roman" w:cs="Times New Roman"/>
                            <w:sz w:val="28"/>
                            <w:szCs w:val="28"/>
                            <w:lang w:val="en-US"/>
                          </w:rPr>
                        </w:pPr>
                      </w:p>
                      <w:p w14:paraId="1EFCBDA9" w14:textId="5455262C" w:rsidR="00AD75B2" w:rsidRPr="00FC4EB0" w:rsidRDefault="00EC557D" w:rsidP="00AD75B2">
                        <w:p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The course develops professional skills for future specialists in assessing behavior in the digital space, ensuring information security and organizing preventive measures.</w:t>
                        </w:r>
                      </w:p>
                    </w:tc>
                  </w:tr>
                  <w:tr w:rsidR="00AD75B2" w:rsidRPr="00846754" w14:paraId="2A9A49CB" w14:textId="77777777" w:rsidTr="00642B08">
                    <w:trPr>
                      <w:trHeight w:val="769"/>
                    </w:trPr>
                    <w:tc>
                      <w:tcPr>
                        <w:tcW w:w="1730" w:type="dxa"/>
                      </w:tcPr>
                      <w:p w14:paraId="0EB8CEB5" w14:textId="35DB29B7"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Learning outcomes</w:t>
                        </w:r>
                      </w:p>
                    </w:tc>
                    <w:tc>
                      <w:tcPr>
                        <w:tcW w:w="6920" w:type="dxa"/>
                      </w:tcPr>
                      <w:p w14:paraId="62DEC015" w14:textId="77777777" w:rsidR="00AD75B2" w:rsidRPr="00FC4EB0" w:rsidRDefault="00AD75B2" w:rsidP="00AD75B2">
                        <w:pPr>
                          <w:jc w:val="both"/>
                          <w:rPr>
                            <w:rFonts w:ascii="Times New Roman" w:hAnsi="Times New Roman" w:cs="Times New Roman"/>
                            <w:sz w:val="28"/>
                            <w:szCs w:val="28"/>
                            <w:lang w:val="en-US"/>
                          </w:rPr>
                        </w:pPr>
                        <w:r w:rsidRPr="00FC4EB0">
                          <w:rPr>
                            <w:rFonts w:ascii="Times New Roman" w:hAnsi="Times New Roman" w:cs="Times New Roman"/>
                            <w:b/>
                            <w:bCs/>
                            <w:sz w:val="28"/>
                            <w:szCs w:val="28"/>
                            <w:lang w:val="en-GB"/>
                          </w:rPr>
                          <w:t>Pre-service teachers demonstrating competence can:</w:t>
                        </w:r>
                      </w:p>
                      <w:p w14:paraId="67074BBD" w14:textId="5E53914F" w:rsidR="00EC557D" w:rsidRPr="00FC4EB0" w:rsidRDefault="00EC557D" w:rsidP="00EC557D">
                        <w:pPr>
                          <w:pStyle w:val="a3"/>
                          <w:numPr>
                            <w:ilvl w:val="0"/>
                            <w:numId w:val="5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understand the features of human digital behavior from a psychological and pedagogical point of view;</w:t>
                        </w:r>
                      </w:p>
                      <w:p w14:paraId="1DF18115" w14:textId="3B770F92" w:rsidR="00EC557D" w:rsidRPr="00FC4EB0" w:rsidRDefault="00EC557D" w:rsidP="00EC557D">
                        <w:pPr>
                          <w:pStyle w:val="a3"/>
                          <w:numPr>
                            <w:ilvl w:val="0"/>
                            <w:numId w:val="5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 xml:space="preserve">identify and assess risks in the digital space </w:t>
                        </w:r>
                        <w:r w:rsidRPr="00FC4EB0">
                          <w:rPr>
                            <w:rFonts w:ascii="Times New Roman" w:hAnsi="Times New Roman" w:cs="Times New Roman"/>
                            <w:sz w:val="28"/>
                            <w:szCs w:val="28"/>
                            <w:lang w:val="en-US"/>
                          </w:rPr>
                          <w:lastRenderedPageBreak/>
                          <w:t>(cyberbullying, Internet addiction, information manipulation);</w:t>
                        </w:r>
                      </w:p>
                      <w:p w14:paraId="54F1B9ED" w14:textId="3D95E5B3" w:rsidR="00EC557D" w:rsidRPr="00FC4EB0" w:rsidRDefault="00EC557D" w:rsidP="00EC557D">
                        <w:pPr>
                          <w:pStyle w:val="a3"/>
                          <w:numPr>
                            <w:ilvl w:val="0"/>
                            <w:numId w:val="5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contribute to the formation of responsible behavior of students on the Internet, taking into account the rules of digital literacy, safety and ethics;</w:t>
                        </w:r>
                      </w:p>
                      <w:p w14:paraId="50716E1E" w14:textId="64D9BF8F" w:rsidR="00AD75B2" w:rsidRPr="00FC4EB0" w:rsidRDefault="00EC557D" w:rsidP="00EC557D">
                        <w:pPr>
                          <w:pStyle w:val="a3"/>
                          <w:numPr>
                            <w:ilvl w:val="0"/>
                            <w:numId w:val="57"/>
                          </w:numPr>
                          <w:jc w:val="both"/>
                          <w:rPr>
                            <w:rFonts w:ascii="Times New Roman" w:hAnsi="Times New Roman" w:cs="Times New Roman"/>
                            <w:sz w:val="28"/>
                            <w:szCs w:val="28"/>
                            <w:lang w:val="kk-KZ"/>
                          </w:rPr>
                        </w:pPr>
                        <w:r w:rsidRPr="00FC4EB0">
                          <w:rPr>
                            <w:rFonts w:ascii="Times New Roman" w:hAnsi="Times New Roman" w:cs="Times New Roman"/>
                            <w:sz w:val="28"/>
                            <w:szCs w:val="28"/>
                            <w:lang w:val="en-US"/>
                          </w:rPr>
                          <w:t>Analyze the impact of social networks and online communications on personality development and suggest preventive measures.</w:t>
                        </w:r>
                      </w:p>
                    </w:tc>
                  </w:tr>
                </w:tbl>
                <w:p w14:paraId="3DB302BB" w14:textId="7C0DC2DD"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6568D00A" w14:textId="77777777" w:rsidTr="00642B08">
                    <w:trPr>
                      <w:trHeight w:val="252"/>
                    </w:trPr>
                    <w:tc>
                      <w:tcPr>
                        <w:tcW w:w="1730" w:type="dxa"/>
                      </w:tcPr>
                      <w:p w14:paraId="20CEBFF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36A7FB84" w14:textId="0BD24890"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Cyber technologies in education</w:t>
                        </w:r>
                      </w:p>
                    </w:tc>
                  </w:tr>
                  <w:tr w:rsidR="00AD75B2" w:rsidRPr="00846754" w14:paraId="2EADC58A" w14:textId="77777777" w:rsidTr="00642B08">
                    <w:trPr>
                      <w:trHeight w:val="263"/>
                    </w:trPr>
                    <w:tc>
                      <w:tcPr>
                        <w:tcW w:w="1730" w:type="dxa"/>
                      </w:tcPr>
                      <w:p w14:paraId="01020EB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6FB385B" w14:textId="79CAB9E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331D9F95" w14:textId="77777777" w:rsidTr="00642B08">
                    <w:trPr>
                      <w:trHeight w:val="263"/>
                    </w:trPr>
                    <w:tc>
                      <w:tcPr>
                        <w:tcW w:w="1730" w:type="dxa"/>
                      </w:tcPr>
                      <w:p w14:paraId="3FF16EAB" w14:textId="5CC51A34"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2C2F7163" w14:textId="108B1C21"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137123CD" w14:textId="77777777" w:rsidTr="00642B08">
                    <w:trPr>
                      <w:trHeight w:val="252"/>
                    </w:trPr>
                    <w:tc>
                      <w:tcPr>
                        <w:tcW w:w="1730" w:type="dxa"/>
                      </w:tcPr>
                      <w:p w14:paraId="5B80133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5B6D8416" w14:textId="0A0B15F0"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10C5CFE2" w14:textId="77777777" w:rsidTr="00642B08">
                    <w:trPr>
                      <w:trHeight w:val="263"/>
                    </w:trPr>
                    <w:tc>
                      <w:tcPr>
                        <w:tcW w:w="1730" w:type="dxa"/>
                      </w:tcPr>
                      <w:p w14:paraId="767720D9" w14:textId="5CACDA0E"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53341992" w14:textId="7BEC9B72"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49260DF2" w14:textId="77777777" w:rsidTr="00AC63CE">
                    <w:trPr>
                      <w:trHeight w:val="50"/>
                    </w:trPr>
                    <w:tc>
                      <w:tcPr>
                        <w:tcW w:w="1730" w:type="dxa"/>
                      </w:tcPr>
                      <w:p w14:paraId="0FC4BC6A" w14:textId="3191C2F9"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EAA14F9"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5E355AAE" w14:textId="77777777" w:rsidR="00AD75B2" w:rsidRPr="00846754" w:rsidRDefault="00AD75B2" w:rsidP="00AD75B2">
                        <w:pPr>
                          <w:pStyle w:val="a3"/>
                          <w:numPr>
                            <w:ilvl w:val="0"/>
                            <w:numId w:val="97"/>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 2, 3)</w:t>
                        </w:r>
                      </w:p>
                      <w:p w14:paraId="105258D4" w14:textId="77777777" w:rsidR="00AD75B2" w:rsidRPr="00846754" w:rsidRDefault="00AD75B2" w:rsidP="00AD75B2">
                        <w:pPr>
                          <w:jc w:val="both"/>
                          <w:rPr>
                            <w:rFonts w:ascii="Times New Roman" w:hAnsi="Times New Roman" w:cs="Times New Roman"/>
                            <w:sz w:val="28"/>
                            <w:szCs w:val="28"/>
                            <w:lang w:val="en-US"/>
                          </w:rPr>
                        </w:pPr>
                      </w:p>
                      <w:p w14:paraId="429E2CB6" w14:textId="2E66A702"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C4D68">
                          <w:rPr>
                            <w:rFonts w:ascii="Times New Roman" w:hAnsi="Times New Roman" w:cs="Times New Roman"/>
                            <w:sz w:val="28"/>
                            <w:szCs w:val="28"/>
                            <w:lang w:val="en-US"/>
                          </w:rPr>
                          <w:t xml:space="preserve"> familiar with basic concepts of cyber (digital) technologies in education</w:t>
                        </w:r>
                        <w:r>
                          <w:rPr>
                            <w:rFonts w:ascii="Times New Roman" w:hAnsi="Times New Roman" w:cs="Times New Roman"/>
                            <w:sz w:val="28"/>
                            <w:szCs w:val="28"/>
                            <w:lang w:val="en-US"/>
                          </w:rPr>
                          <w:t>, the</w:t>
                        </w:r>
                        <w:r w:rsidRPr="00FC4D68">
                          <w:rPr>
                            <w:rFonts w:ascii="Times New Roman" w:hAnsi="Times New Roman" w:cs="Times New Roman"/>
                            <w:sz w:val="28"/>
                            <w:szCs w:val="28"/>
                            <w:lang w:val="en-US"/>
                          </w:rPr>
                          <w:t xml:space="preserve"> conditions of cyber (digital) technologies implementation in education,</w:t>
                        </w:r>
                        <w:r>
                          <w:rPr>
                            <w:rFonts w:ascii="Times New Roman" w:hAnsi="Times New Roman" w:cs="Times New Roman"/>
                            <w:sz w:val="28"/>
                            <w:szCs w:val="28"/>
                            <w:lang w:val="en-US"/>
                          </w:rPr>
                          <w:t xml:space="preserve"> and the</w:t>
                        </w:r>
                        <w:r w:rsidRPr="00FC4D68">
                          <w:rPr>
                            <w:rFonts w:ascii="Times New Roman" w:hAnsi="Times New Roman" w:cs="Times New Roman"/>
                            <w:sz w:val="28"/>
                            <w:szCs w:val="28"/>
                            <w:lang w:val="en-US"/>
                          </w:rPr>
                          <w:t xml:space="preserve"> main areas of cyber technologies use</w:t>
                        </w:r>
                        <w:r>
                          <w:rPr>
                            <w:rFonts w:ascii="Times New Roman" w:hAnsi="Times New Roman" w:cs="Times New Roman"/>
                            <w:sz w:val="28"/>
                            <w:szCs w:val="28"/>
                            <w:lang w:val="en-US"/>
                          </w:rPr>
                          <w:t>d</w:t>
                        </w:r>
                        <w:r w:rsidRPr="00FC4D68">
                          <w:rPr>
                            <w:rFonts w:ascii="Times New Roman" w:hAnsi="Times New Roman" w:cs="Times New Roman"/>
                            <w:sz w:val="28"/>
                            <w:szCs w:val="28"/>
                            <w:lang w:val="en-US"/>
                          </w:rPr>
                          <w:t xml:space="preserve"> in social work. They are also </w:t>
                        </w:r>
                        <w:r>
                          <w:rPr>
                            <w:rFonts w:ascii="Times New Roman" w:hAnsi="Times New Roman" w:cs="Times New Roman"/>
                            <w:sz w:val="28"/>
                            <w:szCs w:val="28"/>
                            <w:lang w:val="en-US"/>
                          </w:rPr>
                          <w:t>understand</w:t>
                        </w:r>
                        <w:r w:rsidRPr="00FC4D68">
                          <w:rPr>
                            <w:rFonts w:ascii="Times New Roman" w:hAnsi="Times New Roman" w:cs="Times New Roman"/>
                            <w:sz w:val="28"/>
                            <w:szCs w:val="28"/>
                            <w:lang w:val="en-US"/>
                          </w:rPr>
                          <w:t xml:space="preserve"> the impact of cyber technologies on children's personal development and on children's groups in general, the positive and negative aspects of the use of cyber technologies in education.</w:t>
                        </w:r>
                      </w:p>
                    </w:tc>
                  </w:tr>
                  <w:tr w:rsidR="00AD75B2" w:rsidRPr="00DC6B36" w14:paraId="55725950" w14:textId="77777777" w:rsidTr="00642B08">
                    <w:trPr>
                      <w:trHeight w:val="769"/>
                    </w:trPr>
                    <w:tc>
                      <w:tcPr>
                        <w:tcW w:w="1730" w:type="dxa"/>
                      </w:tcPr>
                      <w:p w14:paraId="53F1CFDC" w14:textId="32DFD8CD"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7EC007A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58DBFD26" w14:textId="604E1776"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cyber (digital) technologies in education; </w:t>
                        </w:r>
                      </w:p>
                      <w:p w14:paraId="0A8B8F8C" w14:textId="43E7E7C6"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use educational tools of information and cyber technologies; </w:t>
                        </w:r>
                      </w:p>
                      <w:p w14:paraId="348B0CAF" w14:textId="27DFACBA" w:rsidR="00AD75B2" w:rsidRPr="00FC4D68"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evaluate and understand the impact of cyber technologies on the development of a child's personality and social well-being, as well as o</w:t>
                        </w:r>
                        <w:r>
                          <w:rPr>
                            <w:rFonts w:ascii="Times New Roman" w:hAnsi="Times New Roman" w:cs="Times New Roman"/>
                            <w:sz w:val="28"/>
                            <w:szCs w:val="28"/>
                            <w:lang w:val="kk-KZ"/>
                          </w:rPr>
                          <w:t>n children's groups in general.</w:t>
                        </w:r>
                      </w:p>
                    </w:tc>
                  </w:tr>
                </w:tbl>
                <w:p w14:paraId="36F99B7C" w14:textId="1ED92456"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2B361F05" w14:textId="77777777" w:rsidTr="00AC63CE">
                    <w:trPr>
                      <w:trHeight w:val="252"/>
                    </w:trPr>
                    <w:tc>
                      <w:tcPr>
                        <w:tcW w:w="1730" w:type="dxa"/>
                      </w:tcPr>
                      <w:p w14:paraId="2652C94A"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5100EAA2" w14:textId="7A2D397B"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Social pedagogue's work with social networks </w:t>
                        </w:r>
                      </w:p>
                    </w:tc>
                  </w:tr>
                  <w:tr w:rsidR="00AD75B2" w:rsidRPr="00846754" w14:paraId="3B9DD71F" w14:textId="77777777" w:rsidTr="00AC63CE">
                    <w:trPr>
                      <w:trHeight w:val="263"/>
                    </w:trPr>
                    <w:tc>
                      <w:tcPr>
                        <w:tcW w:w="1730" w:type="dxa"/>
                      </w:tcPr>
                      <w:p w14:paraId="5650D84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76873233" w14:textId="6DD20137"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1DAE2564" w14:textId="77777777" w:rsidTr="00AC63CE">
                    <w:trPr>
                      <w:trHeight w:val="263"/>
                    </w:trPr>
                    <w:tc>
                      <w:tcPr>
                        <w:tcW w:w="1730" w:type="dxa"/>
                      </w:tcPr>
                      <w:p w14:paraId="403E53DA" w14:textId="5EBC26FA"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3223ACEF" w14:textId="73302C38"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518EDDDA" w14:textId="77777777" w:rsidTr="00AC63CE">
                    <w:trPr>
                      <w:trHeight w:val="252"/>
                    </w:trPr>
                    <w:tc>
                      <w:tcPr>
                        <w:tcW w:w="1730" w:type="dxa"/>
                      </w:tcPr>
                      <w:p w14:paraId="31529F32"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49B22053" w14:textId="714D2A0A"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42D57CCA" w14:textId="77777777" w:rsidTr="00AC63CE">
                    <w:trPr>
                      <w:trHeight w:val="263"/>
                    </w:trPr>
                    <w:tc>
                      <w:tcPr>
                        <w:tcW w:w="1730" w:type="dxa"/>
                      </w:tcPr>
                      <w:p w14:paraId="70E1DBE5" w14:textId="4D1D0CDE"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 xml:space="preserve">Academic </w:t>
                        </w:r>
                        <w:r>
                          <w:rPr>
                            <w:rFonts w:ascii="Times New Roman" w:eastAsia="Times New Roman" w:hAnsi="Times New Roman" w:cs="Times New Roman"/>
                            <w:bCs/>
                            <w:sz w:val="28"/>
                            <w:szCs w:val="28"/>
                            <w:lang w:val="en"/>
                          </w:rPr>
                          <w:lastRenderedPageBreak/>
                          <w:t>credits</w:t>
                        </w:r>
                      </w:p>
                    </w:tc>
                    <w:tc>
                      <w:tcPr>
                        <w:tcW w:w="6920" w:type="dxa"/>
                      </w:tcPr>
                      <w:p w14:paraId="23BDC905" w14:textId="02CAF1F4"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lastRenderedPageBreak/>
                          <w:t>4</w:t>
                        </w:r>
                      </w:p>
                    </w:tc>
                  </w:tr>
                  <w:tr w:rsidR="00AD75B2" w:rsidRPr="00FB7021" w14:paraId="0DC385E6" w14:textId="77777777" w:rsidTr="00AC63CE">
                    <w:trPr>
                      <w:trHeight w:val="1655"/>
                    </w:trPr>
                    <w:tc>
                      <w:tcPr>
                        <w:tcW w:w="1730" w:type="dxa"/>
                      </w:tcPr>
                      <w:p w14:paraId="13211F29" w14:textId="45E4D4BC"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 competence description</w:t>
                        </w:r>
                      </w:p>
                    </w:tc>
                    <w:tc>
                      <w:tcPr>
                        <w:tcW w:w="6920" w:type="dxa"/>
                      </w:tcPr>
                      <w:p w14:paraId="05FF19B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44AA6658" w14:textId="77777777" w:rsidR="00AD75B2" w:rsidRPr="00846754" w:rsidRDefault="00AD75B2" w:rsidP="00AD75B2">
                        <w:pPr>
                          <w:pStyle w:val="a3"/>
                          <w:numPr>
                            <w:ilvl w:val="0"/>
                            <w:numId w:val="97"/>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 2, 3)</w:t>
                        </w:r>
                      </w:p>
                      <w:p w14:paraId="582525D1" w14:textId="77777777" w:rsidR="00AD75B2" w:rsidRPr="00846754" w:rsidRDefault="00AD75B2" w:rsidP="00AD75B2">
                        <w:pPr>
                          <w:jc w:val="both"/>
                          <w:rPr>
                            <w:rFonts w:ascii="Times New Roman" w:hAnsi="Times New Roman" w:cs="Times New Roman"/>
                            <w:sz w:val="28"/>
                            <w:szCs w:val="28"/>
                            <w:lang w:val="en-US"/>
                          </w:rPr>
                        </w:pPr>
                      </w:p>
                      <w:p w14:paraId="30A38F77" w14:textId="4CED211F"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learn to</w:t>
                        </w:r>
                        <w:r w:rsidRPr="00FC4D68">
                          <w:rPr>
                            <w:rFonts w:ascii="Times New Roman" w:hAnsi="Times New Roman" w:cs="Times New Roman"/>
                            <w:sz w:val="28"/>
                            <w:szCs w:val="28"/>
                            <w:lang w:val="en-US"/>
                          </w:rPr>
                          <w:t xml:space="preserve"> assess the value of </w:t>
                        </w:r>
                        <w:r>
                          <w:rPr>
                            <w:rFonts w:ascii="Times New Roman" w:hAnsi="Times New Roman" w:cs="Times New Roman"/>
                            <w:sz w:val="28"/>
                            <w:szCs w:val="28"/>
                            <w:lang w:val="en-US"/>
                          </w:rPr>
                          <w:t xml:space="preserve">the work of a </w:t>
                        </w:r>
                        <w:r w:rsidRPr="00FC4D68">
                          <w:rPr>
                            <w:rFonts w:ascii="Times New Roman" w:hAnsi="Times New Roman" w:cs="Times New Roman"/>
                            <w:sz w:val="28"/>
                            <w:szCs w:val="28"/>
                            <w:lang w:val="en-US"/>
                          </w:rPr>
                          <w:t xml:space="preserve">social educator in social networks, </w:t>
                        </w:r>
                        <w:r>
                          <w:rPr>
                            <w:rFonts w:ascii="Times New Roman" w:hAnsi="Times New Roman" w:cs="Times New Roman"/>
                            <w:sz w:val="28"/>
                            <w:szCs w:val="28"/>
                            <w:lang w:val="en-US"/>
                          </w:rPr>
                          <w:t xml:space="preserve">the </w:t>
                        </w:r>
                        <w:r w:rsidRPr="00FC4D68">
                          <w:rPr>
                            <w:rFonts w:ascii="Times New Roman" w:hAnsi="Times New Roman" w:cs="Times New Roman"/>
                            <w:sz w:val="28"/>
                            <w:szCs w:val="28"/>
                            <w:lang w:val="en-US"/>
                          </w:rPr>
                          <w:t xml:space="preserve">specifics of </w:t>
                        </w:r>
                        <w:r>
                          <w:rPr>
                            <w:rFonts w:ascii="Times New Roman" w:hAnsi="Times New Roman" w:cs="Times New Roman"/>
                            <w:sz w:val="28"/>
                            <w:szCs w:val="28"/>
                            <w:lang w:val="en-US"/>
                          </w:rPr>
                          <w:t xml:space="preserve">networking of a </w:t>
                        </w:r>
                        <w:r w:rsidRPr="00FC4D68">
                          <w:rPr>
                            <w:rFonts w:ascii="Times New Roman" w:hAnsi="Times New Roman" w:cs="Times New Roman"/>
                            <w:sz w:val="28"/>
                            <w:szCs w:val="28"/>
                            <w:lang w:val="en-US"/>
                          </w:rPr>
                          <w:t>social educator</w:t>
                        </w:r>
                        <w:r>
                          <w:rPr>
                            <w:rFonts w:ascii="Times New Roman" w:hAnsi="Times New Roman" w:cs="Times New Roman"/>
                            <w:sz w:val="28"/>
                            <w:szCs w:val="28"/>
                            <w:lang w:val="en-US"/>
                          </w:rPr>
                          <w:t xml:space="preserve"> </w:t>
                        </w:r>
                        <w:r w:rsidRPr="00FC4D68">
                          <w:rPr>
                            <w:rFonts w:ascii="Times New Roman" w:hAnsi="Times New Roman" w:cs="Times New Roman"/>
                            <w:sz w:val="28"/>
                            <w:szCs w:val="28"/>
                            <w:lang w:val="en-US"/>
                          </w:rPr>
                          <w:t>and media interactions in online communities</w:t>
                        </w:r>
                        <w:r>
                          <w:rPr>
                            <w:rFonts w:ascii="Times New Roman" w:hAnsi="Times New Roman" w:cs="Times New Roman"/>
                            <w:sz w:val="28"/>
                            <w:szCs w:val="28"/>
                            <w:lang w:val="en-US"/>
                          </w:rPr>
                          <w:t>. They learn about the</w:t>
                        </w:r>
                        <w:r w:rsidRPr="00FC4D68">
                          <w:rPr>
                            <w:rFonts w:ascii="Times New Roman" w:hAnsi="Times New Roman" w:cs="Times New Roman"/>
                            <w:sz w:val="28"/>
                            <w:szCs w:val="28"/>
                            <w:lang w:val="en-US"/>
                          </w:rPr>
                          <w:t xml:space="preserve"> principles and rules of </w:t>
                        </w:r>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behaviour</w:t>
                        </w:r>
                        <w:proofErr w:type="spellEnd"/>
                        <w:r>
                          <w:rPr>
                            <w:rFonts w:ascii="Times New Roman" w:hAnsi="Times New Roman" w:cs="Times New Roman"/>
                            <w:sz w:val="28"/>
                            <w:szCs w:val="28"/>
                            <w:lang w:val="en-US"/>
                          </w:rPr>
                          <w:t xml:space="preserve"> of a </w:t>
                        </w:r>
                        <w:r w:rsidRPr="00FC4D68">
                          <w:rPr>
                            <w:rFonts w:ascii="Times New Roman" w:hAnsi="Times New Roman" w:cs="Times New Roman"/>
                            <w:sz w:val="28"/>
                            <w:szCs w:val="28"/>
                            <w:lang w:val="en-US"/>
                          </w:rPr>
                          <w:t>social educator in social networks</w:t>
                        </w:r>
                        <w:r>
                          <w:rPr>
                            <w:rFonts w:ascii="Times New Roman" w:hAnsi="Times New Roman" w:cs="Times New Roman"/>
                            <w:sz w:val="28"/>
                            <w:szCs w:val="28"/>
                            <w:lang w:val="en-US"/>
                          </w:rPr>
                          <w:t>. They also learn to</w:t>
                        </w:r>
                        <w:r w:rsidRPr="00FC4D68">
                          <w:rPr>
                            <w:rFonts w:ascii="Times New Roman" w:hAnsi="Times New Roman" w:cs="Times New Roman"/>
                            <w:sz w:val="28"/>
                            <w:szCs w:val="28"/>
                            <w:lang w:val="en-US"/>
                          </w:rPr>
                          <w:t xml:space="preserve"> plan child-friendly networking activities.</w:t>
                        </w:r>
                      </w:p>
                    </w:tc>
                  </w:tr>
                  <w:tr w:rsidR="00AD75B2" w:rsidRPr="00846754" w14:paraId="6A50D4B5" w14:textId="77777777" w:rsidTr="00AC63CE">
                    <w:trPr>
                      <w:trHeight w:val="50"/>
                    </w:trPr>
                    <w:tc>
                      <w:tcPr>
                        <w:tcW w:w="1730" w:type="dxa"/>
                      </w:tcPr>
                      <w:p w14:paraId="20F48ED7" w14:textId="0F56180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6118901E"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18E08ABB" w14:textId="7CFD8C93"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the specifics of network and media interaction of a social pedagogue in online communities; </w:t>
                        </w:r>
                      </w:p>
                      <w:p w14:paraId="7936E5F9" w14:textId="05032672"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orient </w:t>
                        </w:r>
                        <w:r w:rsidRPr="00846754">
                          <w:rPr>
                            <w:rFonts w:ascii="Times New Roman" w:hAnsi="Times New Roman" w:cs="Times New Roman"/>
                            <w:sz w:val="28"/>
                            <w:szCs w:val="28"/>
                            <w:lang w:val="en-US"/>
                          </w:rPr>
                          <w:t>themselves</w:t>
                        </w:r>
                        <w:r w:rsidRPr="00846754">
                          <w:rPr>
                            <w:rFonts w:ascii="Times New Roman" w:hAnsi="Times New Roman" w:cs="Times New Roman"/>
                            <w:sz w:val="28"/>
                            <w:szCs w:val="28"/>
                            <w:lang w:val="kk-KZ"/>
                          </w:rPr>
                          <w:t xml:space="preserve"> in online communities and media content;</w:t>
                        </w:r>
                      </w:p>
                      <w:p w14:paraId="4A216A95" w14:textId="7D1ABBCA"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evaluate and understand the impact of network interaction on the development of a child's personality and social well-being, as well as on children's groups in general;</w:t>
                        </w:r>
                      </w:p>
                      <w:p w14:paraId="7F02A9F8" w14:textId="61812C19"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plan networking based on the best interests of the child;</w:t>
                        </w:r>
                      </w:p>
                      <w:p w14:paraId="243F991D" w14:textId="2AE4E2E9"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 xml:space="preserve">design social educational environments on the web;   </w:t>
                        </w:r>
                      </w:p>
                      <w:p w14:paraId="64A35DC2" w14:textId="29E1D32C"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manage network interactions.</w:t>
                        </w:r>
                      </w:p>
                    </w:tc>
                  </w:tr>
                </w:tbl>
                <w:p w14:paraId="0B53BBA8" w14:textId="41F6F924"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25B8A427" w14:textId="77777777" w:rsidTr="00AC63CE">
                    <w:trPr>
                      <w:trHeight w:val="252"/>
                    </w:trPr>
                    <w:tc>
                      <w:tcPr>
                        <w:tcW w:w="1730" w:type="dxa"/>
                      </w:tcPr>
                      <w:p w14:paraId="0D97F1F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192B1B07" w14:textId="7713C872"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Mediation in education</w:t>
                        </w:r>
                      </w:p>
                    </w:tc>
                  </w:tr>
                  <w:tr w:rsidR="00AD75B2" w:rsidRPr="00846754" w14:paraId="01B347E2" w14:textId="77777777" w:rsidTr="00AC63CE">
                    <w:trPr>
                      <w:trHeight w:val="263"/>
                    </w:trPr>
                    <w:tc>
                      <w:tcPr>
                        <w:tcW w:w="1730" w:type="dxa"/>
                      </w:tcPr>
                      <w:p w14:paraId="377E200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7C9F2DF7" w14:textId="382BD033"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4AE9D179" w14:textId="77777777" w:rsidTr="00AC63CE">
                    <w:trPr>
                      <w:trHeight w:val="263"/>
                    </w:trPr>
                    <w:tc>
                      <w:tcPr>
                        <w:tcW w:w="1730" w:type="dxa"/>
                      </w:tcPr>
                      <w:p w14:paraId="34547179" w14:textId="11A97D3F"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26920580" w14:textId="2E368B6A"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0A0EA614" w14:textId="77777777" w:rsidTr="00AC63CE">
                    <w:trPr>
                      <w:trHeight w:val="252"/>
                    </w:trPr>
                    <w:tc>
                      <w:tcPr>
                        <w:tcW w:w="1730" w:type="dxa"/>
                      </w:tcPr>
                      <w:p w14:paraId="55D952F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0D517BFF" w14:textId="57F7768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398E1465" w14:textId="77777777" w:rsidTr="00AC63CE">
                    <w:trPr>
                      <w:trHeight w:val="263"/>
                    </w:trPr>
                    <w:tc>
                      <w:tcPr>
                        <w:tcW w:w="1730" w:type="dxa"/>
                      </w:tcPr>
                      <w:p w14:paraId="6F0608D5" w14:textId="0D5EC1D0"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558DBCBA"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10011EA5" w14:textId="77777777" w:rsidTr="00AC63CE">
                    <w:trPr>
                      <w:trHeight w:val="1394"/>
                    </w:trPr>
                    <w:tc>
                      <w:tcPr>
                        <w:tcW w:w="1730" w:type="dxa"/>
                      </w:tcPr>
                      <w:p w14:paraId="1AB144F4" w14:textId="6FB5E068"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2B27D0B"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6C6024C6" w14:textId="01A650DC"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w:t>
                        </w:r>
                      </w:p>
                      <w:p w14:paraId="6478ACB6" w14:textId="3AC8FD8F"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574CF910" w14:textId="685D9A96"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human rights (9,10)</w:t>
                        </w:r>
                      </w:p>
                      <w:p w14:paraId="33A73336" w14:textId="09DFCD9F"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(14)</w:t>
                        </w:r>
                      </w:p>
                      <w:p w14:paraId="52396D09" w14:textId="77777777" w:rsidR="00AD75B2" w:rsidRPr="00846754" w:rsidRDefault="00AD75B2" w:rsidP="00AD75B2">
                        <w:pPr>
                          <w:jc w:val="both"/>
                          <w:rPr>
                            <w:rFonts w:ascii="Times New Roman" w:hAnsi="Times New Roman" w:cs="Times New Roman"/>
                            <w:sz w:val="28"/>
                            <w:szCs w:val="28"/>
                            <w:lang w:val="en-US"/>
                          </w:rPr>
                        </w:pPr>
                      </w:p>
                      <w:p w14:paraId="52D9FE64" w14:textId="55028AF3" w:rsidR="00AD75B2" w:rsidRPr="00B41566" w:rsidRDefault="00AD75B2" w:rsidP="00AD75B2">
                        <w:pPr>
                          <w:jc w:val="both"/>
                          <w:rPr>
                            <w:rFonts w:ascii="Times New Roman" w:hAnsi="Times New Roman" w:cs="Times New Roman"/>
                            <w:sz w:val="28"/>
                            <w:szCs w:val="28"/>
                            <w:lang w:val="en-GB"/>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C4D68">
                          <w:rPr>
                            <w:rFonts w:ascii="Times New Roman" w:hAnsi="Times New Roman" w:cs="Times New Roman"/>
                            <w:sz w:val="28"/>
                            <w:szCs w:val="28"/>
                            <w:lang w:val="en-US"/>
                          </w:rPr>
                          <w:t xml:space="preserve"> familiar with mediation as an </w:t>
                        </w:r>
                        <w:r w:rsidRPr="00FC4D68">
                          <w:rPr>
                            <w:rFonts w:ascii="Times New Roman" w:hAnsi="Times New Roman" w:cs="Times New Roman"/>
                            <w:sz w:val="28"/>
                            <w:szCs w:val="28"/>
                            <w:lang w:val="en-US"/>
                          </w:rPr>
                          <w:lastRenderedPageBreak/>
                          <w:t xml:space="preserve">alternative method of dispute resolution and the specifics of mediation in the work of a social pedagogue. </w:t>
                        </w:r>
                        <w:r>
                          <w:rPr>
                            <w:rFonts w:ascii="Times New Roman" w:hAnsi="Times New Roman" w:cs="Times New Roman"/>
                            <w:sz w:val="28"/>
                            <w:szCs w:val="28"/>
                            <w:lang w:val="en-US"/>
                          </w:rPr>
                          <w:t>They learn to</w:t>
                        </w:r>
                        <w:r w:rsidRPr="00FC4D68">
                          <w:rPr>
                            <w:rFonts w:ascii="Times New Roman" w:hAnsi="Times New Roman" w:cs="Times New Roman"/>
                            <w:sz w:val="28"/>
                            <w:szCs w:val="28"/>
                            <w:lang w:val="en-US"/>
                          </w:rPr>
                          <w:t xml:space="preserve"> use mediation techniques </w:t>
                        </w:r>
                        <w:r>
                          <w:rPr>
                            <w:rFonts w:ascii="Times New Roman" w:hAnsi="Times New Roman" w:cs="Times New Roman"/>
                            <w:sz w:val="28"/>
                            <w:szCs w:val="28"/>
                            <w:lang w:val="en-US"/>
                          </w:rPr>
                          <w:t>in</w:t>
                        </w:r>
                        <w:r w:rsidRPr="00FC4D68">
                          <w:rPr>
                            <w:rFonts w:ascii="Times New Roman" w:hAnsi="Times New Roman" w:cs="Times New Roman"/>
                            <w:sz w:val="28"/>
                            <w:szCs w:val="28"/>
                            <w:lang w:val="en-US"/>
                          </w:rPr>
                          <w:t xml:space="preserve"> working with conflicts</w:t>
                        </w:r>
                        <w:r w:rsidRPr="00B41566">
                          <w:rPr>
                            <w:rFonts w:ascii="Times New Roman" w:hAnsi="Times New Roman" w:cs="Times New Roman"/>
                            <w:sz w:val="28"/>
                            <w:szCs w:val="28"/>
                            <w:lang w:val="en-GB"/>
                          </w:rPr>
                          <w:t>.</w:t>
                        </w:r>
                      </w:p>
                    </w:tc>
                  </w:tr>
                  <w:tr w:rsidR="00AD75B2" w:rsidRPr="00DC6B36" w14:paraId="2FD0F95D" w14:textId="77777777" w:rsidTr="00AC63CE">
                    <w:trPr>
                      <w:trHeight w:val="769"/>
                    </w:trPr>
                    <w:tc>
                      <w:tcPr>
                        <w:tcW w:w="1730" w:type="dxa"/>
                      </w:tcPr>
                      <w:p w14:paraId="16014B07" w14:textId="4C617301"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4AA81007"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55F1D3A2" w14:textId="41FB8376"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the essence, the importance of mediation as a method of alternative dispute and conflict resolution; principles and tools of mediation, its components and role in conflict resolution, ethical norms in media:</w:t>
                        </w:r>
                      </w:p>
                      <w:p w14:paraId="3950BF60" w14:textId="3CD32CF7"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use</w:t>
                        </w:r>
                        <w:r w:rsidRPr="00846754">
                          <w:rPr>
                            <w:rFonts w:ascii="Times New Roman" w:hAnsi="Times New Roman" w:cs="Times New Roman"/>
                            <w:sz w:val="28"/>
                            <w:szCs w:val="28"/>
                            <w:lang w:val="kk-KZ"/>
                          </w:rPr>
                          <w:t xml:space="preserve"> </w:t>
                        </w:r>
                        <w:r w:rsidRPr="00846754">
                          <w:rPr>
                            <w:rFonts w:ascii="Times New Roman" w:hAnsi="Times New Roman" w:cs="Times New Roman"/>
                            <w:sz w:val="28"/>
                            <w:szCs w:val="28"/>
                            <w:lang w:val="en-US"/>
                          </w:rPr>
                          <w:t xml:space="preserve">appropriate </w:t>
                        </w:r>
                        <w:r w:rsidRPr="00846754">
                          <w:rPr>
                            <w:rFonts w:ascii="Times New Roman" w:hAnsi="Times New Roman" w:cs="Times New Roman"/>
                            <w:sz w:val="28"/>
                            <w:szCs w:val="28"/>
                            <w:lang w:val="kk-KZ"/>
                          </w:rPr>
                          <w:t xml:space="preserve">business communication technologies </w:t>
                        </w:r>
                        <w:r w:rsidRPr="00846754">
                          <w:rPr>
                            <w:rFonts w:ascii="Times New Roman" w:hAnsi="Times New Roman" w:cs="Times New Roman"/>
                            <w:sz w:val="28"/>
                            <w:szCs w:val="28"/>
                            <w:lang w:val="en-US"/>
                          </w:rPr>
                          <w:t xml:space="preserve">and </w:t>
                        </w:r>
                        <w:r w:rsidRPr="00846754">
                          <w:rPr>
                            <w:rFonts w:ascii="Times New Roman" w:hAnsi="Times New Roman" w:cs="Times New Roman"/>
                            <w:sz w:val="28"/>
                            <w:szCs w:val="28"/>
                            <w:lang w:val="kk-KZ"/>
                          </w:rPr>
                          <w:t>methods of working with the interests of the parties</w:t>
                        </w:r>
                        <w:r w:rsidRPr="00846754">
                          <w:rPr>
                            <w:rFonts w:ascii="Times New Roman" w:hAnsi="Times New Roman" w:cs="Times New Roman"/>
                            <w:sz w:val="28"/>
                            <w:szCs w:val="28"/>
                            <w:lang w:val="en-US"/>
                          </w:rPr>
                          <w:t>,</w:t>
                        </w:r>
                        <w:r w:rsidRPr="00846754">
                          <w:rPr>
                            <w:rFonts w:ascii="Times New Roman" w:hAnsi="Times New Roman" w:cs="Times New Roman"/>
                            <w:sz w:val="28"/>
                            <w:szCs w:val="28"/>
                            <w:lang w:val="kk-KZ"/>
                          </w:rPr>
                          <w:t xml:space="preserve"> and conduct a business dialogue;   </w:t>
                        </w:r>
                      </w:p>
                      <w:p w14:paraId="69CA9153" w14:textId="4CD29CBB"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act as mediators – mediators in conflict resolution;</w:t>
                        </w:r>
                      </w:p>
                      <w:p w14:paraId="1B3619FC" w14:textId="3A97F445"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build communication that contributes to the resolution of the conflict;</w:t>
                        </w:r>
                      </w:p>
                      <w:p w14:paraId="126E62CC" w14:textId="0C70C38B"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act as a mediator for conflict resolution</w:t>
                        </w:r>
                        <w:r w:rsidRPr="00846754">
                          <w:rPr>
                            <w:rFonts w:ascii="Times New Roman" w:hAnsi="Times New Roman" w:cs="Times New Roman"/>
                            <w:sz w:val="28"/>
                            <w:szCs w:val="28"/>
                            <w:lang w:val="en-US"/>
                          </w:rPr>
                          <w:t>.</w:t>
                        </w:r>
                      </w:p>
                    </w:tc>
                  </w:tr>
                </w:tbl>
                <w:p w14:paraId="3AC0B2CB" w14:textId="7EFB22AC"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4B916C94" w14:textId="77777777" w:rsidTr="00AC63CE">
                    <w:trPr>
                      <w:trHeight w:val="252"/>
                    </w:trPr>
                    <w:tc>
                      <w:tcPr>
                        <w:tcW w:w="1730" w:type="dxa"/>
                      </w:tcPr>
                      <w:p w14:paraId="331C8F5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69B478F6" w14:textId="20E71355" w:rsidR="00AD75B2" w:rsidRPr="00846754" w:rsidRDefault="00AD75B2" w:rsidP="00AD75B2">
                        <w:pPr>
                          <w:rPr>
                            <w:rFonts w:ascii="Times New Roman" w:hAnsi="Times New Roman" w:cs="Times New Roman"/>
                            <w:b/>
                            <w:bCs/>
                            <w:sz w:val="28"/>
                            <w:szCs w:val="28"/>
                            <w:lang w:val="en-US"/>
                          </w:rPr>
                        </w:pPr>
                        <w:proofErr w:type="spellStart"/>
                        <w:r w:rsidRPr="00846754">
                          <w:rPr>
                            <w:rFonts w:ascii="Times New Roman" w:eastAsia="Times New Roman" w:hAnsi="Times New Roman" w:cs="Times New Roman"/>
                            <w:b/>
                            <w:color w:val="000000"/>
                            <w:sz w:val="28"/>
                            <w:szCs w:val="28"/>
                            <w:lang w:val="en"/>
                          </w:rPr>
                          <w:t>Conflictology</w:t>
                        </w:r>
                        <w:proofErr w:type="spellEnd"/>
                        <w:r w:rsidRPr="00846754">
                          <w:rPr>
                            <w:rFonts w:ascii="Times New Roman" w:eastAsia="Times New Roman" w:hAnsi="Times New Roman" w:cs="Times New Roman"/>
                            <w:b/>
                            <w:color w:val="000000"/>
                            <w:sz w:val="28"/>
                            <w:szCs w:val="28"/>
                            <w:lang w:val="en"/>
                          </w:rPr>
                          <w:t xml:space="preserve"> in education</w:t>
                        </w:r>
                      </w:p>
                    </w:tc>
                  </w:tr>
                  <w:tr w:rsidR="00AD75B2" w:rsidRPr="00846754" w14:paraId="276EFF1F" w14:textId="77777777" w:rsidTr="00AC63CE">
                    <w:trPr>
                      <w:trHeight w:val="263"/>
                    </w:trPr>
                    <w:tc>
                      <w:tcPr>
                        <w:tcW w:w="1730" w:type="dxa"/>
                      </w:tcPr>
                      <w:p w14:paraId="24FF433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6FC303A0" w14:textId="278C0346"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7BC99E4B" w14:textId="77777777" w:rsidTr="00AC63CE">
                    <w:trPr>
                      <w:trHeight w:val="263"/>
                    </w:trPr>
                    <w:tc>
                      <w:tcPr>
                        <w:tcW w:w="1730" w:type="dxa"/>
                      </w:tcPr>
                      <w:p w14:paraId="65958138" w14:textId="535EEC2F"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338B22FA" w14:textId="7B97B3CB"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77AE10F7" w14:textId="77777777" w:rsidTr="00AC63CE">
                    <w:trPr>
                      <w:trHeight w:val="252"/>
                    </w:trPr>
                    <w:tc>
                      <w:tcPr>
                        <w:tcW w:w="1730" w:type="dxa"/>
                      </w:tcPr>
                      <w:p w14:paraId="683E149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30A9A866" w14:textId="2EA2A21C"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5FB193FD" w14:textId="77777777" w:rsidTr="00AC63CE">
                    <w:trPr>
                      <w:trHeight w:val="263"/>
                    </w:trPr>
                    <w:tc>
                      <w:tcPr>
                        <w:tcW w:w="1730" w:type="dxa"/>
                      </w:tcPr>
                      <w:p w14:paraId="6BCDD19C" w14:textId="396FEA4E"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51EF2D81"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406BA290" w14:textId="77777777" w:rsidTr="00AC63CE">
                    <w:trPr>
                      <w:trHeight w:val="1655"/>
                    </w:trPr>
                    <w:tc>
                      <w:tcPr>
                        <w:tcW w:w="1730" w:type="dxa"/>
                      </w:tcPr>
                      <w:p w14:paraId="3A8740DB" w14:textId="63EFA4FA"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3376B50"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47B68A50" w14:textId="77777777"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w:t>
                        </w:r>
                      </w:p>
                      <w:p w14:paraId="40E4F66E" w14:textId="79EF517B"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77236D5B" w14:textId="77777777"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human rights (9,10)</w:t>
                        </w:r>
                      </w:p>
                      <w:p w14:paraId="6D15C495" w14:textId="1B44827F"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(14)</w:t>
                        </w:r>
                      </w:p>
                      <w:p w14:paraId="575BAB11" w14:textId="77777777" w:rsidR="00AD75B2" w:rsidRPr="00846754" w:rsidRDefault="00AD75B2" w:rsidP="00AD75B2">
                        <w:pPr>
                          <w:jc w:val="both"/>
                          <w:rPr>
                            <w:rFonts w:ascii="Times New Roman" w:hAnsi="Times New Roman" w:cs="Times New Roman"/>
                            <w:sz w:val="28"/>
                            <w:szCs w:val="28"/>
                            <w:lang w:val="en-US"/>
                          </w:rPr>
                        </w:pPr>
                      </w:p>
                      <w:p w14:paraId="0C3AA228" w14:textId="46AC5F71" w:rsidR="00AD75B2" w:rsidRPr="00D23A75" w:rsidRDefault="00AD75B2" w:rsidP="00AD75B2">
                        <w:pPr>
                          <w:jc w:val="both"/>
                          <w:rPr>
                            <w:rFonts w:ascii="Times New Roman" w:hAnsi="Times New Roman" w:cs="Times New Roman"/>
                            <w:sz w:val="28"/>
                            <w:szCs w:val="28"/>
                            <w:lang w:val="en-GB"/>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learn to</w:t>
                        </w:r>
                        <w:r w:rsidRPr="00161A9D">
                          <w:rPr>
                            <w:rFonts w:ascii="Times New Roman" w:hAnsi="Times New Roman" w:cs="Times New Roman"/>
                            <w:sz w:val="28"/>
                            <w:szCs w:val="28"/>
                            <w:lang w:val="en-US"/>
                          </w:rPr>
                          <w:t xml:space="preserve"> distinguish the main parameters of conflict and the factors influencing their intensity</w:t>
                        </w:r>
                        <w:r>
                          <w:rPr>
                            <w:rFonts w:ascii="Times New Roman" w:hAnsi="Times New Roman" w:cs="Times New Roman"/>
                            <w:sz w:val="28"/>
                            <w:szCs w:val="28"/>
                            <w:lang w:val="en-US"/>
                          </w:rPr>
                          <w:t>. They also understand</w:t>
                        </w:r>
                        <w:r w:rsidRPr="00161A9D">
                          <w:rPr>
                            <w:rFonts w:ascii="Times New Roman" w:hAnsi="Times New Roman" w:cs="Times New Roman"/>
                            <w:sz w:val="28"/>
                            <w:szCs w:val="28"/>
                            <w:lang w:val="en-US"/>
                          </w:rPr>
                          <w:t xml:space="preserve"> the structural model of conflict. </w:t>
                        </w:r>
                        <w:r>
                          <w:rPr>
                            <w:rFonts w:ascii="Times New Roman" w:hAnsi="Times New Roman" w:cs="Times New Roman"/>
                            <w:sz w:val="28"/>
                            <w:szCs w:val="28"/>
                            <w:lang w:val="en-US"/>
                          </w:rPr>
                          <w:t>Pre-service teacher learn about t</w:t>
                        </w:r>
                        <w:r w:rsidRPr="00161A9D">
                          <w:rPr>
                            <w:rFonts w:ascii="Times New Roman" w:hAnsi="Times New Roman" w:cs="Times New Roman"/>
                            <w:sz w:val="28"/>
                            <w:szCs w:val="28"/>
                            <w:lang w:val="en-US"/>
                          </w:rPr>
                          <w:t>he social pedagogue's conflict resolution activities</w:t>
                        </w:r>
                        <w:r>
                          <w:rPr>
                            <w:rFonts w:ascii="Times New Roman" w:hAnsi="Times New Roman" w:cs="Times New Roman"/>
                            <w:sz w:val="28"/>
                            <w:szCs w:val="28"/>
                            <w:lang w:val="en-US"/>
                          </w:rPr>
                          <w:t xml:space="preserve"> such as</w:t>
                        </w:r>
                        <w:r w:rsidRPr="00161A9D">
                          <w:rPr>
                            <w:rFonts w:ascii="Times New Roman" w:hAnsi="Times New Roman" w:cs="Times New Roman"/>
                            <w:sz w:val="28"/>
                            <w:szCs w:val="28"/>
                            <w:lang w:val="en-US"/>
                          </w:rPr>
                          <w:t xml:space="preserve"> situational and positional analysis</w:t>
                        </w:r>
                        <w:r>
                          <w:rPr>
                            <w:rFonts w:ascii="Times New Roman" w:hAnsi="Times New Roman" w:cs="Times New Roman"/>
                            <w:sz w:val="28"/>
                            <w:szCs w:val="28"/>
                            <w:lang w:val="en-US"/>
                          </w:rPr>
                          <w:t>, c</w:t>
                        </w:r>
                        <w:r w:rsidRPr="00161A9D">
                          <w:rPr>
                            <w:rFonts w:ascii="Times New Roman" w:hAnsi="Times New Roman" w:cs="Times New Roman"/>
                            <w:sz w:val="28"/>
                            <w:szCs w:val="28"/>
                            <w:lang w:val="en-US"/>
                          </w:rPr>
                          <w:t>onflict management</w:t>
                        </w:r>
                        <w:r>
                          <w:rPr>
                            <w:rFonts w:ascii="Times New Roman" w:hAnsi="Times New Roman" w:cs="Times New Roman"/>
                            <w:sz w:val="28"/>
                            <w:szCs w:val="28"/>
                            <w:lang w:val="en-US"/>
                          </w:rPr>
                          <w:t xml:space="preserve"> and w</w:t>
                        </w:r>
                        <w:r w:rsidRPr="00161A9D">
                          <w:rPr>
                            <w:rFonts w:ascii="Times New Roman" w:hAnsi="Times New Roman" w:cs="Times New Roman"/>
                            <w:sz w:val="28"/>
                            <w:szCs w:val="28"/>
                            <w:lang w:val="en-US"/>
                          </w:rPr>
                          <w:t>ays to prevent and resolve conflicts.</w:t>
                        </w:r>
                      </w:p>
                    </w:tc>
                  </w:tr>
                  <w:tr w:rsidR="00AD75B2" w:rsidRPr="00846754" w14:paraId="67453789" w14:textId="77777777" w:rsidTr="00AC63CE">
                    <w:trPr>
                      <w:trHeight w:val="769"/>
                    </w:trPr>
                    <w:tc>
                      <w:tcPr>
                        <w:tcW w:w="1730" w:type="dxa"/>
                      </w:tcPr>
                      <w:p w14:paraId="7C483378" w14:textId="37ADA959"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78EB7588"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6E08556" w14:textId="21D0CBBD"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 xml:space="preserve">apply </w:t>
                        </w:r>
                        <w:r w:rsidRPr="00846754">
                          <w:rPr>
                            <w:rFonts w:ascii="Times New Roman" w:hAnsi="Times New Roman" w:cs="Times New Roman"/>
                            <w:sz w:val="28"/>
                            <w:szCs w:val="28"/>
                            <w:lang w:val="kk-KZ"/>
                          </w:rPr>
                          <w:t>knowledge and understanding of the structure and dynamics of conflict, strategies of behavior in conflict;</w:t>
                        </w:r>
                      </w:p>
                      <w:p w14:paraId="4E6827A2" w14:textId="3791C28D"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navigate the regulatory framework as a basis for conflict resolution;</w:t>
                        </w:r>
                      </w:p>
                      <w:p w14:paraId="0CC54134" w14:textId="7D129B75"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study in detail the structure of mediation, ethics of conducting and conflict management tools in order to resolve controversial issues arising in the educational process;</w:t>
                        </w:r>
                      </w:p>
                      <w:p w14:paraId="06632915" w14:textId="0C32A07E"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intermedia</w:t>
                        </w:r>
                        <w:r w:rsidRPr="00846754">
                          <w:rPr>
                            <w:rFonts w:ascii="Times New Roman" w:hAnsi="Times New Roman" w:cs="Times New Roman"/>
                            <w:sz w:val="28"/>
                            <w:szCs w:val="28"/>
                          </w:rPr>
                          <w:t>te</w:t>
                        </w:r>
                        <w:r w:rsidRPr="00846754">
                          <w:rPr>
                            <w:rFonts w:ascii="Times New Roman" w:hAnsi="Times New Roman" w:cs="Times New Roman"/>
                            <w:sz w:val="28"/>
                            <w:szCs w:val="28"/>
                            <w:lang w:val="kk-KZ"/>
                          </w:rPr>
                          <w:t xml:space="preserve"> in conflict resolution;</w:t>
                        </w:r>
                      </w:p>
                      <w:p w14:paraId="252BBF28" w14:textId="192D48C4"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build communication that contributes to the resolution of the conflict;</w:t>
                        </w:r>
                      </w:p>
                      <w:p w14:paraId="48BBCA1B" w14:textId="0D43C104"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rPr>
                          <w:t>intermediate in</w:t>
                        </w:r>
                        <w:r w:rsidRPr="00846754">
                          <w:rPr>
                            <w:rFonts w:ascii="Times New Roman" w:hAnsi="Times New Roman" w:cs="Times New Roman"/>
                            <w:sz w:val="28"/>
                            <w:szCs w:val="28"/>
                            <w:lang w:val="kk-KZ"/>
                          </w:rPr>
                          <w:t xml:space="preserve"> conflict resolution</w:t>
                        </w:r>
                        <w:r w:rsidRPr="00846754">
                          <w:rPr>
                            <w:rFonts w:ascii="Times New Roman" w:hAnsi="Times New Roman" w:cs="Times New Roman"/>
                            <w:sz w:val="28"/>
                            <w:szCs w:val="28"/>
                          </w:rPr>
                          <w:t>.</w:t>
                        </w:r>
                      </w:p>
                    </w:tc>
                  </w:tr>
                </w:tbl>
                <w:p w14:paraId="036E220A" w14:textId="657078C8" w:rsidR="00AD75B2" w:rsidRPr="00846754" w:rsidRDefault="00AD75B2" w:rsidP="00AD75B2">
                  <w:pPr>
                    <w:spacing w:after="0" w:line="240" w:lineRule="auto"/>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640F00CC" w14:textId="77777777" w:rsidTr="0077699C">
                    <w:trPr>
                      <w:trHeight w:val="252"/>
                    </w:trPr>
                    <w:tc>
                      <w:tcPr>
                        <w:tcW w:w="1730" w:type="dxa"/>
                      </w:tcPr>
                      <w:p w14:paraId="0B3BF640"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1662B6E4" w14:textId="6D6870B0"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Crisis interventions</w:t>
                        </w:r>
                      </w:p>
                    </w:tc>
                  </w:tr>
                  <w:tr w:rsidR="00AD75B2" w:rsidRPr="00846754" w14:paraId="61C1E54A" w14:textId="77777777" w:rsidTr="0077699C">
                    <w:trPr>
                      <w:trHeight w:val="263"/>
                    </w:trPr>
                    <w:tc>
                      <w:tcPr>
                        <w:tcW w:w="1730" w:type="dxa"/>
                      </w:tcPr>
                      <w:p w14:paraId="2E9E8640"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12910D8F" w14:textId="2DB92F22"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Cs/>
                            <w:sz w:val="28"/>
                            <w:szCs w:val="28"/>
                            <w:lang w:val="en"/>
                          </w:rPr>
                          <w:t>Subject Component, Optional Component</w:t>
                        </w:r>
                      </w:p>
                    </w:tc>
                  </w:tr>
                  <w:tr w:rsidR="00AD75B2" w:rsidRPr="00846754" w14:paraId="373C0235" w14:textId="77777777" w:rsidTr="0077699C">
                    <w:trPr>
                      <w:trHeight w:val="263"/>
                    </w:trPr>
                    <w:tc>
                      <w:tcPr>
                        <w:tcW w:w="1730" w:type="dxa"/>
                      </w:tcPr>
                      <w:p w14:paraId="0DDCE303" w14:textId="1733010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6DFDA8A7" w14:textId="1ABA57BC" w:rsidR="00AD75B2" w:rsidRPr="00846754" w:rsidRDefault="00AD75B2" w:rsidP="00AD75B2">
                        <w:pPr>
                          <w:rPr>
                            <w:rFonts w:ascii="Times New Roman" w:eastAsia="Times New Roman" w:hAnsi="Times New Roman" w:cs="Times New Roman"/>
                            <w:bCs/>
                            <w:sz w:val="28"/>
                            <w:szCs w:val="28"/>
                            <w:lang w:val="en"/>
                          </w:rPr>
                        </w:pPr>
                        <w:r>
                          <w:rPr>
                            <w:rFonts w:ascii="Times New Roman" w:hAnsi="Times New Roman" w:cs="Times New Roman"/>
                            <w:sz w:val="28"/>
                            <w:szCs w:val="28"/>
                            <w:lang w:val="en-US"/>
                          </w:rPr>
                          <w:t>Major disciplines</w:t>
                        </w:r>
                      </w:p>
                    </w:tc>
                  </w:tr>
                  <w:tr w:rsidR="00AD75B2" w:rsidRPr="00DC6B36" w14:paraId="33AC1522" w14:textId="77777777" w:rsidTr="0077699C">
                    <w:trPr>
                      <w:trHeight w:val="252"/>
                    </w:trPr>
                    <w:tc>
                      <w:tcPr>
                        <w:tcW w:w="1730" w:type="dxa"/>
                      </w:tcPr>
                      <w:p w14:paraId="66862684"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43807F9A" w14:textId="0177DF20"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Prevention and information</w:t>
                        </w:r>
                        <w:r w:rsidRPr="00846754">
                          <w:rPr>
                            <w:rFonts w:ascii="Times New Roman" w:eastAsia="Times New Roman" w:hAnsi="Times New Roman" w:cs="Times New Roman"/>
                            <w:bCs/>
                            <w:sz w:val="28"/>
                            <w:szCs w:val="28"/>
                            <w:lang w:val="en-GB" w:eastAsia="fi-FI"/>
                          </w:rPr>
                          <w:t xml:space="preserve"> 27 </w:t>
                        </w:r>
                        <w:r>
                          <w:rPr>
                            <w:rFonts w:ascii="Times New Roman" w:eastAsia="Times New Roman" w:hAnsi="Times New Roman" w:cs="Times New Roman"/>
                            <w:bCs/>
                            <w:sz w:val="28"/>
                            <w:szCs w:val="28"/>
                            <w:lang w:val="en"/>
                          </w:rPr>
                          <w:t>academic credits</w:t>
                        </w:r>
                      </w:p>
                    </w:tc>
                  </w:tr>
                  <w:tr w:rsidR="00AD75B2" w:rsidRPr="00846754" w14:paraId="469BC35C" w14:textId="77777777" w:rsidTr="0077699C">
                    <w:trPr>
                      <w:trHeight w:val="263"/>
                    </w:trPr>
                    <w:tc>
                      <w:tcPr>
                        <w:tcW w:w="1730" w:type="dxa"/>
                      </w:tcPr>
                      <w:p w14:paraId="6BB37930" w14:textId="0B8999CE"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5F3D1D59" w14:textId="77777777"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4</w:t>
                        </w:r>
                      </w:p>
                    </w:tc>
                  </w:tr>
                  <w:tr w:rsidR="00AD75B2" w:rsidRPr="00DC6B36" w14:paraId="352ECF8F" w14:textId="77777777" w:rsidTr="0077699C">
                    <w:trPr>
                      <w:trHeight w:val="60"/>
                    </w:trPr>
                    <w:tc>
                      <w:tcPr>
                        <w:tcW w:w="1730" w:type="dxa"/>
                      </w:tcPr>
                      <w:p w14:paraId="60A28D11" w14:textId="3D6EBB8C"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1A9D804C"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4981BBE0" w14:textId="77777777"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(1)</w:t>
                        </w:r>
                      </w:p>
                      <w:p w14:paraId="111151E6" w14:textId="77777777"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(8)</w:t>
                        </w:r>
                      </w:p>
                      <w:p w14:paraId="607FB001" w14:textId="77777777"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human rights (9,10)</w:t>
                        </w:r>
                      </w:p>
                      <w:p w14:paraId="1D901332" w14:textId="77777777" w:rsidR="00AD75B2" w:rsidRPr="00846754" w:rsidRDefault="00AD75B2" w:rsidP="00AD75B2">
                        <w:pPr>
                          <w:pStyle w:val="a3"/>
                          <w:numPr>
                            <w:ilvl w:val="0"/>
                            <w:numId w:val="9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(14)</w:t>
                        </w:r>
                      </w:p>
                      <w:p w14:paraId="3B3D302B" w14:textId="77777777" w:rsidR="00AD75B2" w:rsidRPr="00846754" w:rsidRDefault="00AD75B2" w:rsidP="00AD75B2">
                        <w:pPr>
                          <w:jc w:val="both"/>
                          <w:rPr>
                            <w:rFonts w:ascii="Times New Roman" w:hAnsi="Times New Roman" w:cs="Times New Roman"/>
                            <w:sz w:val="28"/>
                            <w:szCs w:val="28"/>
                            <w:lang w:val="en-US"/>
                          </w:rPr>
                        </w:pPr>
                      </w:p>
                      <w:p w14:paraId="3E5DF28D" w14:textId="27750F6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D23A75">
                          <w:rPr>
                            <w:rFonts w:ascii="Times New Roman" w:hAnsi="Times New Roman" w:cs="Times New Roman"/>
                            <w:sz w:val="28"/>
                            <w:szCs w:val="28"/>
                            <w:lang w:val="en-US"/>
                          </w:rPr>
                          <w:t xml:space="preserve"> familiar with the concept of crisis intervention, the main theoretical approaches of national and international institutions to the analysis of crisis therapy. </w:t>
                        </w:r>
                        <w:r>
                          <w:rPr>
                            <w:rFonts w:ascii="Times New Roman" w:hAnsi="Times New Roman" w:cs="Times New Roman"/>
                            <w:sz w:val="28"/>
                            <w:szCs w:val="28"/>
                            <w:lang w:val="en-US"/>
                          </w:rPr>
                          <w:t>They learn about the c</w:t>
                        </w:r>
                        <w:r w:rsidRPr="00D23A75">
                          <w:rPr>
                            <w:rFonts w:ascii="Times New Roman" w:hAnsi="Times New Roman" w:cs="Times New Roman"/>
                            <w:sz w:val="28"/>
                            <w:szCs w:val="28"/>
                            <w:lang w:val="en-US"/>
                          </w:rPr>
                          <w:t>ontent and methods of intervention</w:t>
                        </w:r>
                        <w:r>
                          <w:rPr>
                            <w:rFonts w:ascii="Times New Roman" w:hAnsi="Times New Roman" w:cs="Times New Roman"/>
                            <w:sz w:val="28"/>
                            <w:szCs w:val="28"/>
                            <w:lang w:val="en-US"/>
                          </w:rPr>
                          <w:t>, s</w:t>
                        </w:r>
                        <w:r w:rsidRPr="00D23A75">
                          <w:rPr>
                            <w:rFonts w:ascii="Times New Roman" w:hAnsi="Times New Roman" w:cs="Times New Roman"/>
                            <w:sz w:val="28"/>
                            <w:szCs w:val="28"/>
                            <w:lang w:val="en-US"/>
                          </w:rPr>
                          <w:t>tages of crisis intervention</w:t>
                        </w:r>
                        <w:r>
                          <w:rPr>
                            <w:rFonts w:ascii="Times New Roman" w:hAnsi="Times New Roman" w:cs="Times New Roman"/>
                            <w:sz w:val="28"/>
                            <w:szCs w:val="28"/>
                            <w:lang w:val="en-US"/>
                          </w:rPr>
                          <w:t>, and c</w:t>
                        </w:r>
                        <w:r w:rsidRPr="00D23A75">
                          <w:rPr>
                            <w:rFonts w:ascii="Times New Roman" w:hAnsi="Times New Roman" w:cs="Times New Roman"/>
                            <w:sz w:val="28"/>
                            <w:szCs w:val="28"/>
                            <w:lang w:val="en-US"/>
                          </w:rPr>
                          <w:t xml:space="preserve">risis exit planning. </w:t>
                        </w:r>
                        <w:r>
                          <w:rPr>
                            <w:rFonts w:ascii="Times New Roman" w:hAnsi="Times New Roman" w:cs="Times New Roman"/>
                            <w:sz w:val="28"/>
                            <w:szCs w:val="28"/>
                            <w:lang w:val="en-US"/>
                          </w:rPr>
                          <w:t>They also learn to f</w:t>
                        </w:r>
                        <w:r w:rsidRPr="00D23A75">
                          <w:rPr>
                            <w:rFonts w:ascii="Times New Roman" w:hAnsi="Times New Roman" w:cs="Times New Roman"/>
                            <w:sz w:val="28"/>
                            <w:szCs w:val="28"/>
                            <w:lang w:val="en-US"/>
                          </w:rPr>
                          <w:t>ind</w:t>
                        </w:r>
                        <w:r>
                          <w:rPr>
                            <w:rFonts w:ascii="Times New Roman" w:hAnsi="Times New Roman" w:cs="Times New Roman"/>
                            <w:sz w:val="28"/>
                            <w:szCs w:val="28"/>
                            <w:lang w:val="en-US"/>
                          </w:rPr>
                          <w:t xml:space="preserve"> </w:t>
                        </w:r>
                        <w:r w:rsidRPr="00D23A75">
                          <w:rPr>
                            <w:rFonts w:ascii="Times New Roman" w:hAnsi="Times New Roman" w:cs="Times New Roman"/>
                            <w:sz w:val="28"/>
                            <w:szCs w:val="28"/>
                            <w:lang w:val="en-US"/>
                          </w:rPr>
                          <w:t>and build support systems</w:t>
                        </w:r>
                        <w:r>
                          <w:rPr>
                            <w:rFonts w:ascii="Times New Roman" w:hAnsi="Times New Roman" w:cs="Times New Roman"/>
                            <w:sz w:val="28"/>
                            <w:szCs w:val="28"/>
                            <w:lang w:val="en-US"/>
                          </w:rPr>
                          <w:t>, as well as support t</w:t>
                        </w:r>
                        <w:r w:rsidRPr="00D23A75">
                          <w:rPr>
                            <w:rFonts w:ascii="Times New Roman" w:hAnsi="Times New Roman" w:cs="Times New Roman"/>
                            <w:sz w:val="28"/>
                            <w:szCs w:val="28"/>
                            <w:lang w:val="en-US"/>
                          </w:rPr>
                          <w:t>echniques and methods of emergency psycholog</w:t>
                        </w:r>
                        <w:r>
                          <w:rPr>
                            <w:rFonts w:ascii="Times New Roman" w:hAnsi="Times New Roman" w:cs="Times New Roman"/>
                            <w:sz w:val="28"/>
                            <w:szCs w:val="28"/>
                            <w:lang w:val="en-US"/>
                          </w:rPr>
                          <w:t>y</w:t>
                        </w:r>
                        <w:r w:rsidRPr="00D23A75">
                          <w:rPr>
                            <w:rFonts w:ascii="Times New Roman" w:hAnsi="Times New Roman" w:cs="Times New Roman"/>
                            <w:sz w:val="28"/>
                            <w:szCs w:val="28"/>
                            <w:lang w:val="en-US"/>
                          </w:rPr>
                          <w:t>.</w:t>
                        </w:r>
                      </w:p>
                    </w:tc>
                  </w:tr>
                  <w:tr w:rsidR="00AD75B2" w:rsidRPr="00DC6B36" w14:paraId="7E4B710B" w14:textId="77777777" w:rsidTr="0077699C">
                    <w:trPr>
                      <w:trHeight w:val="769"/>
                    </w:trPr>
                    <w:tc>
                      <w:tcPr>
                        <w:tcW w:w="1730" w:type="dxa"/>
                      </w:tcPr>
                      <w:p w14:paraId="5FDD6D99" w14:textId="79FE1D52"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4CC27FD1"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128D9AF" w14:textId="13957736"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the features, functional responsibilities, tasks and principles of organizing the work of a social pedagogue when working with people experiencing a psychological </w:t>
                        </w:r>
                        <w:r w:rsidRPr="00846754">
                          <w:rPr>
                            <w:rFonts w:ascii="Times New Roman" w:hAnsi="Times New Roman" w:cs="Times New Roman"/>
                            <w:sz w:val="28"/>
                            <w:szCs w:val="28"/>
                            <w:lang w:val="kk-KZ"/>
                          </w:rPr>
                          <w:lastRenderedPageBreak/>
                          <w:t>crisis</w:t>
                        </w:r>
                        <w:r w:rsidRPr="00846754">
                          <w:rPr>
                            <w:rFonts w:ascii="Times New Roman" w:hAnsi="Times New Roman" w:cs="Times New Roman"/>
                            <w:sz w:val="28"/>
                            <w:szCs w:val="28"/>
                            <w:lang w:val="en-US"/>
                          </w:rPr>
                          <w:t xml:space="preserve">, and of </w:t>
                        </w:r>
                        <w:r w:rsidRPr="00846754">
                          <w:rPr>
                            <w:rFonts w:ascii="Times New Roman" w:hAnsi="Times New Roman" w:cs="Times New Roman"/>
                            <w:sz w:val="28"/>
                            <w:szCs w:val="28"/>
                            <w:lang w:val="kk-KZ"/>
                          </w:rPr>
                          <w:t xml:space="preserve">the main theoretical approaches of domestic and foreign </w:t>
                        </w:r>
                        <w:r w:rsidRPr="00846754">
                          <w:rPr>
                            <w:rFonts w:ascii="Times New Roman" w:hAnsi="Times New Roman" w:cs="Times New Roman"/>
                            <w:sz w:val="28"/>
                            <w:szCs w:val="28"/>
                            <w:lang w:val="en-US"/>
                          </w:rPr>
                          <w:t>educational environments</w:t>
                        </w:r>
                        <w:r w:rsidRPr="00846754">
                          <w:rPr>
                            <w:rFonts w:ascii="Times New Roman" w:hAnsi="Times New Roman" w:cs="Times New Roman"/>
                            <w:sz w:val="28"/>
                            <w:szCs w:val="28"/>
                            <w:lang w:val="kk-KZ"/>
                          </w:rPr>
                          <w:t xml:space="preserve"> to analy</w:t>
                        </w:r>
                        <w:proofErr w:type="spellStart"/>
                        <w:r w:rsidRPr="00846754">
                          <w:rPr>
                            <w:rFonts w:ascii="Times New Roman" w:hAnsi="Times New Roman" w:cs="Times New Roman"/>
                            <w:sz w:val="28"/>
                            <w:szCs w:val="28"/>
                            <w:lang w:val="en-US"/>
                          </w:rPr>
                          <w:t>ze</w:t>
                        </w:r>
                        <w:proofErr w:type="spellEnd"/>
                        <w:r w:rsidRPr="00846754">
                          <w:rPr>
                            <w:rFonts w:ascii="Times New Roman" w:hAnsi="Times New Roman" w:cs="Times New Roman"/>
                            <w:sz w:val="28"/>
                            <w:szCs w:val="28"/>
                            <w:lang w:val="kk-KZ"/>
                          </w:rPr>
                          <w:t xml:space="preserve"> crisis therapy; </w:t>
                        </w:r>
                      </w:p>
                      <w:p w14:paraId="0733CB45" w14:textId="00BE4A0D"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the content and methods of intervention</w:t>
                        </w:r>
                        <w:r w:rsidRPr="00846754">
                          <w:rPr>
                            <w:rFonts w:ascii="Times New Roman" w:hAnsi="Times New Roman" w:cs="Times New Roman"/>
                            <w:sz w:val="28"/>
                            <w:szCs w:val="28"/>
                            <w:lang w:val="en-US"/>
                          </w:rPr>
                          <w:t xml:space="preserve"> and the </w:t>
                        </w:r>
                        <w:r w:rsidRPr="00846754">
                          <w:rPr>
                            <w:rFonts w:ascii="Times New Roman" w:hAnsi="Times New Roman" w:cs="Times New Roman"/>
                            <w:sz w:val="28"/>
                            <w:szCs w:val="28"/>
                            <w:lang w:val="kk-KZ"/>
                          </w:rPr>
                          <w:t xml:space="preserve">features and indicators of psychological crisis; </w:t>
                        </w:r>
                      </w:p>
                      <w:p w14:paraId="6909CE7C" w14:textId="3764DEC5"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work with a traumatic personality;</w:t>
                        </w:r>
                      </w:p>
                      <w:p w14:paraId="3438B383" w14:textId="2B8A95E3" w:rsidR="00AD75B2" w:rsidRPr="00846754" w:rsidRDefault="00AD75B2" w:rsidP="00AD75B2">
                        <w:pPr>
                          <w:pStyle w:val="a3"/>
                          <w:numPr>
                            <w:ilvl w:val="0"/>
                            <w:numId w:val="57"/>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organiz</w:t>
                        </w:r>
                        <w:r w:rsidRPr="00846754">
                          <w:rPr>
                            <w:rFonts w:ascii="Times New Roman" w:hAnsi="Times New Roman" w:cs="Times New Roman"/>
                            <w:sz w:val="28"/>
                            <w:szCs w:val="28"/>
                            <w:lang w:val="en-US"/>
                          </w:rPr>
                          <w:t>e</w:t>
                        </w:r>
                        <w:r w:rsidRPr="00846754">
                          <w:rPr>
                            <w:rFonts w:ascii="Times New Roman" w:hAnsi="Times New Roman" w:cs="Times New Roman"/>
                            <w:sz w:val="28"/>
                            <w:szCs w:val="28"/>
                            <w:lang w:val="kk-KZ"/>
                          </w:rPr>
                          <w:t xml:space="preserve"> work in an extreme situation</w:t>
                        </w:r>
                        <w:r w:rsidRPr="00846754">
                          <w:rPr>
                            <w:rFonts w:ascii="Times New Roman" w:hAnsi="Times New Roman" w:cs="Times New Roman"/>
                            <w:sz w:val="28"/>
                            <w:szCs w:val="28"/>
                            <w:lang w:val="en-US"/>
                          </w:rPr>
                          <w:t xml:space="preserve">, demonstrate </w:t>
                        </w:r>
                        <w:r w:rsidRPr="00846754">
                          <w:rPr>
                            <w:rFonts w:ascii="Times New Roman" w:hAnsi="Times New Roman" w:cs="Times New Roman"/>
                            <w:sz w:val="28"/>
                            <w:szCs w:val="28"/>
                            <w:lang w:val="kk-KZ"/>
                          </w:rPr>
                          <w:t xml:space="preserve">skills </w:t>
                        </w:r>
                        <w:r w:rsidRPr="00846754">
                          <w:rPr>
                            <w:rFonts w:ascii="Times New Roman" w:hAnsi="Times New Roman" w:cs="Times New Roman"/>
                            <w:sz w:val="28"/>
                            <w:szCs w:val="28"/>
                            <w:lang w:val="en-US"/>
                          </w:rPr>
                          <w:t>in</w:t>
                        </w:r>
                        <w:r w:rsidRPr="00846754">
                          <w:rPr>
                            <w:rFonts w:ascii="Times New Roman" w:hAnsi="Times New Roman" w:cs="Times New Roman"/>
                            <w:sz w:val="28"/>
                            <w:szCs w:val="28"/>
                            <w:lang w:val="kk-KZ"/>
                          </w:rPr>
                          <w:t xml:space="preserve"> diagnosing a psychological crisis</w:t>
                        </w:r>
                        <w:r w:rsidRPr="00846754">
                          <w:rPr>
                            <w:rFonts w:ascii="Times New Roman" w:hAnsi="Times New Roman" w:cs="Times New Roman"/>
                            <w:sz w:val="28"/>
                            <w:szCs w:val="28"/>
                            <w:lang w:val="en-US"/>
                          </w:rPr>
                          <w:t xml:space="preserve"> and </w:t>
                        </w:r>
                        <w:r w:rsidRPr="00846754">
                          <w:rPr>
                            <w:rFonts w:ascii="Times New Roman" w:hAnsi="Times New Roman" w:cs="Times New Roman"/>
                            <w:sz w:val="28"/>
                            <w:szCs w:val="28"/>
                            <w:lang w:val="kk-KZ"/>
                          </w:rPr>
                          <w:t>the basics of intervention with a crisis personality</w:t>
                        </w:r>
                        <w:r w:rsidRPr="00846754">
                          <w:rPr>
                            <w:rFonts w:ascii="Times New Roman" w:hAnsi="Times New Roman" w:cs="Times New Roman"/>
                            <w:sz w:val="28"/>
                            <w:szCs w:val="28"/>
                            <w:lang w:val="en-US"/>
                          </w:rPr>
                          <w:t xml:space="preserve">, and apply </w:t>
                        </w:r>
                        <w:r w:rsidRPr="00846754">
                          <w:rPr>
                            <w:rFonts w:ascii="Times New Roman" w:hAnsi="Times New Roman" w:cs="Times New Roman"/>
                            <w:sz w:val="28"/>
                            <w:szCs w:val="28"/>
                            <w:lang w:val="kk-KZ"/>
                          </w:rPr>
                          <w:t>techniques and methods of emergency psychological assistance.</w:t>
                        </w:r>
                      </w:p>
                    </w:tc>
                  </w:tr>
                </w:tbl>
                <w:p w14:paraId="73F22931" w14:textId="6EFBAC47" w:rsidR="00AD75B2" w:rsidRDefault="00AD75B2" w:rsidP="00AD75B2">
                  <w:pPr>
                    <w:spacing w:after="0" w:line="240" w:lineRule="auto"/>
                    <w:rPr>
                      <w:rFonts w:ascii="Times New Roman" w:hAnsi="Times New Roman" w:cs="Times New Roman"/>
                      <w:color w:val="000000"/>
                      <w:sz w:val="28"/>
                      <w:szCs w:val="28"/>
                      <w:lang w:val="en-US"/>
                    </w:rPr>
                  </w:pP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38"/>
                  </w:tblGrid>
                  <w:tr w:rsidR="00AD75B2" w:rsidRPr="00846754" w14:paraId="49F63C4B" w14:textId="77777777" w:rsidTr="006053D8">
                    <w:trPr>
                      <w:trHeight w:val="333"/>
                    </w:trPr>
                    <w:tc>
                      <w:tcPr>
                        <w:tcW w:w="8638" w:type="dxa"/>
                        <w:shd w:val="clear" w:color="auto" w:fill="8EAADB"/>
                      </w:tcPr>
                      <w:p w14:paraId="5649029E" w14:textId="440FE1BC" w:rsidR="00AD75B2" w:rsidRPr="00846754" w:rsidRDefault="00DB586A" w:rsidP="008A1F13">
                        <w:pPr>
                          <w:rPr>
                            <w:rFonts w:ascii="Times New Roman" w:hAnsi="Times New Roman" w:cs="Times New Roman"/>
                            <w:b/>
                            <w:sz w:val="28"/>
                            <w:szCs w:val="28"/>
                            <w:lang w:val="kk-KZ"/>
                          </w:rPr>
                        </w:pPr>
                        <w:r w:rsidRPr="00846754">
                          <w:rPr>
                            <w:rFonts w:ascii="Times New Roman" w:hAnsi="Times New Roman" w:cs="Times New Roman"/>
                            <w:b/>
                            <w:sz w:val="28"/>
                            <w:szCs w:val="28"/>
                            <w:lang w:val="en-GB"/>
                          </w:rPr>
                          <w:t xml:space="preserve">RESEARCH </w:t>
                        </w:r>
                        <w:r w:rsidR="008A1F13">
                          <w:rPr>
                            <w:rFonts w:ascii="Times New Roman" w:hAnsi="Times New Roman" w:cs="Times New Roman"/>
                            <w:b/>
                            <w:sz w:val="28"/>
                            <w:szCs w:val="28"/>
                          </w:rPr>
                          <w:t>19</w:t>
                        </w:r>
                        <w:r w:rsidR="00AD75B2" w:rsidRPr="00846754">
                          <w:rPr>
                            <w:rFonts w:ascii="Times New Roman" w:hAnsi="Times New Roman" w:cs="Times New Roman"/>
                            <w:b/>
                            <w:sz w:val="28"/>
                            <w:szCs w:val="28"/>
                            <w:lang w:val="kk-KZ"/>
                          </w:rPr>
                          <w:t xml:space="preserve"> </w:t>
                        </w:r>
                        <w:r w:rsidR="00AD75B2">
                          <w:rPr>
                            <w:rFonts w:ascii="Times New Roman" w:hAnsi="Times New Roman" w:cs="Times New Roman"/>
                            <w:b/>
                            <w:sz w:val="28"/>
                            <w:szCs w:val="28"/>
                            <w:lang w:val="en-GB"/>
                          </w:rPr>
                          <w:t>academic credits</w:t>
                        </w:r>
                      </w:p>
                    </w:tc>
                  </w:tr>
                  <w:tr w:rsidR="00AD75B2" w:rsidRPr="00DC6B36" w14:paraId="728E7C68" w14:textId="77777777" w:rsidTr="0012717B">
                    <w:trPr>
                      <w:trHeight w:val="53"/>
                    </w:trPr>
                    <w:tc>
                      <w:tcPr>
                        <w:tcW w:w="8638" w:type="dxa"/>
                      </w:tcPr>
                      <w:p w14:paraId="25B381FD" w14:textId="50DCA4E1" w:rsidR="00AD75B2" w:rsidRPr="00846754" w:rsidRDefault="00AD75B2" w:rsidP="00AD75B2">
                        <w:pPr>
                          <w:spacing w:after="0" w:line="240" w:lineRule="auto"/>
                          <w:jc w:val="both"/>
                          <w:rPr>
                            <w:rFonts w:ascii="Times New Roman" w:hAnsi="Times New Roman" w:cs="Times New Roman"/>
                            <w:bCs/>
                            <w:sz w:val="28"/>
                            <w:szCs w:val="28"/>
                            <w:lang w:val="kk-KZ"/>
                          </w:rPr>
                        </w:pPr>
                        <w:r w:rsidRPr="00846754">
                          <w:rPr>
                            <w:rFonts w:ascii="Times New Roman" w:hAnsi="Times New Roman" w:cs="Times New Roman"/>
                            <w:bCs/>
                            <w:sz w:val="28"/>
                            <w:szCs w:val="28"/>
                            <w:lang w:val="en-US"/>
                          </w:rPr>
                          <w:t>During the module, pre-service teachers build research orientation to their practice and profession to improve their working environment and the field of education in general.</w:t>
                        </w:r>
                      </w:p>
                    </w:tc>
                  </w:tr>
                </w:tbl>
                <w:p w14:paraId="5BDC5C71" w14:textId="0B889046" w:rsidR="00AD75B2" w:rsidRPr="00846754" w:rsidRDefault="00AD75B2" w:rsidP="00AD75B2">
                  <w:pPr>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1E1821AC" w14:textId="77777777" w:rsidTr="0077699C">
                    <w:trPr>
                      <w:trHeight w:val="252"/>
                    </w:trPr>
                    <w:tc>
                      <w:tcPr>
                        <w:tcW w:w="1730" w:type="dxa"/>
                      </w:tcPr>
                      <w:p w14:paraId="6F7FDCE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174A7285" w14:textId="656C9DF1" w:rsidR="00AD75B2" w:rsidRPr="00846754" w:rsidRDefault="00DB586A" w:rsidP="00AD75B2">
                        <w:pPr>
                          <w:rPr>
                            <w:rFonts w:ascii="Times New Roman" w:hAnsi="Times New Roman" w:cs="Times New Roman"/>
                            <w:b/>
                            <w:bCs/>
                            <w:sz w:val="28"/>
                            <w:szCs w:val="28"/>
                            <w:lang w:val="en-US"/>
                          </w:rPr>
                        </w:pPr>
                        <w:r w:rsidRPr="00DB586A">
                          <w:rPr>
                            <w:rFonts w:ascii="Times New Roman" w:eastAsia="Times New Roman" w:hAnsi="Times New Roman" w:cs="Times New Roman"/>
                            <w:b/>
                            <w:color w:val="000000"/>
                            <w:sz w:val="28"/>
                            <w:szCs w:val="28"/>
                            <w:lang w:val="en"/>
                          </w:rPr>
                          <w:t>Social pedagogy</w:t>
                        </w:r>
                      </w:p>
                    </w:tc>
                  </w:tr>
                  <w:tr w:rsidR="00AD75B2" w:rsidRPr="00846754" w14:paraId="353889C6" w14:textId="77777777" w:rsidTr="0077699C">
                    <w:trPr>
                      <w:trHeight w:val="263"/>
                    </w:trPr>
                    <w:tc>
                      <w:tcPr>
                        <w:tcW w:w="1730" w:type="dxa"/>
                      </w:tcPr>
                      <w:p w14:paraId="1ED096A8"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330765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Subject Component, University Component </w:t>
                        </w:r>
                      </w:p>
                    </w:tc>
                  </w:tr>
                  <w:tr w:rsidR="00AD75B2" w:rsidRPr="00846754" w14:paraId="608559F9" w14:textId="77777777" w:rsidTr="0077699C">
                    <w:trPr>
                      <w:trHeight w:val="263"/>
                    </w:trPr>
                    <w:tc>
                      <w:tcPr>
                        <w:tcW w:w="1730" w:type="dxa"/>
                      </w:tcPr>
                      <w:p w14:paraId="45BACED0" w14:textId="7D0DE99B"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2A9CE837" w14:textId="19C7C7E9"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D75B2" w:rsidRPr="00846754" w14:paraId="6DE34C2B" w14:textId="77777777" w:rsidTr="0077699C">
                    <w:trPr>
                      <w:trHeight w:val="252"/>
                    </w:trPr>
                    <w:tc>
                      <w:tcPr>
                        <w:tcW w:w="1730" w:type="dxa"/>
                      </w:tcPr>
                      <w:p w14:paraId="550A442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05E6449F" w14:textId="542C29AB" w:rsidR="00AD75B2" w:rsidRPr="00846754" w:rsidRDefault="00AD75B2" w:rsidP="008A1F13">
                        <w:pPr>
                          <w:rPr>
                            <w:rFonts w:ascii="Times New Roman" w:hAnsi="Times New Roman" w:cs="Times New Roman"/>
                            <w:bCs/>
                            <w:sz w:val="28"/>
                            <w:szCs w:val="28"/>
                            <w:lang w:val="en-US"/>
                          </w:rPr>
                        </w:pPr>
                        <w:r w:rsidRPr="00846754">
                          <w:rPr>
                            <w:rFonts w:ascii="Times New Roman" w:hAnsi="Times New Roman" w:cs="Times New Roman"/>
                            <w:bCs/>
                            <w:sz w:val="28"/>
                            <w:szCs w:val="28"/>
                            <w:lang w:val="en-GB"/>
                          </w:rPr>
                          <w:t xml:space="preserve">Research </w:t>
                        </w:r>
                        <w:r w:rsidR="008A1F13">
                          <w:rPr>
                            <w:rFonts w:ascii="Times New Roman" w:hAnsi="Times New Roman" w:cs="Times New Roman"/>
                            <w:bCs/>
                            <w:sz w:val="28"/>
                            <w:szCs w:val="28"/>
                            <w:lang w:val="en-GB"/>
                          </w:rPr>
                          <w:t>19</w:t>
                        </w:r>
                        <w:r w:rsidRPr="00846754">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en"/>
                          </w:rPr>
                          <w:t>academic credits</w:t>
                        </w:r>
                      </w:p>
                    </w:tc>
                  </w:tr>
                  <w:tr w:rsidR="00AD75B2" w:rsidRPr="00846754" w14:paraId="1A8AD99F" w14:textId="77777777" w:rsidTr="0077699C">
                    <w:trPr>
                      <w:trHeight w:val="263"/>
                    </w:trPr>
                    <w:tc>
                      <w:tcPr>
                        <w:tcW w:w="1730" w:type="dxa"/>
                      </w:tcPr>
                      <w:p w14:paraId="43EE079B" w14:textId="66FAAF73"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1DA69410"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5</w:t>
                        </w:r>
                      </w:p>
                    </w:tc>
                  </w:tr>
                  <w:tr w:rsidR="00AD75B2" w:rsidRPr="00DC6B36" w14:paraId="4707C3C5" w14:textId="77777777" w:rsidTr="0077699C">
                    <w:trPr>
                      <w:trHeight w:val="577"/>
                    </w:trPr>
                    <w:tc>
                      <w:tcPr>
                        <w:tcW w:w="1730" w:type="dxa"/>
                      </w:tcPr>
                      <w:p w14:paraId="5BCB57E4" w14:textId="6EA33FA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F398843"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76755B19" w14:textId="77777777" w:rsidR="00AD75B2" w:rsidRPr="00846754" w:rsidRDefault="00AD75B2" w:rsidP="00AD75B2">
                        <w:pPr>
                          <w:pStyle w:val="a3"/>
                          <w:numPr>
                            <w:ilvl w:val="0"/>
                            <w:numId w:val="99"/>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(5)</w:t>
                        </w:r>
                      </w:p>
                      <w:p w14:paraId="2E78240C" w14:textId="779B08DE" w:rsidR="00AD75B2" w:rsidRPr="00846754" w:rsidRDefault="00AD75B2" w:rsidP="00AD75B2">
                        <w:pPr>
                          <w:pStyle w:val="a3"/>
                          <w:numPr>
                            <w:ilvl w:val="0"/>
                            <w:numId w:val="99"/>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(12,13,14)</w:t>
                        </w:r>
                      </w:p>
                      <w:p w14:paraId="4D79376D" w14:textId="77777777" w:rsidR="00AD75B2" w:rsidRPr="00846754" w:rsidRDefault="00AD75B2" w:rsidP="00AD75B2">
                        <w:pPr>
                          <w:jc w:val="both"/>
                          <w:rPr>
                            <w:rFonts w:ascii="Times New Roman" w:hAnsi="Times New Roman" w:cs="Times New Roman"/>
                            <w:sz w:val="28"/>
                            <w:szCs w:val="28"/>
                            <w:lang w:val="en-US"/>
                          </w:rPr>
                        </w:pPr>
                      </w:p>
                      <w:p w14:paraId="2DEF0E63" w14:textId="5780058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learn</w:t>
                        </w:r>
                        <w:r w:rsidRPr="00BA0909">
                          <w:rPr>
                            <w:rFonts w:ascii="Times New Roman" w:hAnsi="Times New Roman" w:cs="Times New Roman"/>
                            <w:sz w:val="28"/>
                            <w:szCs w:val="28"/>
                            <w:lang w:val="en-US"/>
                          </w:rPr>
                          <w:t xml:space="preserve"> to design and implement integrated social research, including interdisciplinary research</w:t>
                        </w:r>
                        <w:r>
                          <w:rPr>
                            <w:rFonts w:ascii="Times New Roman" w:hAnsi="Times New Roman" w:cs="Times New Roman"/>
                            <w:sz w:val="28"/>
                            <w:szCs w:val="28"/>
                            <w:lang w:val="en-US"/>
                          </w:rPr>
                          <w:t xml:space="preserve">. They also </w:t>
                        </w:r>
                        <w:r w:rsidRPr="00BA0909">
                          <w:rPr>
                            <w:rFonts w:ascii="Times New Roman" w:hAnsi="Times New Roman" w:cs="Times New Roman"/>
                            <w:sz w:val="28"/>
                            <w:szCs w:val="28"/>
                            <w:lang w:val="en-US"/>
                          </w:rPr>
                          <w:t>learn new research methods independently and to improve IT in solving research problems.</w:t>
                        </w:r>
                      </w:p>
                    </w:tc>
                  </w:tr>
                  <w:tr w:rsidR="00AD75B2" w:rsidRPr="00DC6B36" w14:paraId="6671B740" w14:textId="77777777" w:rsidTr="0077699C">
                    <w:trPr>
                      <w:trHeight w:val="769"/>
                    </w:trPr>
                    <w:tc>
                      <w:tcPr>
                        <w:tcW w:w="1730" w:type="dxa"/>
                      </w:tcPr>
                      <w:p w14:paraId="0FEE4907" w14:textId="54DE84AE"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43745547" w14:textId="77777777" w:rsidR="00AD75B2" w:rsidRPr="00846754" w:rsidRDefault="00AD75B2" w:rsidP="00AD75B2">
                        <w:pPr>
                          <w:jc w:val="both"/>
                          <w:rPr>
                            <w:rFonts w:ascii="Times New Roman" w:hAnsi="Times New Roman" w:cs="Times New Roman"/>
                            <w:b/>
                            <w:bCs/>
                            <w:sz w:val="28"/>
                            <w:szCs w:val="28"/>
                            <w:lang w:val="en-GB"/>
                          </w:rPr>
                        </w:pPr>
                        <w:r w:rsidRPr="00846754">
                          <w:rPr>
                            <w:rFonts w:ascii="Times New Roman" w:hAnsi="Times New Roman" w:cs="Times New Roman"/>
                            <w:b/>
                            <w:bCs/>
                            <w:sz w:val="28"/>
                            <w:szCs w:val="28"/>
                            <w:lang w:val="en-GB"/>
                          </w:rPr>
                          <w:t>Pre-service teachers demonstrating competence can:</w:t>
                        </w:r>
                      </w:p>
                      <w:p w14:paraId="6E391BF6" w14:textId="6707463B" w:rsidR="00AD75B2" w:rsidRPr="00846754" w:rsidRDefault="00AD75B2" w:rsidP="00AD75B2">
                        <w:pPr>
                          <w:pStyle w:val="a3"/>
                          <w:numPr>
                            <w:ilvl w:val="0"/>
                            <w:numId w:val="5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highlight the problem of social research;</w:t>
                        </w:r>
                      </w:p>
                      <w:p w14:paraId="1FF2AB5F" w14:textId="1D1E2738" w:rsidR="00AD75B2" w:rsidRPr="00846754" w:rsidRDefault="00AD75B2" w:rsidP="00AD75B2">
                        <w:pPr>
                          <w:pStyle w:val="a3"/>
                          <w:numPr>
                            <w:ilvl w:val="0"/>
                            <w:numId w:val="5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plan and implement a social study;</w:t>
                        </w:r>
                      </w:p>
                      <w:p w14:paraId="3BA530DB" w14:textId="4BF3A13F" w:rsidR="00AD75B2" w:rsidRPr="00846754" w:rsidRDefault="00AD75B2" w:rsidP="00AD75B2">
                        <w:pPr>
                          <w:pStyle w:val="a3"/>
                          <w:numPr>
                            <w:ilvl w:val="0"/>
                            <w:numId w:val="5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provide a theoretical justification for the social research;</w:t>
                        </w:r>
                      </w:p>
                      <w:p w14:paraId="4B501720" w14:textId="6DF06EDD" w:rsidR="00AD75B2" w:rsidRPr="00846754" w:rsidRDefault="00AD75B2" w:rsidP="00AD75B2">
                        <w:pPr>
                          <w:pStyle w:val="a3"/>
                          <w:numPr>
                            <w:ilvl w:val="0"/>
                            <w:numId w:val="5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choose reasonable research methods;</w:t>
                        </w:r>
                      </w:p>
                      <w:p w14:paraId="5A941119" w14:textId="33DE845F" w:rsidR="00AD75B2" w:rsidRPr="00846754" w:rsidRDefault="00AD75B2" w:rsidP="00AD75B2">
                        <w:pPr>
                          <w:pStyle w:val="a3"/>
                          <w:numPr>
                            <w:ilvl w:val="0"/>
                            <w:numId w:val="5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describe the results of social research;</w:t>
                        </w:r>
                      </w:p>
                      <w:p w14:paraId="7D60CA30" w14:textId="74B2A3A2" w:rsidR="00AD75B2" w:rsidRPr="00846754" w:rsidRDefault="00AD75B2" w:rsidP="00AD75B2">
                        <w:pPr>
                          <w:pStyle w:val="a3"/>
                          <w:numPr>
                            <w:ilvl w:val="0"/>
                            <w:numId w:val="58"/>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substantiate the findings of the study;</w:t>
                        </w:r>
                      </w:p>
                      <w:p w14:paraId="3FC43D55" w14:textId="043C7DE8" w:rsidR="00AD75B2" w:rsidRPr="00846754" w:rsidRDefault="00AD75B2" w:rsidP="00AD75B2">
                        <w:pPr>
                          <w:pStyle w:val="a3"/>
                          <w:numPr>
                            <w:ilvl w:val="0"/>
                            <w:numId w:val="58"/>
                          </w:numPr>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US"/>
                          </w:rPr>
                          <w:t>present</w:t>
                        </w:r>
                        <w:proofErr w:type="gramEnd"/>
                        <w:r w:rsidRPr="00846754">
                          <w:rPr>
                            <w:rFonts w:ascii="Times New Roman" w:hAnsi="Times New Roman" w:cs="Times New Roman"/>
                            <w:sz w:val="28"/>
                            <w:szCs w:val="28"/>
                            <w:lang w:val="en-US"/>
                          </w:rPr>
                          <w:t xml:space="preserve"> and defend the results of social research.</w:t>
                        </w:r>
                      </w:p>
                    </w:tc>
                  </w:tr>
                </w:tbl>
                <w:p w14:paraId="63A091D4" w14:textId="220761A9" w:rsidR="00AD75B2" w:rsidRPr="00846754" w:rsidRDefault="00AD75B2" w:rsidP="00AD75B2">
                  <w:pPr>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4C809051" w14:textId="77777777" w:rsidTr="00160A25">
                    <w:trPr>
                      <w:trHeight w:val="252"/>
                    </w:trPr>
                    <w:tc>
                      <w:tcPr>
                        <w:tcW w:w="1730" w:type="dxa"/>
                      </w:tcPr>
                      <w:p w14:paraId="7B3B7C91"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3426B87E" w14:textId="2BC72F7C"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Project activity of a social pedagogue</w:t>
                        </w:r>
                      </w:p>
                    </w:tc>
                  </w:tr>
                  <w:tr w:rsidR="00AD75B2" w:rsidRPr="00846754" w14:paraId="3D4BFCD2" w14:textId="77777777" w:rsidTr="00160A25">
                    <w:trPr>
                      <w:trHeight w:val="263"/>
                    </w:trPr>
                    <w:tc>
                      <w:tcPr>
                        <w:tcW w:w="1730" w:type="dxa"/>
                      </w:tcPr>
                      <w:p w14:paraId="7B2D456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12CC28F5" w14:textId="43BBCB56"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Subject Component, Optional Component </w:t>
                        </w:r>
                      </w:p>
                    </w:tc>
                  </w:tr>
                  <w:tr w:rsidR="00AD75B2" w:rsidRPr="00846754" w14:paraId="7E8F66B1" w14:textId="77777777" w:rsidTr="00160A25">
                    <w:trPr>
                      <w:trHeight w:val="263"/>
                    </w:trPr>
                    <w:tc>
                      <w:tcPr>
                        <w:tcW w:w="1730" w:type="dxa"/>
                      </w:tcPr>
                      <w:p w14:paraId="2D563BF0" w14:textId="01F90897"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60462893" w14:textId="49CB2A0C"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D75B2" w:rsidRPr="00846754" w14:paraId="449D4BFC" w14:textId="77777777" w:rsidTr="00160A25">
                    <w:trPr>
                      <w:trHeight w:val="252"/>
                    </w:trPr>
                    <w:tc>
                      <w:tcPr>
                        <w:tcW w:w="1730" w:type="dxa"/>
                      </w:tcPr>
                      <w:p w14:paraId="272ED883"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4B34D35C" w14:textId="222AAB7C" w:rsidR="00AD75B2" w:rsidRPr="00846754" w:rsidRDefault="008A1F13" w:rsidP="00AD75B2">
                        <w:pPr>
                          <w:rPr>
                            <w:rFonts w:ascii="Times New Roman" w:hAnsi="Times New Roman" w:cs="Times New Roman"/>
                            <w:bCs/>
                            <w:sz w:val="28"/>
                            <w:szCs w:val="28"/>
                            <w:lang w:val="en-US"/>
                          </w:rPr>
                        </w:pPr>
                        <w:r w:rsidRPr="00846754">
                          <w:rPr>
                            <w:rFonts w:ascii="Times New Roman" w:hAnsi="Times New Roman" w:cs="Times New Roman"/>
                            <w:bCs/>
                            <w:sz w:val="28"/>
                            <w:szCs w:val="28"/>
                            <w:lang w:val="en-GB"/>
                          </w:rPr>
                          <w:t xml:space="preserve">Research </w:t>
                        </w:r>
                        <w:r>
                          <w:rPr>
                            <w:rFonts w:ascii="Times New Roman" w:hAnsi="Times New Roman" w:cs="Times New Roman"/>
                            <w:bCs/>
                            <w:sz w:val="28"/>
                            <w:szCs w:val="28"/>
                            <w:lang w:val="en-GB"/>
                          </w:rPr>
                          <w:t>19</w:t>
                        </w:r>
                        <w:r w:rsidRPr="00846754">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en"/>
                          </w:rPr>
                          <w:t>academic credits</w:t>
                        </w:r>
                      </w:p>
                    </w:tc>
                  </w:tr>
                  <w:tr w:rsidR="00AD75B2" w:rsidRPr="00846754" w14:paraId="34583B93" w14:textId="77777777" w:rsidTr="00160A25">
                    <w:trPr>
                      <w:trHeight w:val="263"/>
                    </w:trPr>
                    <w:tc>
                      <w:tcPr>
                        <w:tcW w:w="1730" w:type="dxa"/>
                      </w:tcPr>
                      <w:p w14:paraId="6178DB09" w14:textId="55BDB7D3"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7477D5F6" w14:textId="1B6B9074" w:rsidR="00AD75B2" w:rsidRPr="00DB586A" w:rsidRDefault="00DB586A"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6</w:t>
                        </w:r>
                      </w:p>
                    </w:tc>
                  </w:tr>
                  <w:tr w:rsidR="00AD75B2" w:rsidRPr="00DC6B36" w14:paraId="2178663C" w14:textId="77777777" w:rsidTr="00641582">
                    <w:trPr>
                      <w:trHeight w:val="50"/>
                    </w:trPr>
                    <w:tc>
                      <w:tcPr>
                        <w:tcW w:w="1730" w:type="dxa"/>
                      </w:tcPr>
                      <w:p w14:paraId="37F23DF6" w14:textId="0223980C"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5DC95012"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2050A046" w14:textId="77777777"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w:t>
                        </w:r>
                      </w:p>
                      <w:p w14:paraId="5B1DA3F1" w14:textId="54D01E00"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w:t>
                        </w:r>
                      </w:p>
                      <w:p w14:paraId="1B20F9D8" w14:textId="703B7EE1"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(4)</w:t>
                        </w:r>
                      </w:p>
                      <w:p w14:paraId="357F82BD" w14:textId="77777777" w:rsidR="00AD75B2" w:rsidRPr="00846754" w:rsidRDefault="00AD75B2" w:rsidP="00AD75B2">
                        <w:pPr>
                          <w:pStyle w:val="a3"/>
                          <w:jc w:val="both"/>
                          <w:rPr>
                            <w:rFonts w:ascii="Times New Roman" w:hAnsi="Times New Roman" w:cs="Times New Roman"/>
                            <w:sz w:val="28"/>
                            <w:szCs w:val="28"/>
                            <w:lang w:val="en-US"/>
                          </w:rPr>
                        </w:pPr>
                      </w:p>
                      <w:p w14:paraId="633FCBC0" w14:textId="1A9AFADB"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get</w:t>
                        </w:r>
                        <w:r w:rsidRPr="00F4273C">
                          <w:rPr>
                            <w:rFonts w:ascii="Times New Roman" w:hAnsi="Times New Roman" w:cs="Times New Roman"/>
                            <w:sz w:val="28"/>
                            <w:szCs w:val="28"/>
                            <w:lang w:val="en-US"/>
                          </w:rPr>
                          <w:t xml:space="preserve"> familiar with the fundamentals of project work, the principles, aims, objectives and stages of project development</w:t>
                        </w:r>
                        <w:r>
                          <w:rPr>
                            <w:rFonts w:ascii="Times New Roman" w:hAnsi="Times New Roman" w:cs="Times New Roman"/>
                            <w:sz w:val="28"/>
                            <w:szCs w:val="28"/>
                            <w:lang w:val="en-US"/>
                          </w:rPr>
                          <w:t>. They develop their</w:t>
                        </w:r>
                        <w:r w:rsidRPr="00F4273C">
                          <w:rPr>
                            <w:rFonts w:ascii="Times New Roman" w:hAnsi="Times New Roman" w:cs="Times New Roman"/>
                            <w:sz w:val="28"/>
                            <w:szCs w:val="28"/>
                            <w:lang w:val="en-US"/>
                          </w:rPr>
                          <w:t xml:space="preserve"> ability to envisage the end result of a project in advance.</w:t>
                        </w:r>
                      </w:p>
                    </w:tc>
                  </w:tr>
                  <w:tr w:rsidR="00AD75B2" w:rsidRPr="00DC6B36" w14:paraId="4C1E18C3" w14:textId="77777777" w:rsidTr="00160A25">
                    <w:trPr>
                      <w:trHeight w:val="769"/>
                    </w:trPr>
                    <w:tc>
                      <w:tcPr>
                        <w:tcW w:w="1730" w:type="dxa"/>
                      </w:tcPr>
                      <w:p w14:paraId="22F6CB57" w14:textId="75D6C2FF"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70E37D47"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2F6AD093" w14:textId="0989F5B7" w:rsidR="00AD75B2" w:rsidRPr="00846754" w:rsidRDefault="00AD75B2" w:rsidP="00AD75B2">
                        <w:pPr>
                          <w:pStyle w:val="a3"/>
                          <w:numPr>
                            <w:ilvl w:val="0"/>
                            <w:numId w:val="62"/>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apply</w:t>
                        </w:r>
                        <w:r w:rsidRPr="00846754">
                          <w:rPr>
                            <w:rFonts w:ascii="Times New Roman" w:hAnsi="Times New Roman" w:cs="Times New Roman"/>
                            <w:sz w:val="28"/>
                            <w:szCs w:val="28"/>
                            <w:lang w:val="kk-KZ"/>
                          </w:rPr>
                          <w:t xml:space="preserve"> knowledge and understanding of the project method as a tool for social research and change;</w:t>
                        </w:r>
                      </w:p>
                      <w:p w14:paraId="2FD0610F" w14:textId="105A5FA0" w:rsidR="00AD75B2" w:rsidRPr="00846754" w:rsidRDefault="00AD75B2" w:rsidP="00AD75B2">
                        <w:pPr>
                          <w:pStyle w:val="a3"/>
                          <w:numPr>
                            <w:ilvl w:val="0"/>
                            <w:numId w:val="62"/>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highlight the scientific and applied problem of the project;</w:t>
                        </w:r>
                      </w:p>
                      <w:p w14:paraId="68284521" w14:textId="7B405C87" w:rsidR="00AD75B2" w:rsidRPr="00846754" w:rsidRDefault="00AD75B2" w:rsidP="00AD75B2">
                        <w:pPr>
                          <w:pStyle w:val="a3"/>
                          <w:numPr>
                            <w:ilvl w:val="0"/>
                            <w:numId w:val="62"/>
                          </w:numPr>
                          <w:jc w:val="both"/>
                          <w:rPr>
                            <w:rFonts w:ascii="Times New Roman" w:hAnsi="Times New Roman" w:cs="Times New Roman"/>
                            <w:sz w:val="28"/>
                            <w:szCs w:val="28"/>
                            <w:lang w:val="kk-KZ"/>
                          </w:rPr>
                        </w:pPr>
                        <w:r w:rsidRPr="00846754">
                          <w:rPr>
                            <w:rFonts w:ascii="Times New Roman" w:hAnsi="Times New Roman" w:cs="Times New Roman"/>
                            <w:sz w:val="28"/>
                            <w:szCs w:val="28"/>
                            <w:lang w:val="en-US"/>
                          </w:rPr>
                          <w:t xml:space="preserve">logically </w:t>
                        </w:r>
                        <w:r w:rsidRPr="00846754">
                          <w:rPr>
                            <w:rFonts w:ascii="Times New Roman" w:hAnsi="Times New Roman" w:cs="Times New Roman"/>
                            <w:sz w:val="28"/>
                            <w:szCs w:val="28"/>
                            <w:lang w:val="kk-KZ"/>
                          </w:rPr>
                          <w:t xml:space="preserve">build </w:t>
                        </w:r>
                        <w:r w:rsidRPr="00846754">
                          <w:rPr>
                            <w:rFonts w:ascii="Times New Roman" w:hAnsi="Times New Roman" w:cs="Times New Roman"/>
                            <w:sz w:val="28"/>
                            <w:szCs w:val="28"/>
                            <w:lang w:val="en-US"/>
                          </w:rPr>
                          <w:t>a research project</w:t>
                        </w:r>
                        <w:r w:rsidRPr="00846754">
                          <w:rPr>
                            <w:rFonts w:ascii="Times New Roman" w:hAnsi="Times New Roman" w:cs="Times New Roman"/>
                            <w:sz w:val="28"/>
                            <w:szCs w:val="28"/>
                            <w:lang w:val="kk-KZ"/>
                          </w:rPr>
                          <w:t>;</w:t>
                        </w:r>
                      </w:p>
                      <w:p w14:paraId="6BF0E42B" w14:textId="01046F04" w:rsidR="00AD75B2" w:rsidRPr="00846754" w:rsidRDefault="00AD75B2" w:rsidP="00AD75B2">
                        <w:pPr>
                          <w:pStyle w:val="a3"/>
                          <w:numPr>
                            <w:ilvl w:val="0"/>
                            <w:numId w:val="62"/>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organize and manage the project;</w:t>
                        </w:r>
                      </w:p>
                      <w:p w14:paraId="136E3604" w14:textId="4DF46587" w:rsidR="00AD75B2" w:rsidRPr="00846754" w:rsidRDefault="00AD75B2" w:rsidP="00AD75B2">
                        <w:pPr>
                          <w:pStyle w:val="a3"/>
                          <w:numPr>
                            <w:ilvl w:val="0"/>
                            <w:numId w:val="62"/>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evaluate the effectiveness of the project;</w:t>
                        </w:r>
                      </w:p>
                      <w:p w14:paraId="061AFC9E" w14:textId="5DBA8F95" w:rsidR="00AD75B2" w:rsidRPr="00846754" w:rsidRDefault="00AD75B2" w:rsidP="00AD75B2">
                        <w:pPr>
                          <w:pStyle w:val="a3"/>
                          <w:numPr>
                            <w:ilvl w:val="0"/>
                            <w:numId w:val="62"/>
                          </w:numPr>
                          <w:jc w:val="both"/>
                          <w:rPr>
                            <w:rFonts w:ascii="Times New Roman" w:hAnsi="Times New Roman" w:cs="Times New Roman"/>
                            <w:sz w:val="28"/>
                            <w:szCs w:val="28"/>
                            <w:lang w:val="kk-KZ"/>
                          </w:rPr>
                        </w:pPr>
                        <w:r w:rsidRPr="00846754">
                          <w:rPr>
                            <w:rFonts w:ascii="Times New Roman" w:hAnsi="Times New Roman" w:cs="Times New Roman"/>
                            <w:sz w:val="28"/>
                            <w:szCs w:val="28"/>
                            <w:lang w:val="kk-KZ"/>
                          </w:rPr>
                          <w:t>describe the results of project activities in social work;</w:t>
                        </w:r>
                      </w:p>
                      <w:p w14:paraId="624A013B" w14:textId="7B822509" w:rsidR="00AD75B2" w:rsidRPr="00846754" w:rsidRDefault="00AD75B2" w:rsidP="00AD75B2">
                        <w:pPr>
                          <w:pStyle w:val="a3"/>
                          <w:numPr>
                            <w:ilvl w:val="0"/>
                            <w:numId w:val="62"/>
                          </w:numPr>
                          <w:jc w:val="both"/>
                          <w:rPr>
                            <w:rFonts w:ascii="Times New Roman" w:hAnsi="Times New Roman" w:cs="Times New Roman"/>
                            <w:sz w:val="28"/>
                            <w:szCs w:val="28"/>
                            <w:lang w:val="kk-KZ"/>
                          </w:rPr>
                        </w:pPr>
                        <w:proofErr w:type="gramStart"/>
                        <w:r w:rsidRPr="00846754">
                          <w:rPr>
                            <w:rFonts w:ascii="Times New Roman" w:hAnsi="Times New Roman" w:cs="Times New Roman"/>
                            <w:sz w:val="28"/>
                            <w:szCs w:val="28"/>
                            <w:lang w:val="en-US"/>
                          </w:rPr>
                          <w:t>implement</w:t>
                        </w:r>
                        <w:proofErr w:type="gramEnd"/>
                        <w:r w:rsidRPr="00846754">
                          <w:rPr>
                            <w:rFonts w:ascii="Times New Roman" w:hAnsi="Times New Roman" w:cs="Times New Roman"/>
                            <w:sz w:val="28"/>
                            <w:szCs w:val="28"/>
                            <w:lang w:val="en-US"/>
                          </w:rPr>
                          <w:t xml:space="preserve"> </w:t>
                        </w:r>
                        <w:r w:rsidRPr="00846754">
                          <w:rPr>
                            <w:rFonts w:ascii="Times New Roman" w:hAnsi="Times New Roman" w:cs="Times New Roman"/>
                            <w:sz w:val="28"/>
                            <w:szCs w:val="28"/>
                            <w:lang w:val="kk-KZ"/>
                          </w:rPr>
                          <w:t>independent activit</w:t>
                        </w:r>
                        <w:proofErr w:type="spellStart"/>
                        <w:r w:rsidRPr="00846754">
                          <w:rPr>
                            <w:rFonts w:ascii="Times New Roman" w:hAnsi="Times New Roman" w:cs="Times New Roman"/>
                            <w:sz w:val="28"/>
                            <w:szCs w:val="28"/>
                            <w:lang w:val="en-US"/>
                          </w:rPr>
                          <w:t>ies</w:t>
                        </w:r>
                        <w:proofErr w:type="spellEnd"/>
                        <w:r w:rsidRPr="00846754">
                          <w:rPr>
                            <w:rFonts w:ascii="Times New Roman" w:hAnsi="Times New Roman" w:cs="Times New Roman"/>
                            <w:sz w:val="28"/>
                            <w:szCs w:val="28"/>
                            <w:lang w:val="kk-KZ"/>
                          </w:rPr>
                          <w:t xml:space="preserve"> in </w:t>
                        </w:r>
                        <w:r w:rsidRPr="00846754">
                          <w:rPr>
                            <w:rFonts w:ascii="Times New Roman" w:hAnsi="Times New Roman" w:cs="Times New Roman"/>
                            <w:sz w:val="28"/>
                            <w:szCs w:val="28"/>
                            <w:lang w:val="en-US"/>
                          </w:rPr>
                          <w:t xml:space="preserve">a research </w:t>
                        </w:r>
                        <w:r w:rsidRPr="00846754">
                          <w:rPr>
                            <w:rFonts w:ascii="Times New Roman" w:hAnsi="Times New Roman" w:cs="Times New Roman"/>
                            <w:sz w:val="28"/>
                            <w:szCs w:val="28"/>
                            <w:lang w:val="kk-KZ"/>
                          </w:rPr>
                          <w:t>project.</w:t>
                        </w:r>
                      </w:p>
                    </w:tc>
                  </w:tr>
                </w:tbl>
                <w:p w14:paraId="50E4208D" w14:textId="77777777" w:rsidR="00AD75B2" w:rsidRPr="006053D8" w:rsidRDefault="00AD75B2" w:rsidP="00AD75B2">
                  <w:pPr>
                    <w:rPr>
                      <w:rFonts w:ascii="Times New Roman" w:hAnsi="Times New Roman" w:cs="Times New Roman"/>
                      <w:color w:val="000000"/>
                      <w:sz w:val="28"/>
                      <w:szCs w:val="28"/>
                      <w:lang w:val="kk-KZ"/>
                    </w:rPr>
                  </w:pPr>
                </w:p>
                <w:tbl>
                  <w:tblPr>
                    <w:tblStyle w:val="a5"/>
                    <w:tblW w:w="8650" w:type="dxa"/>
                    <w:tblLayout w:type="fixed"/>
                    <w:tblLook w:val="04A0" w:firstRow="1" w:lastRow="0" w:firstColumn="1" w:lastColumn="0" w:noHBand="0" w:noVBand="1"/>
                  </w:tblPr>
                  <w:tblGrid>
                    <w:gridCol w:w="1730"/>
                    <w:gridCol w:w="6920"/>
                  </w:tblGrid>
                  <w:tr w:rsidR="00AD75B2" w:rsidRPr="00DC6B36" w14:paraId="792B2AB5" w14:textId="77777777" w:rsidTr="00160A25">
                    <w:trPr>
                      <w:trHeight w:val="252"/>
                    </w:trPr>
                    <w:tc>
                      <w:tcPr>
                        <w:tcW w:w="1730" w:type="dxa"/>
                      </w:tcPr>
                      <w:p w14:paraId="27580F5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7851E781" w14:textId="22D7E943"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Social work as a project</w:t>
                        </w:r>
                      </w:p>
                    </w:tc>
                  </w:tr>
                  <w:tr w:rsidR="00AD75B2" w:rsidRPr="00846754" w14:paraId="48B02DCC" w14:textId="77777777" w:rsidTr="00160A25">
                    <w:trPr>
                      <w:trHeight w:val="263"/>
                    </w:trPr>
                    <w:tc>
                      <w:tcPr>
                        <w:tcW w:w="1730" w:type="dxa"/>
                      </w:tcPr>
                      <w:p w14:paraId="081262D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4674433" w14:textId="07C39141"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Subject Component, Optional Component </w:t>
                        </w:r>
                      </w:p>
                    </w:tc>
                  </w:tr>
                  <w:tr w:rsidR="00AD75B2" w:rsidRPr="00846754" w14:paraId="78A3A4C5" w14:textId="77777777" w:rsidTr="00160A25">
                    <w:trPr>
                      <w:trHeight w:val="263"/>
                    </w:trPr>
                    <w:tc>
                      <w:tcPr>
                        <w:tcW w:w="1730" w:type="dxa"/>
                      </w:tcPr>
                      <w:p w14:paraId="230CD816" w14:textId="7B327735"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3ECA797E" w14:textId="5A141F1E"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D75B2" w:rsidRPr="00846754" w14:paraId="0B428B12" w14:textId="77777777" w:rsidTr="00160A25">
                    <w:trPr>
                      <w:trHeight w:val="252"/>
                    </w:trPr>
                    <w:tc>
                      <w:tcPr>
                        <w:tcW w:w="1730" w:type="dxa"/>
                      </w:tcPr>
                      <w:p w14:paraId="29D9B9B6"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20B6435A" w14:textId="05A21230" w:rsidR="00AD75B2" w:rsidRPr="00846754" w:rsidRDefault="008A1F13" w:rsidP="00AD75B2">
                        <w:pPr>
                          <w:rPr>
                            <w:rFonts w:ascii="Times New Roman" w:hAnsi="Times New Roman" w:cs="Times New Roman"/>
                            <w:bCs/>
                            <w:sz w:val="28"/>
                            <w:szCs w:val="28"/>
                            <w:lang w:val="en-US"/>
                          </w:rPr>
                        </w:pPr>
                        <w:r w:rsidRPr="00846754">
                          <w:rPr>
                            <w:rFonts w:ascii="Times New Roman" w:hAnsi="Times New Roman" w:cs="Times New Roman"/>
                            <w:bCs/>
                            <w:sz w:val="28"/>
                            <w:szCs w:val="28"/>
                            <w:lang w:val="en-GB"/>
                          </w:rPr>
                          <w:t xml:space="preserve">Research </w:t>
                        </w:r>
                        <w:r>
                          <w:rPr>
                            <w:rFonts w:ascii="Times New Roman" w:hAnsi="Times New Roman" w:cs="Times New Roman"/>
                            <w:bCs/>
                            <w:sz w:val="28"/>
                            <w:szCs w:val="28"/>
                            <w:lang w:val="en-GB"/>
                          </w:rPr>
                          <w:t>19</w:t>
                        </w:r>
                        <w:r w:rsidRPr="00846754">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en"/>
                          </w:rPr>
                          <w:t>academic credits</w:t>
                        </w:r>
                      </w:p>
                    </w:tc>
                  </w:tr>
                  <w:tr w:rsidR="00AD75B2" w:rsidRPr="00846754" w14:paraId="2CD88A01" w14:textId="77777777" w:rsidTr="00160A25">
                    <w:trPr>
                      <w:trHeight w:val="263"/>
                    </w:trPr>
                    <w:tc>
                      <w:tcPr>
                        <w:tcW w:w="1730" w:type="dxa"/>
                      </w:tcPr>
                      <w:p w14:paraId="12DDEDEF" w14:textId="70D3BBEF"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66FDACBC" w14:textId="4CA0D3D2" w:rsidR="00AD75B2" w:rsidRPr="00DB586A" w:rsidRDefault="00DB586A"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6</w:t>
                        </w:r>
                      </w:p>
                    </w:tc>
                  </w:tr>
                  <w:tr w:rsidR="00AD75B2" w:rsidRPr="00DC6B36" w14:paraId="1D390394" w14:textId="77777777" w:rsidTr="00160A25">
                    <w:trPr>
                      <w:trHeight w:val="764"/>
                    </w:trPr>
                    <w:tc>
                      <w:tcPr>
                        <w:tcW w:w="1730" w:type="dxa"/>
                      </w:tcPr>
                      <w:p w14:paraId="0A331CD0" w14:textId="247EDC8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Course / competence description</w:t>
                        </w:r>
                      </w:p>
                    </w:tc>
                    <w:tc>
                      <w:tcPr>
                        <w:tcW w:w="6920" w:type="dxa"/>
                      </w:tcPr>
                      <w:p w14:paraId="4CB30F4F"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36E7BDDB" w14:textId="77777777"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w:t>
                        </w:r>
                      </w:p>
                      <w:p w14:paraId="736B40EA" w14:textId="77777777"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w:t>
                        </w:r>
                      </w:p>
                      <w:p w14:paraId="74A64059" w14:textId="77777777"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(4)</w:t>
                        </w:r>
                      </w:p>
                      <w:p w14:paraId="71F09DEF" w14:textId="77777777" w:rsidR="00AD75B2" w:rsidRPr="003D3C18" w:rsidRDefault="00AD75B2" w:rsidP="00AD75B2">
                        <w:pPr>
                          <w:jc w:val="both"/>
                          <w:rPr>
                            <w:rFonts w:ascii="Times New Roman" w:hAnsi="Times New Roman" w:cs="Times New Roman"/>
                            <w:sz w:val="12"/>
                            <w:szCs w:val="28"/>
                            <w:lang w:val="kk-KZ"/>
                          </w:rPr>
                        </w:pPr>
                      </w:p>
                      <w:p w14:paraId="65E4FFDF" w14:textId="7BB12AAD"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sidRPr="008346BA">
                          <w:rPr>
                            <w:rFonts w:ascii="Times New Roman" w:hAnsi="Times New Roman" w:cs="Times New Roman"/>
                            <w:sz w:val="28"/>
                            <w:szCs w:val="28"/>
                            <w:lang w:val="en-US"/>
                          </w:rPr>
                          <w:t xml:space="preserve">study the essence of general theoretical topics and content of social work as a project focusing on introduction to the technology of project activities, </w:t>
                        </w:r>
                        <w:r>
                          <w:rPr>
                            <w:rFonts w:ascii="Times New Roman" w:hAnsi="Times New Roman" w:cs="Times New Roman"/>
                            <w:sz w:val="28"/>
                            <w:szCs w:val="28"/>
                            <w:lang w:val="en-US"/>
                          </w:rPr>
                          <w:t xml:space="preserve">and the </w:t>
                        </w:r>
                        <w:r w:rsidRPr="008346BA">
                          <w:rPr>
                            <w:rFonts w:ascii="Times New Roman" w:hAnsi="Times New Roman" w:cs="Times New Roman"/>
                            <w:sz w:val="28"/>
                            <w:szCs w:val="28"/>
                            <w:lang w:val="en-US"/>
                          </w:rPr>
                          <w:t>methods and techniques of social work with students</w:t>
                        </w:r>
                        <w:r>
                          <w:rPr>
                            <w:rFonts w:ascii="Times New Roman" w:hAnsi="Times New Roman" w:cs="Times New Roman"/>
                            <w:sz w:val="28"/>
                            <w:szCs w:val="28"/>
                            <w:lang w:val="en-US"/>
                          </w:rPr>
                          <w:t xml:space="preserve"> and</w:t>
                        </w:r>
                        <w:r w:rsidRPr="008346BA">
                          <w:rPr>
                            <w:rFonts w:ascii="Times New Roman" w:hAnsi="Times New Roman" w:cs="Times New Roman"/>
                            <w:sz w:val="28"/>
                            <w:szCs w:val="28"/>
                            <w:lang w:val="en-US"/>
                          </w:rPr>
                          <w:t xml:space="preserve"> parents. </w:t>
                        </w:r>
                        <w:r w:rsidRPr="00846754">
                          <w:rPr>
                            <w:rFonts w:ascii="Times New Roman" w:hAnsi="Times New Roman" w:cs="Times New Roman"/>
                            <w:sz w:val="28"/>
                            <w:szCs w:val="28"/>
                            <w:lang w:val="en-US"/>
                          </w:rPr>
                          <w:t>Pre-service teachers</w:t>
                        </w:r>
                        <w:r w:rsidRPr="008346BA">
                          <w:rPr>
                            <w:rFonts w:ascii="Times New Roman" w:hAnsi="Times New Roman" w:cs="Times New Roman"/>
                            <w:sz w:val="28"/>
                            <w:szCs w:val="28"/>
                            <w:lang w:val="en-US"/>
                          </w:rPr>
                          <w:t xml:space="preserve"> </w:t>
                        </w:r>
                        <w:r>
                          <w:rPr>
                            <w:rFonts w:ascii="Times New Roman" w:hAnsi="Times New Roman" w:cs="Times New Roman"/>
                            <w:sz w:val="28"/>
                            <w:szCs w:val="28"/>
                            <w:lang w:val="en-US"/>
                          </w:rPr>
                          <w:t>learn</w:t>
                        </w:r>
                        <w:r w:rsidRPr="008346BA">
                          <w:rPr>
                            <w:rFonts w:ascii="Times New Roman" w:hAnsi="Times New Roman" w:cs="Times New Roman"/>
                            <w:sz w:val="28"/>
                            <w:szCs w:val="28"/>
                            <w:lang w:val="en-US"/>
                          </w:rPr>
                          <w:t xml:space="preserve"> to conduct comparative data analysis</w:t>
                        </w:r>
                        <w:r>
                          <w:rPr>
                            <w:rFonts w:ascii="Times New Roman" w:hAnsi="Times New Roman" w:cs="Times New Roman"/>
                            <w:sz w:val="28"/>
                            <w:szCs w:val="28"/>
                            <w:lang w:val="en-US"/>
                          </w:rPr>
                          <w:t xml:space="preserve">, </w:t>
                        </w:r>
                        <w:r w:rsidRPr="008346BA">
                          <w:rPr>
                            <w:rFonts w:ascii="Times New Roman" w:hAnsi="Times New Roman" w:cs="Times New Roman"/>
                            <w:sz w:val="28"/>
                            <w:szCs w:val="28"/>
                            <w:lang w:val="en-US"/>
                          </w:rPr>
                          <w:t>analy</w:t>
                        </w:r>
                        <w:r>
                          <w:rPr>
                            <w:rFonts w:ascii="Times New Roman" w:hAnsi="Times New Roman" w:cs="Times New Roman"/>
                            <w:sz w:val="28"/>
                            <w:szCs w:val="28"/>
                            <w:lang w:val="en-US"/>
                          </w:rPr>
                          <w:t>z</w:t>
                        </w:r>
                        <w:r w:rsidRPr="008346BA">
                          <w:rPr>
                            <w:rFonts w:ascii="Times New Roman" w:hAnsi="Times New Roman" w:cs="Times New Roman"/>
                            <w:sz w:val="28"/>
                            <w:szCs w:val="28"/>
                            <w:lang w:val="en-US"/>
                          </w:rPr>
                          <w:t>e the activities of a social pedagogue,</w:t>
                        </w:r>
                        <w:r>
                          <w:rPr>
                            <w:rFonts w:ascii="Times New Roman" w:hAnsi="Times New Roman" w:cs="Times New Roman"/>
                            <w:sz w:val="28"/>
                            <w:szCs w:val="28"/>
                            <w:lang w:val="en-US"/>
                          </w:rPr>
                          <w:t xml:space="preserve"> and </w:t>
                        </w:r>
                        <w:r w:rsidRPr="008346BA">
                          <w:rPr>
                            <w:rFonts w:ascii="Times New Roman" w:hAnsi="Times New Roman" w:cs="Times New Roman"/>
                            <w:sz w:val="28"/>
                            <w:szCs w:val="28"/>
                            <w:lang w:val="en-US"/>
                          </w:rPr>
                          <w:t>build a model of practical development</w:t>
                        </w:r>
                        <w:r>
                          <w:rPr>
                            <w:rFonts w:ascii="Times New Roman" w:hAnsi="Times New Roman" w:cs="Times New Roman"/>
                            <w:sz w:val="28"/>
                            <w:szCs w:val="28"/>
                            <w:lang w:val="en-US"/>
                          </w:rPr>
                          <w:t>. They also learn to</w:t>
                        </w:r>
                        <w:r w:rsidRPr="008346BA">
                          <w:rPr>
                            <w:rFonts w:ascii="Times New Roman" w:hAnsi="Times New Roman" w:cs="Times New Roman"/>
                            <w:sz w:val="28"/>
                            <w:szCs w:val="28"/>
                            <w:lang w:val="en-US"/>
                          </w:rPr>
                          <w:t xml:space="preserve"> apply social-pedagogical and normative-legal knowledge in the process of solving the tasks of social-pedagogical awareness of </w:t>
                        </w:r>
                        <w:r>
                          <w:rPr>
                            <w:rFonts w:ascii="Times New Roman" w:hAnsi="Times New Roman" w:cs="Times New Roman"/>
                            <w:sz w:val="28"/>
                            <w:szCs w:val="28"/>
                            <w:lang w:val="en-US"/>
                          </w:rPr>
                          <w:t xml:space="preserve">the </w:t>
                        </w:r>
                        <w:r w:rsidRPr="008346BA">
                          <w:rPr>
                            <w:rFonts w:ascii="Times New Roman" w:hAnsi="Times New Roman" w:cs="Times New Roman"/>
                            <w:sz w:val="28"/>
                            <w:szCs w:val="28"/>
                            <w:lang w:val="en-US"/>
                          </w:rPr>
                          <w:t xml:space="preserve">participants </w:t>
                        </w:r>
                        <w:r>
                          <w:rPr>
                            <w:rFonts w:ascii="Times New Roman" w:hAnsi="Times New Roman" w:cs="Times New Roman"/>
                            <w:sz w:val="28"/>
                            <w:szCs w:val="28"/>
                            <w:lang w:val="en-US"/>
                          </w:rPr>
                          <w:t xml:space="preserve">of the </w:t>
                        </w:r>
                        <w:r w:rsidRPr="008346BA">
                          <w:rPr>
                            <w:rFonts w:ascii="Times New Roman" w:hAnsi="Times New Roman" w:cs="Times New Roman"/>
                            <w:sz w:val="28"/>
                            <w:szCs w:val="28"/>
                            <w:lang w:val="en-US"/>
                          </w:rPr>
                          <w:t>educational process.</w:t>
                        </w:r>
                      </w:p>
                    </w:tc>
                  </w:tr>
                  <w:tr w:rsidR="00AD75B2" w:rsidRPr="00DC6B36" w14:paraId="4DC99434" w14:textId="77777777" w:rsidTr="00160A25">
                    <w:trPr>
                      <w:trHeight w:val="769"/>
                    </w:trPr>
                    <w:tc>
                      <w:tcPr>
                        <w:tcW w:w="1730" w:type="dxa"/>
                      </w:tcPr>
                      <w:p w14:paraId="2F4AF805" w14:textId="27644847"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6A199495"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00FA9917" w14:textId="77777777" w:rsidR="00AD75B2" w:rsidRPr="00DC0138" w:rsidRDefault="00AD75B2" w:rsidP="00AD75B2">
                        <w:pPr>
                          <w:pStyle w:val="a3"/>
                          <w:numPr>
                            <w:ilvl w:val="0"/>
                            <w:numId w:val="63"/>
                          </w:numPr>
                          <w:jc w:val="both"/>
                          <w:rPr>
                            <w:rFonts w:ascii="Times New Roman" w:hAnsi="Times New Roman" w:cs="Times New Roman"/>
                            <w:sz w:val="28"/>
                            <w:szCs w:val="28"/>
                            <w:lang w:val="en-GB"/>
                          </w:rPr>
                        </w:pPr>
                        <w:r w:rsidRPr="00DC0138">
                          <w:rPr>
                            <w:rFonts w:ascii="Times New Roman" w:hAnsi="Times New Roman" w:cs="Times New Roman"/>
                            <w:sz w:val="28"/>
                            <w:szCs w:val="28"/>
                            <w:lang w:val="en-GB"/>
                          </w:rPr>
                          <w:t>use knowledge and understanding of the fundamentals of social work as a project to further study it as a scientific theory, social phenomenon, social activity and academic discipline;</w:t>
                        </w:r>
                      </w:p>
                      <w:p w14:paraId="28CFAAA6" w14:textId="1FC3307A" w:rsidR="00AD75B2" w:rsidRPr="00DC0138" w:rsidRDefault="00AD75B2" w:rsidP="00AD75B2">
                        <w:pPr>
                          <w:pStyle w:val="a3"/>
                          <w:numPr>
                            <w:ilvl w:val="0"/>
                            <w:numId w:val="63"/>
                          </w:numPr>
                          <w:jc w:val="both"/>
                          <w:rPr>
                            <w:rFonts w:ascii="Times New Roman" w:hAnsi="Times New Roman" w:cs="Times New Roman"/>
                            <w:sz w:val="28"/>
                            <w:szCs w:val="28"/>
                            <w:lang w:val="en-GB"/>
                          </w:rPr>
                        </w:pPr>
                        <w:r w:rsidRPr="00DC0138">
                          <w:rPr>
                            <w:rFonts w:ascii="Times New Roman" w:hAnsi="Times New Roman" w:cs="Times New Roman"/>
                            <w:sz w:val="28"/>
                            <w:szCs w:val="28"/>
                            <w:lang w:val="en-GB"/>
                          </w:rPr>
                          <w:t>describe the results of project activities in social work;</w:t>
                        </w:r>
                      </w:p>
                      <w:p w14:paraId="41D26AFD" w14:textId="00227138" w:rsidR="00AD75B2" w:rsidRPr="00DC0138" w:rsidRDefault="00AD75B2" w:rsidP="00AD75B2">
                        <w:pPr>
                          <w:pStyle w:val="a3"/>
                          <w:numPr>
                            <w:ilvl w:val="0"/>
                            <w:numId w:val="63"/>
                          </w:numPr>
                          <w:jc w:val="both"/>
                          <w:rPr>
                            <w:rFonts w:ascii="Times New Roman" w:hAnsi="Times New Roman" w:cs="Times New Roman"/>
                            <w:sz w:val="28"/>
                            <w:szCs w:val="28"/>
                            <w:lang w:val="en-GB"/>
                          </w:rPr>
                        </w:pPr>
                        <w:r w:rsidRPr="00DC0138">
                          <w:rPr>
                            <w:rFonts w:ascii="Times New Roman" w:hAnsi="Times New Roman" w:cs="Times New Roman"/>
                            <w:sz w:val="28"/>
                            <w:szCs w:val="28"/>
                            <w:lang w:val="en-GB"/>
                          </w:rPr>
                          <w:t>structure independent activity in research project;</w:t>
                        </w:r>
                      </w:p>
                      <w:p w14:paraId="7265FDE1" w14:textId="17304373" w:rsidR="00AD75B2" w:rsidRPr="00846754" w:rsidRDefault="00AD75B2" w:rsidP="00AD75B2">
                        <w:pPr>
                          <w:pStyle w:val="a3"/>
                          <w:numPr>
                            <w:ilvl w:val="0"/>
                            <w:numId w:val="63"/>
                          </w:numPr>
                          <w:jc w:val="both"/>
                          <w:rPr>
                            <w:rFonts w:ascii="Times New Roman" w:hAnsi="Times New Roman" w:cs="Times New Roman"/>
                            <w:sz w:val="28"/>
                            <w:szCs w:val="28"/>
                            <w:lang w:val="kk-KZ"/>
                          </w:rPr>
                        </w:pPr>
                        <w:proofErr w:type="spellStart"/>
                        <w:proofErr w:type="gramStart"/>
                        <w:r w:rsidRPr="00DC0138">
                          <w:rPr>
                            <w:rFonts w:ascii="Times New Roman" w:hAnsi="Times New Roman" w:cs="Times New Roman"/>
                            <w:sz w:val="28"/>
                            <w:szCs w:val="28"/>
                            <w:lang w:val="en-GB"/>
                          </w:rPr>
                          <w:t>analy</w:t>
                        </w:r>
                        <w:r>
                          <w:rPr>
                            <w:rFonts w:ascii="Times New Roman" w:hAnsi="Times New Roman" w:cs="Times New Roman"/>
                            <w:sz w:val="28"/>
                            <w:szCs w:val="28"/>
                            <w:lang w:val="en-GB"/>
                          </w:rPr>
                          <w:t>z</w:t>
                        </w:r>
                        <w:r w:rsidRPr="00DC0138">
                          <w:rPr>
                            <w:rFonts w:ascii="Times New Roman" w:hAnsi="Times New Roman" w:cs="Times New Roman"/>
                            <w:sz w:val="28"/>
                            <w:szCs w:val="28"/>
                            <w:lang w:val="en-GB"/>
                          </w:rPr>
                          <w:t>e</w:t>
                        </w:r>
                        <w:proofErr w:type="spellEnd"/>
                        <w:proofErr w:type="gramEnd"/>
                        <w:r w:rsidRPr="00DC0138">
                          <w:rPr>
                            <w:rFonts w:ascii="Times New Roman" w:hAnsi="Times New Roman" w:cs="Times New Roman"/>
                            <w:sz w:val="28"/>
                            <w:szCs w:val="28"/>
                            <w:lang w:val="en-GB"/>
                          </w:rPr>
                          <w:t xml:space="preserve"> and assess </w:t>
                        </w:r>
                        <w:r>
                          <w:rPr>
                            <w:rFonts w:ascii="Times New Roman" w:hAnsi="Times New Roman" w:cs="Times New Roman"/>
                            <w:sz w:val="28"/>
                            <w:szCs w:val="28"/>
                            <w:lang w:val="en-GB"/>
                          </w:rPr>
                          <w:t>their</w:t>
                        </w:r>
                        <w:r w:rsidRPr="00DC0138">
                          <w:rPr>
                            <w:rFonts w:ascii="Times New Roman" w:hAnsi="Times New Roman" w:cs="Times New Roman"/>
                            <w:sz w:val="28"/>
                            <w:szCs w:val="28"/>
                            <w:lang w:val="en-GB"/>
                          </w:rPr>
                          <w:t xml:space="preserve"> own opportunities and limitations that promote or hinder </w:t>
                        </w:r>
                        <w:r>
                          <w:rPr>
                            <w:rFonts w:ascii="Times New Roman" w:hAnsi="Times New Roman" w:cs="Times New Roman"/>
                            <w:sz w:val="28"/>
                            <w:szCs w:val="28"/>
                            <w:lang w:val="en-GB"/>
                          </w:rPr>
                          <w:t>their</w:t>
                        </w:r>
                        <w:r w:rsidRPr="00DC0138">
                          <w:rPr>
                            <w:rFonts w:ascii="Times New Roman" w:hAnsi="Times New Roman" w:cs="Times New Roman"/>
                            <w:sz w:val="28"/>
                            <w:szCs w:val="28"/>
                            <w:lang w:val="en-GB"/>
                          </w:rPr>
                          <w:t xml:space="preserve"> professional development and personal development.</w:t>
                        </w:r>
                      </w:p>
                    </w:tc>
                  </w:tr>
                </w:tbl>
                <w:p w14:paraId="57AAE47F" w14:textId="77777777" w:rsidR="00AD75B2" w:rsidRPr="00846754" w:rsidRDefault="00AD75B2" w:rsidP="00AD75B2">
                  <w:pPr>
                    <w:rPr>
                      <w:rFonts w:ascii="Times New Roman" w:hAnsi="Times New Roman" w:cs="Times New Roman"/>
                      <w:color w:val="000000"/>
                      <w:sz w:val="2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846754" w14:paraId="3553FA02" w14:textId="77777777" w:rsidTr="00160A25">
                    <w:trPr>
                      <w:trHeight w:val="252"/>
                    </w:trPr>
                    <w:tc>
                      <w:tcPr>
                        <w:tcW w:w="1730" w:type="dxa"/>
                      </w:tcPr>
                      <w:p w14:paraId="7BCAC6B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2D371601" w14:textId="04E8CF80"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Designing in social work</w:t>
                        </w:r>
                      </w:p>
                    </w:tc>
                  </w:tr>
                  <w:tr w:rsidR="00AD75B2" w:rsidRPr="00846754" w14:paraId="3B944756" w14:textId="77777777" w:rsidTr="00160A25">
                    <w:trPr>
                      <w:trHeight w:val="263"/>
                    </w:trPr>
                    <w:tc>
                      <w:tcPr>
                        <w:tcW w:w="1730" w:type="dxa"/>
                      </w:tcPr>
                      <w:p w14:paraId="71AAE9C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4D85DD3" w14:textId="78762CE0"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Subject Component, Optional Component </w:t>
                        </w:r>
                      </w:p>
                    </w:tc>
                  </w:tr>
                  <w:tr w:rsidR="00AD75B2" w:rsidRPr="00846754" w14:paraId="2EBB5B58" w14:textId="77777777" w:rsidTr="00160A25">
                    <w:trPr>
                      <w:trHeight w:val="263"/>
                    </w:trPr>
                    <w:tc>
                      <w:tcPr>
                        <w:tcW w:w="1730" w:type="dxa"/>
                      </w:tcPr>
                      <w:p w14:paraId="1EF327B0" w14:textId="665D5694"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71463DBC" w14:textId="25CF47B4"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D75B2" w:rsidRPr="00846754" w14:paraId="375762E1" w14:textId="77777777" w:rsidTr="00160A25">
                    <w:trPr>
                      <w:trHeight w:val="252"/>
                    </w:trPr>
                    <w:tc>
                      <w:tcPr>
                        <w:tcW w:w="1730" w:type="dxa"/>
                      </w:tcPr>
                      <w:p w14:paraId="4281865C"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7E0C4246" w14:textId="675E7215" w:rsidR="00AD75B2" w:rsidRPr="00846754" w:rsidRDefault="008A1F13" w:rsidP="00AD75B2">
                        <w:pPr>
                          <w:rPr>
                            <w:rFonts w:ascii="Times New Roman" w:hAnsi="Times New Roman" w:cs="Times New Roman"/>
                            <w:bCs/>
                            <w:sz w:val="28"/>
                            <w:szCs w:val="28"/>
                            <w:lang w:val="en-US"/>
                          </w:rPr>
                        </w:pPr>
                        <w:r w:rsidRPr="00846754">
                          <w:rPr>
                            <w:rFonts w:ascii="Times New Roman" w:hAnsi="Times New Roman" w:cs="Times New Roman"/>
                            <w:bCs/>
                            <w:sz w:val="28"/>
                            <w:szCs w:val="28"/>
                            <w:lang w:val="en-GB"/>
                          </w:rPr>
                          <w:t xml:space="preserve">Research </w:t>
                        </w:r>
                        <w:r>
                          <w:rPr>
                            <w:rFonts w:ascii="Times New Roman" w:hAnsi="Times New Roman" w:cs="Times New Roman"/>
                            <w:bCs/>
                            <w:sz w:val="28"/>
                            <w:szCs w:val="28"/>
                            <w:lang w:val="en-GB"/>
                          </w:rPr>
                          <w:t>19</w:t>
                        </w:r>
                        <w:r w:rsidRPr="00846754">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en"/>
                          </w:rPr>
                          <w:t>academic credits</w:t>
                        </w:r>
                      </w:p>
                    </w:tc>
                  </w:tr>
                  <w:tr w:rsidR="00AD75B2" w:rsidRPr="00846754" w14:paraId="3DD92D61" w14:textId="77777777" w:rsidTr="00160A25">
                    <w:trPr>
                      <w:trHeight w:val="263"/>
                    </w:trPr>
                    <w:tc>
                      <w:tcPr>
                        <w:tcW w:w="1730" w:type="dxa"/>
                      </w:tcPr>
                      <w:p w14:paraId="2E79177F" w14:textId="17A2F0EC"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76874118" w14:textId="66529032" w:rsidR="00AD75B2" w:rsidRPr="00DB586A" w:rsidRDefault="00DB586A"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6</w:t>
                        </w:r>
                      </w:p>
                    </w:tc>
                  </w:tr>
                  <w:tr w:rsidR="00AD75B2" w:rsidRPr="00DC6B36" w14:paraId="355A5BFC" w14:textId="77777777" w:rsidTr="008A1F13">
                    <w:trPr>
                      <w:trHeight w:val="1214"/>
                    </w:trPr>
                    <w:tc>
                      <w:tcPr>
                        <w:tcW w:w="1730" w:type="dxa"/>
                      </w:tcPr>
                      <w:p w14:paraId="4FAEBF39" w14:textId="09631874"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130E90A1"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170AD2C4" w14:textId="77777777"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w:t>
                        </w:r>
                      </w:p>
                      <w:p w14:paraId="15446E24" w14:textId="77777777"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w:t>
                        </w:r>
                      </w:p>
                      <w:p w14:paraId="7D4212BF" w14:textId="77777777" w:rsidR="00AD75B2" w:rsidRPr="00846754" w:rsidRDefault="00AD75B2" w:rsidP="00AD75B2">
                        <w:pPr>
                          <w:pStyle w:val="a3"/>
                          <w:numPr>
                            <w:ilvl w:val="0"/>
                            <w:numId w:val="102"/>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(4)</w:t>
                        </w:r>
                      </w:p>
                      <w:p w14:paraId="2F9C22F2" w14:textId="77777777" w:rsidR="00AD75B2" w:rsidRPr="00846754" w:rsidRDefault="00AD75B2" w:rsidP="00AD75B2">
                        <w:pPr>
                          <w:jc w:val="both"/>
                          <w:rPr>
                            <w:rFonts w:ascii="Times New Roman" w:hAnsi="Times New Roman" w:cs="Times New Roman"/>
                            <w:sz w:val="28"/>
                            <w:szCs w:val="28"/>
                            <w:lang w:val="en-US"/>
                          </w:rPr>
                        </w:pPr>
                      </w:p>
                      <w:p w14:paraId="7DEAD781" w14:textId="1C2F54F5"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learn</w:t>
                        </w:r>
                        <w:r w:rsidRPr="00255EF3">
                          <w:rPr>
                            <w:rFonts w:ascii="Times New Roman" w:hAnsi="Times New Roman" w:cs="Times New Roman"/>
                            <w:sz w:val="28"/>
                            <w:szCs w:val="28"/>
                            <w:lang w:val="en-US"/>
                          </w:rPr>
                          <w:t xml:space="preserve"> to identify the most meaningful objectives of professional activity and ways of solving difficult life situations of a </w:t>
                        </w:r>
                        <w:r>
                          <w:rPr>
                            <w:rFonts w:ascii="Times New Roman" w:hAnsi="Times New Roman" w:cs="Times New Roman"/>
                            <w:sz w:val="28"/>
                            <w:szCs w:val="28"/>
                            <w:lang w:val="en-US"/>
                          </w:rPr>
                          <w:t>student. They also learn</w:t>
                        </w:r>
                        <w:r w:rsidRPr="00255EF3">
                          <w:rPr>
                            <w:rFonts w:ascii="Times New Roman" w:hAnsi="Times New Roman" w:cs="Times New Roman"/>
                            <w:sz w:val="28"/>
                            <w:szCs w:val="28"/>
                            <w:lang w:val="en-US"/>
                          </w:rPr>
                          <w:t xml:space="preserve"> to forecast and model options for solving a </w:t>
                        </w:r>
                        <w:r>
                          <w:rPr>
                            <w:rFonts w:ascii="Times New Roman" w:hAnsi="Times New Roman" w:cs="Times New Roman"/>
                            <w:sz w:val="28"/>
                            <w:szCs w:val="28"/>
                            <w:lang w:val="en-US"/>
                          </w:rPr>
                          <w:t>student</w:t>
                        </w:r>
                        <w:r w:rsidRPr="00255EF3">
                          <w:rPr>
                            <w:rFonts w:ascii="Times New Roman" w:hAnsi="Times New Roman" w:cs="Times New Roman"/>
                            <w:sz w:val="28"/>
                            <w:szCs w:val="28"/>
                            <w:lang w:val="en-US"/>
                          </w:rPr>
                          <w:t>'s problem taking into account the available resources</w:t>
                        </w:r>
                        <w:r>
                          <w:rPr>
                            <w:rFonts w:ascii="Times New Roman" w:hAnsi="Times New Roman" w:cs="Times New Roman"/>
                            <w:sz w:val="28"/>
                            <w:szCs w:val="28"/>
                            <w:lang w:val="en-US"/>
                          </w:rPr>
                          <w:t xml:space="preserve">. Pre-service teachers learn </w:t>
                        </w:r>
                        <w:r w:rsidRPr="00255EF3">
                          <w:rPr>
                            <w:rFonts w:ascii="Times New Roman" w:hAnsi="Times New Roman" w:cs="Times New Roman"/>
                            <w:sz w:val="28"/>
                            <w:szCs w:val="28"/>
                            <w:lang w:val="en-US"/>
                          </w:rPr>
                          <w:t xml:space="preserve">to apply innovative technologies and creative approach in activities to help and support a </w:t>
                        </w:r>
                        <w:r>
                          <w:rPr>
                            <w:rFonts w:ascii="Times New Roman" w:hAnsi="Times New Roman" w:cs="Times New Roman"/>
                            <w:sz w:val="28"/>
                            <w:szCs w:val="28"/>
                            <w:lang w:val="en-US"/>
                          </w:rPr>
                          <w:t>student</w:t>
                        </w:r>
                        <w:r w:rsidRPr="00255EF3">
                          <w:rPr>
                            <w:rFonts w:ascii="Times New Roman" w:hAnsi="Times New Roman" w:cs="Times New Roman"/>
                            <w:sz w:val="28"/>
                            <w:szCs w:val="28"/>
                            <w:lang w:val="en-US"/>
                          </w:rPr>
                          <w:t>.</w:t>
                        </w:r>
                      </w:p>
                    </w:tc>
                  </w:tr>
                  <w:tr w:rsidR="00AD75B2" w:rsidRPr="00DC6B36" w14:paraId="47CB7CF7" w14:textId="77777777" w:rsidTr="00160A25">
                    <w:trPr>
                      <w:trHeight w:val="769"/>
                    </w:trPr>
                    <w:tc>
                      <w:tcPr>
                        <w:tcW w:w="1730" w:type="dxa"/>
                      </w:tcPr>
                      <w:p w14:paraId="6687B094" w14:textId="5E8D3759"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Learning </w:t>
                        </w:r>
                        <w:r w:rsidRPr="00846754">
                          <w:rPr>
                            <w:rFonts w:ascii="Times New Roman" w:hAnsi="Times New Roman" w:cs="Times New Roman"/>
                            <w:sz w:val="28"/>
                            <w:szCs w:val="28"/>
                            <w:lang w:val="en-US"/>
                          </w:rPr>
                          <w:t>outcomes</w:t>
                        </w:r>
                      </w:p>
                    </w:tc>
                    <w:tc>
                      <w:tcPr>
                        <w:tcW w:w="6920" w:type="dxa"/>
                      </w:tcPr>
                      <w:p w14:paraId="7E8E1C64"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343F96C9" w14:textId="7923F57D" w:rsidR="00AD75B2" w:rsidRPr="00173CB2" w:rsidRDefault="00AD75B2" w:rsidP="00AD75B2">
                        <w:pPr>
                          <w:pStyle w:val="a3"/>
                          <w:numPr>
                            <w:ilvl w:val="0"/>
                            <w:numId w:val="64"/>
                          </w:numPr>
                          <w:jc w:val="both"/>
                          <w:rPr>
                            <w:rFonts w:ascii="Times New Roman" w:hAnsi="Times New Roman" w:cs="Times New Roman"/>
                            <w:sz w:val="28"/>
                            <w:szCs w:val="28"/>
                            <w:lang w:val="en-US"/>
                          </w:rPr>
                        </w:pPr>
                        <w:proofErr w:type="gramStart"/>
                        <w:r w:rsidRPr="00173CB2">
                          <w:rPr>
                            <w:rFonts w:ascii="Times New Roman" w:hAnsi="Times New Roman" w:cs="Times New Roman"/>
                            <w:sz w:val="28"/>
                            <w:szCs w:val="28"/>
                            <w:lang w:val="en-US"/>
                          </w:rPr>
                          <w:t>identify</w:t>
                        </w:r>
                        <w:proofErr w:type="gramEnd"/>
                        <w:r w:rsidRPr="00173CB2">
                          <w:rPr>
                            <w:rFonts w:ascii="Times New Roman" w:hAnsi="Times New Roman" w:cs="Times New Roman"/>
                            <w:sz w:val="28"/>
                            <w:szCs w:val="28"/>
                            <w:lang w:val="en-US"/>
                          </w:rPr>
                          <w:t xml:space="preserve"> the most relevant professional objectives and ways of solving difficult life situations of a client.</w:t>
                        </w:r>
                      </w:p>
                      <w:p w14:paraId="06886900" w14:textId="08FECA44" w:rsidR="00AD75B2" w:rsidRPr="00173CB2" w:rsidRDefault="00AD75B2" w:rsidP="00AD75B2">
                        <w:pPr>
                          <w:pStyle w:val="a3"/>
                          <w:numPr>
                            <w:ilvl w:val="0"/>
                            <w:numId w:val="64"/>
                          </w:numPr>
                          <w:jc w:val="both"/>
                          <w:rPr>
                            <w:rFonts w:ascii="Times New Roman" w:hAnsi="Times New Roman" w:cs="Times New Roman"/>
                            <w:sz w:val="28"/>
                            <w:szCs w:val="28"/>
                            <w:lang w:val="en-US"/>
                          </w:rPr>
                        </w:pPr>
                        <w:proofErr w:type="gramStart"/>
                        <w:r w:rsidRPr="00173CB2">
                          <w:rPr>
                            <w:rFonts w:ascii="Times New Roman" w:hAnsi="Times New Roman" w:cs="Times New Roman"/>
                            <w:sz w:val="28"/>
                            <w:szCs w:val="28"/>
                            <w:lang w:val="en-US"/>
                          </w:rPr>
                          <w:t>anticipate</w:t>
                        </w:r>
                        <w:proofErr w:type="gramEnd"/>
                        <w:r w:rsidRPr="00173CB2">
                          <w:rPr>
                            <w:rFonts w:ascii="Times New Roman" w:hAnsi="Times New Roman" w:cs="Times New Roman"/>
                            <w:sz w:val="28"/>
                            <w:szCs w:val="28"/>
                            <w:lang w:val="en-US"/>
                          </w:rPr>
                          <w:t xml:space="preserve"> and model options for solving a client's problem, taking into account available resources.</w:t>
                        </w:r>
                      </w:p>
                      <w:p w14:paraId="3A30EB05" w14:textId="5FE929BC" w:rsidR="00AD75B2" w:rsidRPr="00173CB2" w:rsidRDefault="00AD75B2" w:rsidP="00AD75B2">
                        <w:pPr>
                          <w:pStyle w:val="a3"/>
                          <w:numPr>
                            <w:ilvl w:val="0"/>
                            <w:numId w:val="64"/>
                          </w:numPr>
                          <w:jc w:val="both"/>
                          <w:rPr>
                            <w:rFonts w:ascii="Times New Roman" w:hAnsi="Times New Roman" w:cs="Times New Roman"/>
                            <w:sz w:val="28"/>
                            <w:szCs w:val="28"/>
                            <w:lang w:val="en-US"/>
                          </w:rPr>
                        </w:pPr>
                        <w:proofErr w:type="gramStart"/>
                        <w:r w:rsidRPr="00173CB2">
                          <w:rPr>
                            <w:rFonts w:ascii="Times New Roman" w:hAnsi="Times New Roman" w:cs="Times New Roman"/>
                            <w:sz w:val="28"/>
                            <w:szCs w:val="28"/>
                            <w:lang w:val="en-US"/>
                          </w:rPr>
                          <w:t>apply</w:t>
                        </w:r>
                        <w:proofErr w:type="gramEnd"/>
                        <w:r w:rsidRPr="00173CB2">
                          <w:rPr>
                            <w:rFonts w:ascii="Times New Roman" w:hAnsi="Times New Roman" w:cs="Times New Roman"/>
                            <w:sz w:val="28"/>
                            <w:szCs w:val="28"/>
                            <w:lang w:val="en-US"/>
                          </w:rPr>
                          <w:t xml:space="preserve"> innovative technologies and creative approach in the activity on rendering help and support to a client.</w:t>
                        </w:r>
                      </w:p>
                      <w:p w14:paraId="01B501FD" w14:textId="14B5DFEA" w:rsidR="00AD75B2" w:rsidRPr="00173CB2" w:rsidRDefault="00AD75B2" w:rsidP="00AD75B2">
                        <w:pPr>
                          <w:pStyle w:val="a3"/>
                          <w:numPr>
                            <w:ilvl w:val="0"/>
                            <w:numId w:val="64"/>
                          </w:numPr>
                          <w:jc w:val="both"/>
                          <w:rPr>
                            <w:rFonts w:ascii="Times New Roman" w:hAnsi="Times New Roman" w:cs="Times New Roman"/>
                            <w:sz w:val="28"/>
                            <w:szCs w:val="28"/>
                            <w:lang w:val="en-US"/>
                          </w:rPr>
                        </w:pPr>
                        <w:proofErr w:type="gramStart"/>
                        <w:r w:rsidRPr="00173CB2">
                          <w:rPr>
                            <w:rFonts w:ascii="Times New Roman" w:hAnsi="Times New Roman" w:cs="Times New Roman"/>
                            <w:sz w:val="28"/>
                            <w:szCs w:val="28"/>
                            <w:lang w:val="en-US"/>
                          </w:rPr>
                          <w:t>organize</w:t>
                        </w:r>
                        <w:proofErr w:type="gramEnd"/>
                        <w:r w:rsidRPr="00173CB2">
                          <w:rPr>
                            <w:rFonts w:ascii="Times New Roman" w:hAnsi="Times New Roman" w:cs="Times New Roman"/>
                            <w:sz w:val="28"/>
                            <w:szCs w:val="28"/>
                            <w:lang w:val="en-US"/>
                          </w:rPr>
                          <w:t xml:space="preserve"> own activity, choose standard methods and ways of fulfilling professional tasks, evaluate their efficiency and quality.</w:t>
                        </w:r>
                      </w:p>
                      <w:p w14:paraId="2CE4277C" w14:textId="042112A8" w:rsidR="00AD75B2" w:rsidRPr="00846754" w:rsidRDefault="00AD75B2" w:rsidP="00AD75B2">
                        <w:pPr>
                          <w:pStyle w:val="a3"/>
                          <w:numPr>
                            <w:ilvl w:val="0"/>
                            <w:numId w:val="64"/>
                          </w:numPr>
                          <w:jc w:val="both"/>
                          <w:rPr>
                            <w:rFonts w:ascii="Times New Roman" w:hAnsi="Times New Roman" w:cs="Times New Roman"/>
                            <w:sz w:val="28"/>
                            <w:szCs w:val="28"/>
                            <w:lang w:val="kk-KZ"/>
                          </w:rPr>
                        </w:pPr>
                        <w:proofErr w:type="gramStart"/>
                        <w:r w:rsidRPr="00173CB2">
                          <w:rPr>
                            <w:rFonts w:ascii="Times New Roman" w:hAnsi="Times New Roman" w:cs="Times New Roman"/>
                            <w:sz w:val="28"/>
                            <w:szCs w:val="28"/>
                            <w:lang w:val="en-US"/>
                          </w:rPr>
                          <w:t>use</w:t>
                        </w:r>
                        <w:proofErr w:type="gramEnd"/>
                        <w:r w:rsidRPr="00173CB2">
                          <w:rPr>
                            <w:rFonts w:ascii="Times New Roman" w:hAnsi="Times New Roman" w:cs="Times New Roman"/>
                            <w:sz w:val="28"/>
                            <w:szCs w:val="28"/>
                            <w:lang w:val="en-US"/>
                          </w:rPr>
                          <w:t xml:space="preserve"> information and communication technologies in professional activity.</w:t>
                        </w:r>
                      </w:p>
                    </w:tc>
                  </w:tr>
                </w:tbl>
                <w:p w14:paraId="4934F282" w14:textId="171D00E8" w:rsidR="00AD75B2" w:rsidRPr="003D3C18" w:rsidRDefault="00AD75B2" w:rsidP="00AD75B2">
                  <w:pPr>
                    <w:rPr>
                      <w:rFonts w:ascii="Times New Roman" w:hAnsi="Times New Roman" w:cs="Times New Roman"/>
                      <w:color w:val="000000"/>
                      <w:sz w:val="18"/>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7A1EF449" w14:textId="77777777" w:rsidTr="00160A25">
                    <w:trPr>
                      <w:trHeight w:val="252"/>
                    </w:trPr>
                    <w:tc>
                      <w:tcPr>
                        <w:tcW w:w="1730" w:type="dxa"/>
                      </w:tcPr>
                      <w:p w14:paraId="197D551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78373CA8" w14:textId="789EDF7A" w:rsidR="00AD75B2" w:rsidRPr="00846754" w:rsidRDefault="00AD75B2" w:rsidP="00AD75B2">
                        <w:pPr>
                          <w:rPr>
                            <w:rFonts w:ascii="Times New Roman" w:hAnsi="Times New Roman" w:cs="Times New Roman"/>
                            <w:b/>
                            <w:bCs/>
                            <w:sz w:val="28"/>
                            <w:szCs w:val="28"/>
                            <w:lang w:val="en-US"/>
                          </w:rPr>
                        </w:pPr>
                        <w:r w:rsidRPr="00173CB2">
                          <w:rPr>
                            <w:rFonts w:ascii="Times New Roman" w:eastAsia="Times New Roman" w:hAnsi="Times New Roman" w:cs="Times New Roman"/>
                            <w:b/>
                            <w:color w:val="000000"/>
                            <w:sz w:val="28"/>
                            <w:szCs w:val="28"/>
                            <w:lang w:val="en"/>
                          </w:rPr>
                          <w:t>Methods for researching social conditions for development</w:t>
                        </w:r>
                      </w:p>
                    </w:tc>
                  </w:tr>
                  <w:tr w:rsidR="00AD75B2" w:rsidRPr="00846754" w14:paraId="3C8F9627" w14:textId="77777777" w:rsidTr="00160A25">
                    <w:trPr>
                      <w:trHeight w:val="263"/>
                    </w:trPr>
                    <w:tc>
                      <w:tcPr>
                        <w:tcW w:w="1730" w:type="dxa"/>
                      </w:tcPr>
                      <w:p w14:paraId="108E8D1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47C71C25"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Subject Component, Optional Component </w:t>
                        </w:r>
                      </w:p>
                    </w:tc>
                  </w:tr>
                  <w:tr w:rsidR="00AD75B2" w:rsidRPr="00846754" w14:paraId="2AE68AE2" w14:textId="77777777" w:rsidTr="00160A25">
                    <w:trPr>
                      <w:trHeight w:val="263"/>
                    </w:trPr>
                    <w:tc>
                      <w:tcPr>
                        <w:tcW w:w="1730" w:type="dxa"/>
                      </w:tcPr>
                      <w:p w14:paraId="00B4754F" w14:textId="4AACA2C7"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26050D93" w14:textId="5BED8EAC"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D75B2" w:rsidRPr="00846754" w14:paraId="2333AF57" w14:textId="77777777" w:rsidTr="00160A25">
                    <w:trPr>
                      <w:trHeight w:val="252"/>
                    </w:trPr>
                    <w:tc>
                      <w:tcPr>
                        <w:tcW w:w="1730" w:type="dxa"/>
                      </w:tcPr>
                      <w:p w14:paraId="6B80206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2D68A94D" w14:textId="44083083" w:rsidR="00AD75B2" w:rsidRPr="00846754" w:rsidRDefault="008A1F13" w:rsidP="00AD75B2">
                        <w:pPr>
                          <w:rPr>
                            <w:rFonts w:ascii="Times New Roman" w:hAnsi="Times New Roman" w:cs="Times New Roman"/>
                            <w:bCs/>
                            <w:sz w:val="28"/>
                            <w:szCs w:val="28"/>
                            <w:lang w:val="en-US"/>
                          </w:rPr>
                        </w:pPr>
                        <w:r w:rsidRPr="00846754">
                          <w:rPr>
                            <w:rFonts w:ascii="Times New Roman" w:hAnsi="Times New Roman" w:cs="Times New Roman"/>
                            <w:bCs/>
                            <w:sz w:val="28"/>
                            <w:szCs w:val="28"/>
                            <w:lang w:val="en-GB"/>
                          </w:rPr>
                          <w:t xml:space="preserve">Research </w:t>
                        </w:r>
                        <w:r>
                          <w:rPr>
                            <w:rFonts w:ascii="Times New Roman" w:hAnsi="Times New Roman" w:cs="Times New Roman"/>
                            <w:bCs/>
                            <w:sz w:val="28"/>
                            <w:szCs w:val="28"/>
                            <w:lang w:val="en-GB"/>
                          </w:rPr>
                          <w:t>19</w:t>
                        </w:r>
                        <w:r w:rsidRPr="00846754">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en"/>
                          </w:rPr>
                          <w:t>academic credits</w:t>
                        </w:r>
                      </w:p>
                    </w:tc>
                  </w:tr>
                  <w:tr w:rsidR="00AD75B2" w:rsidRPr="00846754" w14:paraId="5D2822B8" w14:textId="77777777" w:rsidTr="00160A25">
                    <w:trPr>
                      <w:trHeight w:val="263"/>
                    </w:trPr>
                    <w:tc>
                      <w:tcPr>
                        <w:tcW w:w="1730" w:type="dxa"/>
                      </w:tcPr>
                      <w:p w14:paraId="10DA5135" w14:textId="0323B2EA"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226A255D" w14:textId="32A0F4A8" w:rsidR="00AD75B2" w:rsidRPr="00DB586A" w:rsidRDefault="00DB586A"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6</w:t>
                        </w:r>
                      </w:p>
                    </w:tc>
                  </w:tr>
                  <w:tr w:rsidR="00AD75B2" w:rsidRPr="00DC6B36" w14:paraId="5BAC498A" w14:textId="77777777" w:rsidTr="00160A25">
                    <w:trPr>
                      <w:trHeight w:val="2384"/>
                    </w:trPr>
                    <w:tc>
                      <w:tcPr>
                        <w:tcW w:w="1730" w:type="dxa"/>
                      </w:tcPr>
                      <w:p w14:paraId="67C8E70D" w14:textId="34949F1B"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2154C161"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3F562C9D" w14:textId="4429A506" w:rsidR="00AD75B2" w:rsidRPr="00846754" w:rsidRDefault="00AD75B2" w:rsidP="00AD75B2">
                        <w:pPr>
                          <w:pStyle w:val="a3"/>
                          <w:numPr>
                            <w:ilvl w:val="0"/>
                            <w:numId w:val="10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(6,7</w:t>
                        </w:r>
                        <w:r w:rsidRPr="00636377">
                          <w:rPr>
                            <w:rFonts w:ascii="Times New Roman" w:hAnsi="Times New Roman" w:cs="Times New Roman"/>
                            <w:sz w:val="28"/>
                            <w:szCs w:val="28"/>
                            <w:lang w:val="en-GB"/>
                          </w:rPr>
                          <w:t>,8</w:t>
                        </w:r>
                        <w:r w:rsidRPr="00846754">
                          <w:rPr>
                            <w:rFonts w:ascii="Times New Roman" w:hAnsi="Times New Roman" w:cs="Times New Roman"/>
                            <w:sz w:val="28"/>
                            <w:szCs w:val="28"/>
                            <w:lang w:val="en-US"/>
                          </w:rPr>
                          <w:t>)</w:t>
                        </w:r>
                      </w:p>
                      <w:p w14:paraId="0AA7509A" w14:textId="77777777" w:rsidR="00AD75B2" w:rsidRPr="00846754" w:rsidRDefault="00AD75B2" w:rsidP="00AD75B2">
                        <w:pPr>
                          <w:jc w:val="both"/>
                          <w:rPr>
                            <w:rFonts w:ascii="Times New Roman" w:hAnsi="Times New Roman" w:cs="Times New Roman"/>
                            <w:sz w:val="28"/>
                            <w:szCs w:val="28"/>
                            <w:lang w:val="en-US"/>
                          </w:rPr>
                        </w:pPr>
                      </w:p>
                      <w:p w14:paraId="4FCBE20F" w14:textId="685A9AAA"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understand</w:t>
                        </w:r>
                        <w:r w:rsidRPr="00636377">
                          <w:rPr>
                            <w:rFonts w:ascii="Times New Roman" w:hAnsi="Times New Roman" w:cs="Times New Roman"/>
                            <w:sz w:val="28"/>
                            <w:szCs w:val="28"/>
                            <w:lang w:val="en-US"/>
                          </w:rPr>
                          <w:t xml:space="preserve"> how to implement a comprehensive diagnosis of social phenomena of personal development using a wide range of research methods.</w:t>
                        </w:r>
                      </w:p>
                    </w:tc>
                  </w:tr>
                  <w:tr w:rsidR="00AD75B2" w:rsidRPr="00846754" w14:paraId="5C360660" w14:textId="77777777" w:rsidTr="00160A25">
                    <w:trPr>
                      <w:trHeight w:val="769"/>
                    </w:trPr>
                    <w:tc>
                      <w:tcPr>
                        <w:tcW w:w="1730" w:type="dxa"/>
                      </w:tcPr>
                      <w:p w14:paraId="7B8E2924" w14:textId="15491EC8"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17CD4D81"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4E930607" w14:textId="5B817EBA" w:rsidR="00AD75B2" w:rsidRPr="004617EC" w:rsidRDefault="00AD75B2" w:rsidP="00AD75B2">
                        <w:pPr>
                          <w:pStyle w:val="a3"/>
                          <w:numPr>
                            <w:ilvl w:val="0"/>
                            <w:numId w:val="65"/>
                          </w:numPr>
                          <w:jc w:val="both"/>
                          <w:rPr>
                            <w:rFonts w:ascii="Times New Roman" w:hAnsi="Times New Roman" w:cs="Times New Roman"/>
                            <w:sz w:val="28"/>
                            <w:szCs w:val="28"/>
                            <w:lang w:val="en-US"/>
                          </w:rPr>
                        </w:pPr>
                        <w:r w:rsidRPr="004617EC">
                          <w:rPr>
                            <w:rFonts w:ascii="Times New Roman" w:hAnsi="Times New Roman" w:cs="Times New Roman"/>
                            <w:sz w:val="28"/>
                            <w:szCs w:val="28"/>
                            <w:lang w:val="en-US"/>
                          </w:rPr>
                          <w:t>understand and define the social conditions of development</w:t>
                        </w:r>
                      </w:p>
                      <w:p w14:paraId="795B076B" w14:textId="5D7DBCF8" w:rsidR="00AD75B2" w:rsidRPr="004617EC" w:rsidRDefault="00AD75B2" w:rsidP="00AD75B2">
                        <w:pPr>
                          <w:pStyle w:val="a3"/>
                          <w:numPr>
                            <w:ilvl w:val="0"/>
                            <w:numId w:val="65"/>
                          </w:numPr>
                          <w:jc w:val="both"/>
                          <w:rPr>
                            <w:rFonts w:ascii="Times New Roman" w:hAnsi="Times New Roman" w:cs="Times New Roman"/>
                            <w:sz w:val="28"/>
                            <w:szCs w:val="28"/>
                            <w:lang w:val="en-US"/>
                          </w:rPr>
                        </w:pPr>
                        <w:r w:rsidRPr="004617EC">
                          <w:rPr>
                            <w:rFonts w:ascii="Times New Roman" w:hAnsi="Times New Roman" w:cs="Times New Roman"/>
                            <w:sz w:val="28"/>
                            <w:szCs w:val="28"/>
                            <w:lang w:val="en-US"/>
                          </w:rPr>
                          <w:t xml:space="preserve">justify, select and apply methods of research on </w:t>
                        </w:r>
                        <w:r w:rsidRPr="004617EC">
                          <w:rPr>
                            <w:rFonts w:ascii="Times New Roman" w:hAnsi="Times New Roman" w:cs="Times New Roman"/>
                            <w:sz w:val="28"/>
                            <w:szCs w:val="28"/>
                            <w:lang w:val="en-US"/>
                          </w:rPr>
                          <w:lastRenderedPageBreak/>
                          <w:t>social conditions of development</w:t>
                        </w:r>
                      </w:p>
                      <w:p w14:paraId="34387BA6" w14:textId="6C8F4978" w:rsidR="00AD75B2" w:rsidRPr="004617EC" w:rsidRDefault="00AD75B2" w:rsidP="00AD75B2">
                        <w:pPr>
                          <w:pStyle w:val="a3"/>
                          <w:numPr>
                            <w:ilvl w:val="0"/>
                            <w:numId w:val="65"/>
                          </w:numPr>
                          <w:jc w:val="both"/>
                          <w:rPr>
                            <w:rFonts w:ascii="Times New Roman" w:hAnsi="Times New Roman" w:cs="Times New Roman"/>
                            <w:sz w:val="28"/>
                            <w:szCs w:val="28"/>
                            <w:lang w:val="en-US"/>
                          </w:rPr>
                        </w:pPr>
                        <w:r w:rsidRPr="004617EC">
                          <w:rPr>
                            <w:rFonts w:ascii="Times New Roman" w:hAnsi="Times New Roman" w:cs="Times New Roman"/>
                            <w:sz w:val="28"/>
                            <w:szCs w:val="28"/>
                            <w:lang w:val="en-US"/>
                          </w:rPr>
                          <w:t>justify evidence-based, valid, reliable methods of research on social conditions of development</w:t>
                        </w:r>
                      </w:p>
                      <w:p w14:paraId="75EC58CE" w14:textId="35573EAC" w:rsidR="00AD75B2" w:rsidRPr="004617EC" w:rsidRDefault="00AD75B2" w:rsidP="00AD75B2">
                        <w:pPr>
                          <w:pStyle w:val="a3"/>
                          <w:numPr>
                            <w:ilvl w:val="0"/>
                            <w:numId w:val="65"/>
                          </w:numPr>
                          <w:jc w:val="both"/>
                          <w:rPr>
                            <w:rFonts w:ascii="Times New Roman" w:hAnsi="Times New Roman" w:cs="Times New Roman"/>
                            <w:sz w:val="28"/>
                            <w:szCs w:val="28"/>
                            <w:lang w:val="en-US"/>
                          </w:rPr>
                        </w:pPr>
                        <w:r w:rsidRPr="004617EC">
                          <w:rPr>
                            <w:rFonts w:ascii="Times New Roman" w:hAnsi="Times New Roman" w:cs="Times New Roman"/>
                            <w:sz w:val="28"/>
                            <w:szCs w:val="28"/>
                            <w:lang w:val="en-US"/>
                          </w:rPr>
                          <w:t>process the data from research on social conditions of development</w:t>
                        </w:r>
                      </w:p>
                      <w:p w14:paraId="0717DE4F" w14:textId="4588BA32" w:rsidR="00AD75B2" w:rsidRPr="004617EC" w:rsidRDefault="00AD75B2" w:rsidP="00AD75B2">
                        <w:pPr>
                          <w:pStyle w:val="a3"/>
                          <w:numPr>
                            <w:ilvl w:val="0"/>
                            <w:numId w:val="65"/>
                          </w:numPr>
                          <w:jc w:val="both"/>
                          <w:rPr>
                            <w:rFonts w:ascii="Times New Roman" w:hAnsi="Times New Roman" w:cs="Times New Roman"/>
                            <w:sz w:val="28"/>
                            <w:szCs w:val="28"/>
                            <w:lang w:val="en-US"/>
                          </w:rPr>
                        </w:pPr>
                        <w:r w:rsidRPr="004617EC">
                          <w:rPr>
                            <w:rFonts w:ascii="Times New Roman" w:hAnsi="Times New Roman" w:cs="Times New Roman"/>
                            <w:sz w:val="28"/>
                            <w:szCs w:val="28"/>
                            <w:lang w:val="en-US"/>
                          </w:rPr>
                          <w:t>describe findings of a study</w:t>
                        </w:r>
                      </w:p>
                      <w:p w14:paraId="68CB5984" w14:textId="5E6BBB63" w:rsidR="00AD75B2" w:rsidRPr="00846754" w:rsidRDefault="00AD75B2" w:rsidP="00AD75B2">
                        <w:pPr>
                          <w:pStyle w:val="a3"/>
                          <w:numPr>
                            <w:ilvl w:val="0"/>
                            <w:numId w:val="65"/>
                          </w:numPr>
                          <w:jc w:val="both"/>
                          <w:rPr>
                            <w:rFonts w:ascii="Times New Roman" w:hAnsi="Times New Roman" w:cs="Times New Roman"/>
                            <w:sz w:val="28"/>
                            <w:szCs w:val="28"/>
                            <w:lang w:val="kk-KZ"/>
                          </w:rPr>
                        </w:pPr>
                        <w:r w:rsidRPr="004617EC">
                          <w:rPr>
                            <w:rFonts w:ascii="Times New Roman" w:hAnsi="Times New Roman" w:cs="Times New Roman"/>
                            <w:sz w:val="28"/>
                            <w:szCs w:val="28"/>
                            <w:lang w:val="en-US"/>
                          </w:rPr>
                          <w:t>make recommendations</w:t>
                        </w:r>
                      </w:p>
                    </w:tc>
                  </w:tr>
                </w:tbl>
                <w:p w14:paraId="4EB8901C" w14:textId="77777777" w:rsidR="00AD75B2" w:rsidRPr="003D3C18" w:rsidRDefault="00AD75B2" w:rsidP="00AD75B2">
                  <w:pPr>
                    <w:rPr>
                      <w:rFonts w:ascii="Times New Roman" w:hAnsi="Times New Roman" w:cs="Times New Roman"/>
                      <w:color w:val="000000"/>
                      <w:sz w:val="14"/>
                      <w:szCs w:val="28"/>
                    </w:rPr>
                  </w:pPr>
                </w:p>
                <w:tbl>
                  <w:tblPr>
                    <w:tblStyle w:val="a5"/>
                    <w:tblW w:w="8650" w:type="dxa"/>
                    <w:tblLayout w:type="fixed"/>
                    <w:tblLook w:val="04A0" w:firstRow="1" w:lastRow="0" w:firstColumn="1" w:lastColumn="0" w:noHBand="0" w:noVBand="1"/>
                  </w:tblPr>
                  <w:tblGrid>
                    <w:gridCol w:w="1730"/>
                    <w:gridCol w:w="6920"/>
                  </w:tblGrid>
                  <w:tr w:rsidR="00AD75B2" w:rsidRPr="00846754" w14:paraId="46CF4E51" w14:textId="77777777" w:rsidTr="00160A25">
                    <w:trPr>
                      <w:trHeight w:val="252"/>
                    </w:trPr>
                    <w:tc>
                      <w:tcPr>
                        <w:tcW w:w="1730" w:type="dxa"/>
                      </w:tcPr>
                      <w:p w14:paraId="4B36CEE9"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10AC8DF9" w14:textId="79DE95A1"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Research communications</w:t>
                        </w:r>
                      </w:p>
                    </w:tc>
                  </w:tr>
                  <w:tr w:rsidR="00AD75B2" w:rsidRPr="00846754" w14:paraId="09F9D350" w14:textId="77777777" w:rsidTr="00160A25">
                    <w:trPr>
                      <w:trHeight w:val="263"/>
                    </w:trPr>
                    <w:tc>
                      <w:tcPr>
                        <w:tcW w:w="1730" w:type="dxa"/>
                      </w:tcPr>
                      <w:p w14:paraId="19FC507F"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Component</w:t>
                        </w:r>
                      </w:p>
                    </w:tc>
                    <w:tc>
                      <w:tcPr>
                        <w:tcW w:w="6920" w:type="dxa"/>
                      </w:tcPr>
                      <w:p w14:paraId="7FA8CE28" w14:textId="4E3F9929"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Subject Component, Optional Component </w:t>
                        </w:r>
                      </w:p>
                    </w:tc>
                  </w:tr>
                  <w:tr w:rsidR="00AD75B2" w:rsidRPr="00846754" w14:paraId="7167E5D0" w14:textId="77777777" w:rsidTr="00160A25">
                    <w:trPr>
                      <w:trHeight w:val="263"/>
                    </w:trPr>
                    <w:tc>
                      <w:tcPr>
                        <w:tcW w:w="1730" w:type="dxa"/>
                      </w:tcPr>
                      <w:p w14:paraId="509D2161" w14:textId="71BB87AF"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37166686" w14:textId="425129CD"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D75B2" w:rsidRPr="00846754" w14:paraId="1E8B4F6C" w14:textId="77777777" w:rsidTr="00160A25">
                    <w:trPr>
                      <w:trHeight w:val="252"/>
                    </w:trPr>
                    <w:tc>
                      <w:tcPr>
                        <w:tcW w:w="1730" w:type="dxa"/>
                      </w:tcPr>
                      <w:p w14:paraId="502C646D"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5215848F" w14:textId="0DC1CFDF" w:rsidR="00AD75B2" w:rsidRPr="00846754" w:rsidRDefault="008A1F13" w:rsidP="00AD75B2">
                        <w:pPr>
                          <w:rPr>
                            <w:rFonts w:ascii="Times New Roman" w:hAnsi="Times New Roman" w:cs="Times New Roman"/>
                            <w:bCs/>
                            <w:sz w:val="28"/>
                            <w:szCs w:val="28"/>
                            <w:lang w:val="en-US"/>
                          </w:rPr>
                        </w:pPr>
                        <w:r w:rsidRPr="00846754">
                          <w:rPr>
                            <w:rFonts w:ascii="Times New Roman" w:hAnsi="Times New Roman" w:cs="Times New Roman"/>
                            <w:bCs/>
                            <w:sz w:val="28"/>
                            <w:szCs w:val="28"/>
                            <w:lang w:val="en-GB"/>
                          </w:rPr>
                          <w:t xml:space="preserve">Research </w:t>
                        </w:r>
                        <w:r>
                          <w:rPr>
                            <w:rFonts w:ascii="Times New Roman" w:hAnsi="Times New Roman" w:cs="Times New Roman"/>
                            <w:bCs/>
                            <w:sz w:val="28"/>
                            <w:szCs w:val="28"/>
                            <w:lang w:val="en-GB"/>
                          </w:rPr>
                          <w:t>19</w:t>
                        </w:r>
                        <w:r w:rsidRPr="00846754">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en"/>
                          </w:rPr>
                          <w:t>academic credits</w:t>
                        </w:r>
                      </w:p>
                    </w:tc>
                  </w:tr>
                  <w:tr w:rsidR="00AD75B2" w:rsidRPr="00846754" w14:paraId="55334BAB" w14:textId="77777777" w:rsidTr="00160A25">
                    <w:trPr>
                      <w:trHeight w:val="263"/>
                    </w:trPr>
                    <w:tc>
                      <w:tcPr>
                        <w:tcW w:w="1730" w:type="dxa"/>
                      </w:tcPr>
                      <w:p w14:paraId="6172A42B" w14:textId="28A6FECF"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0610FFD5" w14:textId="3AB9DD77" w:rsidR="00AD75B2" w:rsidRPr="00DB586A" w:rsidRDefault="00DB586A" w:rsidP="00AD75B2">
                        <w:pPr>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rPr>
                          <w:t>4</w:t>
                        </w:r>
                      </w:p>
                    </w:tc>
                  </w:tr>
                  <w:tr w:rsidR="00AD75B2" w:rsidRPr="00DC6B36" w14:paraId="472EA771" w14:textId="77777777" w:rsidTr="00641582">
                    <w:trPr>
                      <w:trHeight w:val="50"/>
                    </w:trPr>
                    <w:tc>
                      <w:tcPr>
                        <w:tcW w:w="1730" w:type="dxa"/>
                      </w:tcPr>
                      <w:p w14:paraId="2BEACF4A" w14:textId="2F43B5C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212A58F8"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70A3E6BA" w14:textId="7C75DE53" w:rsidR="00AD75B2" w:rsidRPr="00846754" w:rsidRDefault="00AD75B2" w:rsidP="00AD75B2">
                        <w:pPr>
                          <w:pStyle w:val="a3"/>
                          <w:numPr>
                            <w:ilvl w:val="0"/>
                            <w:numId w:val="10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(5)</w:t>
                        </w:r>
                      </w:p>
                      <w:p w14:paraId="7C35C90C" w14:textId="57692F8A" w:rsidR="00AD75B2" w:rsidRPr="00846754" w:rsidRDefault="00AD75B2" w:rsidP="00AD75B2">
                        <w:pPr>
                          <w:pStyle w:val="a3"/>
                          <w:numPr>
                            <w:ilvl w:val="0"/>
                            <w:numId w:val="10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(6,7)</w:t>
                        </w:r>
                      </w:p>
                      <w:p w14:paraId="1145C125" w14:textId="37CB0327" w:rsidR="00AD75B2" w:rsidRPr="00846754" w:rsidRDefault="00AD75B2" w:rsidP="00AD75B2">
                        <w:pPr>
                          <w:pStyle w:val="a3"/>
                          <w:numPr>
                            <w:ilvl w:val="0"/>
                            <w:numId w:val="10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w:t>
                        </w:r>
                      </w:p>
                      <w:p w14:paraId="5EC72971" w14:textId="77777777" w:rsidR="00AD75B2" w:rsidRPr="00846754" w:rsidRDefault="00AD75B2" w:rsidP="00AD75B2">
                        <w:pPr>
                          <w:jc w:val="both"/>
                          <w:rPr>
                            <w:rFonts w:ascii="Times New Roman" w:hAnsi="Times New Roman" w:cs="Times New Roman"/>
                            <w:sz w:val="28"/>
                            <w:szCs w:val="28"/>
                            <w:lang w:val="en-US"/>
                          </w:rPr>
                        </w:pPr>
                      </w:p>
                      <w:p w14:paraId="6A1F207F" w14:textId="69998ACD"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Pre-service teachers </w:t>
                        </w:r>
                        <w:r>
                          <w:rPr>
                            <w:rFonts w:ascii="Times New Roman" w:hAnsi="Times New Roman" w:cs="Times New Roman"/>
                            <w:sz w:val="28"/>
                            <w:szCs w:val="28"/>
                            <w:lang w:val="en-US"/>
                          </w:rPr>
                          <w:t>learn</w:t>
                        </w:r>
                        <w:r w:rsidRPr="00DD2310">
                          <w:rPr>
                            <w:rFonts w:ascii="Times New Roman" w:hAnsi="Times New Roman" w:cs="Times New Roman"/>
                            <w:sz w:val="28"/>
                            <w:szCs w:val="28"/>
                            <w:lang w:val="en-US"/>
                          </w:rPr>
                          <w:t xml:space="preserve"> to present research findings in the form of a scientific statement, article or report</w:t>
                        </w:r>
                        <w:r>
                          <w:rPr>
                            <w:rFonts w:ascii="Times New Roman" w:hAnsi="Times New Roman" w:cs="Times New Roman"/>
                            <w:sz w:val="28"/>
                            <w:szCs w:val="28"/>
                            <w:lang w:val="en-US"/>
                          </w:rPr>
                          <w:t>. They learn to</w:t>
                        </w:r>
                        <w:r w:rsidRPr="00DD2310">
                          <w:rPr>
                            <w:rFonts w:ascii="Times New Roman" w:hAnsi="Times New Roman" w:cs="Times New Roman"/>
                            <w:sz w:val="28"/>
                            <w:szCs w:val="28"/>
                            <w:lang w:val="en-US"/>
                          </w:rPr>
                          <w:t xml:space="preserve"> justify the relevance, </w:t>
                        </w:r>
                        <w:r>
                          <w:rPr>
                            <w:rFonts w:ascii="Times New Roman" w:hAnsi="Times New Roman" w:cs="Times New Roman"/>
                            <w:sz w:val="28"/>
                            <w:szCs w:val="28"/>
                            <w:lang w:val="en-US"/>
                          </w:rPr>
                          <w:t xml:space="preserve">and the </w:t>
                        </w:r>
                        <w:r w:rsidRPr="00DD2310">
                          <w:rPr>
                            <w:rFonts w:ascii="Times New Roman" w:hAnsi="Times New Roman" w:cs="Times New Roman"/>
                            <w:sz w:val="28"/>
                            <w:szCs w:val="28"/>
                            <w:lang w:val="en-US"/>
                          </w:rPr>
                          <w:t>theoretical and practical significance of a chosen research topic</w:t>
                        </w:r>
                        <w:r>
                          <w:rPr>
                            <w:rFonts w:ascii="Times New Roman" w:hAnsi="Times New Roman" w:cs="Times New Roman"/>
                            <w:sz w:val="28"/>
                            <w:szCs w:val="28"/>
                            <w:lang w:val="en-US"/>
                          </w:rPr>
                          <w:t>. They also learn to</w:t>
                        </w:r>
                        <w:r w:rsidRPr="00DD2310">
                          <w:rPr>
                            <w:rFonts w:ascii="Times New Roman" w:hAnsi="Times New Roman" w:cs="Times New Roman"/>
                            <w:sz w:val="28"/>
                            <w:szCs w:val="28"/>
                            <w:lang w:val="en-US"/>
                          </w:rPr>
                          <w:t xml:space="preserve"> apply knowledge of basic methods of independent research in accordance with the developed </w:t>
                        </w:r>
                        <w:proofErr w:type="spellStart"/>
                        <w:r w:rsidRPr="00DD2310">
                          <w:rPr>
                            <w:rFonts w:ascii="Times New Roman" w:hAnsi="Times New Roman" w:cs="Times New Roman"/>
                            <w:sz w:val="28"/>
                            <w:szCs w:val="28"/>
                            <w:lang w:val="en-US"/>
                          </w:rPr>
                          <w:t>programme</w:t>
                        </w:r>
                        <w:proofErr w:type="spellEnd"/>
                        <w:r w:rsidRPr="00DD2310">
                          <w:rPr>
                            <w:rFonts w:ascii="Times New Roman" w:hAnsi="Times New Roman" w:cs="Times New Roman"/>
                            <w:sz w:val="28"/>
                            <w:szCs w:val="28"/>
                            <w:lang w:val="en-US"/>
                          </w:rPr>
                          <w:t>.</w:t>
                        </w:r>
                      </w:p>
                    </w:tc>
                  </w:tr>
                  <w:tr w:rsidR="00AD75B2" w:rsidRPr="00DC6B36" w14:paraId="11FCA64D" w14:textId="77777777" w:rsidTr="00160A25">
                    <w:trPr>
                      <w:trHeight w:val="50"/>
                    </w:trPr>
                    <w:tc>
                      <w:tcPr>
                        <w:tcW w:w="1730" w:type="dxa"/>
                      </w:tcPr>
                      <w:p w14:paraId="63DA64D4" w14:textId="71691417"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21D63AA2" w14:textId="77E97084"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68D62974" w14:textId="00BDF5F9" w:rsidR="00AD75B2" w:rsidRPr="00846754" w:rsidRDefault="00AD75B2" w:rsidP="00AD75B2">
                        <w:pPr>
                          <w:pStyle w:val="a3"/>
                          <w:numPr>
                            <w:ilvl w:val="0"/>
                            <w:numId w:val="6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apply knowledge and understanding of the content of scientific communication;</w:t>
                        </w:r>
                      </w:p>
                      <w:p w14:paraId="7B01458B" w14:textId="5511F5B9" w:rsidR="00AD75B2" w:rsidRPr="00846754" w:rsidRDefault="00AD75B2" w:rsidP="00AD75B2">
                        <w:pPr>
                          <w:pStyle w:val="a3"/>
                          <w:numPr>
                            <w:ilvl w:val="0"/>
                            <w:numId w:val="6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search for communities to build professional and scientific communication</w:t>
                        </w:r>
                      </w:p>
                      <w:p w14:paraId="7AD5CFBE" w14:textId="59FF5AD8" w:rsidR="00AD75B2" w:rsidRPr="00846754" w:rsidRDefault="00AD75B2" w:rsidP="00AD75B2">
                        <w:pPr>
                          <w:pStyle w:val="a3"/>
                          <w:numPr>
                            <w:ilvl w:val="0"/>
                            <w:numId w:val="6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present the results of scientific and applied activities;</w:t>
                        </w:r>
                      </w:p>
                      <w:p w14:paraId="778F9BBD" w14:textId="084C6D47" w:rsidR="00AD75B2" w:rsidRPr="00846754" w:rsidRDefault="00AD75B2" w:rsidP="00AD75B2">
                        <w:pPr>
                          <w:pStyle w:val="a3"/>
                          <w:numPr>
                            <w:ilvl w:val="0"/>
                            <w:numId w:val="6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provide feedback on the results of scientific and applied activities;</w:t>
                        </w:r>
                      </w:p>
                      <w:p w14:paraId="5B569B44" w14:textId="2BEB04C4" w:rsidR="00AD75B2" w:rsidRPr="00846754" w:rsidRDefault="00AD75B2" w:rsidP="00AD75B2">
                        <w:pPr>
                          <w:pStyle w:val="a3"/>
                          <w:numPr>
                            <w:ilvl w:val="0"/>
                            <w:numId w:val="6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interact with partners to conduct research;</w:t>
                        </w:r>
                      </w:p>
                      <w:p w14:paraId="248F786A" w14:textId="2AA43B4A" w:rsidR="00AD75B2" w:rsidRPr="00846754" w:rsidRDefault="00AD75B2" w:rsidP="00AD75B2">
                        <w:pPr>
                          <w:pStyle w:val="a3"/>
                          <w:numPr>
                            <w:ilvl w:val="0"/>
                            <w:numId w:val="65"/>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build an individual trajectory of their professional growth as a social educator;</w:t>
                        </w:r>
                      </w:p>
                      <w:p w14:paraId="59BBBADD" w14:textId="06A67CDA" w:rsidR="00AD75B2" w:rsidRPr="00846754" w:rsidRDefault="00AD75B2" w:rsidP="00AD75B2">
                        <w:pPr>
                          <w:pStyle w:val="a3"/>
                          <w:numPr>
                            <w:ilvl w:val="0"/>
                            <w:numId w:val="65"/>
                          </w:numPr>
                          <w:jc w:val="both"/>
                          <w:rPr>
                            <w:rFonts w:ascii="Times New Roman" w:hAnsi="Times New Roman" w:cs="Times New Roman"/>
                            <w:sz w:val="28"/>
                            <w:szCs w:val="28"/>
                            <w:lang w:val="kk-KZ"/>
                          </w:rPr>
                        </w:pPr>
                        <w:proofErr w:type="gramStart"/>
                        <w:r w:rsidRPr="00846754">
                          <w:rPr>
                            <w:rFonts w:ascii="Times New Roman" w:hAnsi="Times New Roman" w:cs="Times New Roman"/>
                            <w:sz w:val="28"/>
                            <w:szCs w:val="28"/>
                            <w:lang w:val="en-US"/>
                          </w:rPr>
                          <w:t>create</w:t>
                        </w:r>
                        <w:proofErr w:type="gramEnd"/>
                        <w:r w:rsidRPr="00846754">
                          <w:rPr>
                            <w:rFonts w:ascii="Times New Roman" w:hAnsi="Times New Roman" w:cs="Times New Roman"/>
                            <w:sz w:val="28"/>
                            <w:szCs w:val="28"/>
                            <w:lang w:val="en-US"/>
                          </w:rPr>
                          <w:t xml:space="preserve"> a portfolio on professional growth.</w:t>
                        </w:r>
                      </w:p>
                    </w:tc>
                  </w:tr>
                </w:tbl>
                <w:p w14:paraId="3D74F183" w14:textId="4F131F15" w:rsidR="00AD75B2" w:rsidRPr="003D3C18" w:rsidRDefault="00AD75B2" w:rsidP="00AD75B2">
                  <w:pPr>
                    <w:rPr>
                      <w:rFonts w:ascii="Times New Roman" w:hAnsi="Times New Roman" w:cs="Times New Roman"/>
                      <w:color w:val="000000"/>
                      <w:sz w:val="20"/>
                      <w:szCs w:val="28"/>
                      <w:lang w:val="en-US"/>
                    </w:rPr>
                  </w:pPr>
                </w:p>
                <w:tbl>
                  <w:tblPr>
                    <w:tblStyle w:val="a5"/>
                    <w:tblW w:w="8650" w:type="dxa"/>
                    <w:tblLayout w:type="fixed"/>
                    <w:tblLook w:val="04A0" w:firstRow="1" w:lastRow="0" w:firstColumn="1" w:lastColumn="0" w:noHBand="0" w:noVBand="1"/>
                  </w:tblPr>
                  <w:tblGrid>
                    <w:gridCol w:w="1730"/>
                    <w:gridCol w:w="6920"/>
                  </w:tblGrid>
                  <w:tr w:rsidR="00AD75B2" w:rsidRPr="00DC6B36" w14:paraId="46A2CCD6" w14:textId="77777777" w:rsidTr="00160A25">
                    <w:trPr>
                      <w:trHeight w:val="252"/>
                    </w:trPr>
                    <w:tc>
                      <w:tcPr>
                        <w:tcW w:w="1730" w:type="dxa"/>
                      </w:tcPr>
                      <w:p w14:paraId="3F99B958"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title</w:t>
                        </w:r>
                      </w:p>
                    </w:tc>
                    <w:tc>
                      <w:tcPr>
                        <w:tcW w:w="6920" w:type="dxa"/>
                      </w:tcPr>
                      <w:p w14:paraId="0768481A" w14:textId="27E19C25" w:rsidR="00AD75B2" w:rsidRPr="00846754" w:rsidRDefault="00AD75B2" w:rsidP="00AD75B2">
                        <w:pPr>
                          <w:rPr>
                            <w:rFonts w:ascii="Times New Roman" w:hAnsi="Times New Roman" w:cs="Times New Roman"/>
                            <w:b/>
                            <w:bCs/>
                            <w:sz w:val="28"/>
                            <w:szCs w:val="28"/>
                            <w:lang w:val="en-US"/>
                          </w:rPr>
                        </w:pPr>
                        <w:r w:rsidRPr="00846754">
                          <w:rPr>
                            <w:rFonts w:ascii="Times New Roman" w:eastAsia="Times New Roman" w:hAnsi="Times New Roman" w:cs="Times New Roman"/>
                            <w:b/>
                            <w:color w:val="000000"/>
                            <w:sz w:val="28"/>
                            <w:szCs w:val="28"/>
                            <w:lang w:val="en"/>
                          </w:rPr>
                          <w:t>Communication portfolio of a social pedagogue</w:t>
                        </w:r>
                      </w:p>
                    </w:tc>
                  </w:tr>
                  <w:tr w:rsidR="00AD75B2" w:rsidRPr="00846754" w14:paraId="7CFD3072" w14:textId="77777777" w:rsidTr="00160A25">
                    <w:trPr>
                      <w:trHeight w:val="263"/>
                    </w:trPr>
                    <w:tc>
                      <w:tcPr>
                        <w:tcW w:w="1730" w:type="dxa"/>
                      </w:tcPr>
                      <w:p w14:paraId="6E98FAD7"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Component</w:t>
                        </w:r>
                      </w:p>
                    </w:tc>
                    <w:tc>
                      <w:tcPr>
                        <w:tcW w:w="6920" w:type="dxa"/>
                      </w:tcPr>
                      <w:p w14:paraId="7DDC06C8" w14:textId="5F7BC276"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color w:val="000000"/>
                            <w:sz w:val="28"/>
                            <w:szCs w:val="28"/>
                            <w:lang w:val="en"/>
                          </w:rPr>
                          <w:t xml:space="preserve">Subject Component, Optional Component </w:t>
                        </w:r>
                      </w:p>
                    </w:tc>
                  </w:tr>
                  <w:tr w:rsidR="00AD75B2" w:rsidRPr="00846754" w14:paraId="6E2F8648" w14:textId="77777777" w:rsidTr="00160A25">
                    <w:trPr>
                      <w:trHeight w:val="263"/>
                    </w:trPr>
                    <w:tc>
                      <w:tcPr>
                        <w:tcW w:w="1730" w:type="dxa"/>
                      </w:tcPr>
                      <w:p w14:paraId="6E79AC61" w14:textId="55A8A820"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Cycle</w:t>
                        </w:r>
                      </w:p>
                    </w:tc>
                    <w:tc>
                      <w:tcPr>
                        <w:tcW w:w="6920" w:type="dxa"/>
                      </w:tcPr>
                      <w:p w14:paraId="4CD6F987" w14:textId="4246C6A4" w:rsidR="00AD75B2" w:rsidRPr="00846754" w:rsidRDefault="00AD75B2" w:rsidP="00AD75B2">
                        <w:pPr>
                          <w:rPr>
                            <w:rFonts w:ascii="Times New Roman" w:hAnsi="Times New Roman" w:cs="Times New Roman"/>
                            <w:color w:val="000000"/>
                            <w:sz w:val="28"/>
                            <w:szCs w:val="28"/>
                            <w:lang w:val="en"/>
                          </w:rPr>
                        </w:pPr>
                        <w:r>
                          <w:rPr>
                            <w:rFonts w:ascii="Times New Roman" w:hAnsi="Times New Roman" w:cs="Times New Roman"/>
                            <w:sz w:val="28"/>
                            <w:szCs w:val="28"/>
                            <w:lang w:val="en-US"/>
                          </w:rPr>
                          <w:t>Major disciplines</w:t>
                        </w:r>
                      </w:p>
                    </w:tc>
                  </w:tr>
                  <w:tr w:rsidR="00AD75B2" w:rsidRPr="00846754" w14:paraId="7940419C" w14:textId="77777777" w:rsidTr="00160A25">
                    <w:trPr>
                      <w:trHeight w:val="252"/>
                    </w:trPr>
                    <w:tc>
                      <w:tcPr>
                        <w:tcW w:w="1730" w:type="dxa"/>
                      </w:tcPr>
                      <w:p w14:paraId="1838871E"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Module</w:t>
                        </w:r>
                      </w:p>
                    </w:tc>
                    <w:tc>
                      <w:tcPr>
                        <w:tcW w:w="6920" w:type="dxa"/>
                      </w:tcPr>
                      <w:p w14:paraId="4BA44D8F" w14:textId="2572EFAE" w:rsidR="00AD75B2" w:rsidRPr="00DC6B36" w:rsidRDefault="008A1F13" w:rsidP="00AD75B2">
                        <w:pPr>
                          <w:rPr>
                            <w:rFonts w:ascii="Times New Roman" w:hAnsi="Times New Roman" w:cs="Times New Roman"/>
                            <w:bCs/>
                            <w:sz w:val="28"/>
                            <w:szCs w:val="28"/>
                          </w:rPr>
                        </w:pPr>
                        <w:r w:rsidRPr="00846754">
                          <w:rPr>
                            <w:rFonts w:ascii="Times New Roman" w:hAnsi="Times New Roman" w:cs="Times New Roman"/>
                            <w:bCs/>
                            <w:sz w:val="28"/>
                            <w:szCs w:val="28"/>
                            <w:lang w:val="en-GB"/>
                          </w:rPr>
                          <w:t xml:space="preserve">Research </w:t>
                        </w:r>
                        <w:r>
                          <w:rPr>
                            <w:rFonts w:ascii="Times New Roman" w:hAnsi="Times New Roman" w:cs="Times New Roman"/>
                            <w:bCs/>
                            <w:sz w:val="28"/>
                            <w:szCs w:val="28"/>
                            <w:lang w:val="en-GB"/>
                          </w:rPr>
                          <w:t>19</w:t>
                        </w:r>
                        <w:r w:rsidRPr="00846754">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en"/>
                          </w:rPr>
                          <w:t>academic credits</w:t>
                        </w:r>
                      </w:p>
                    </w:tc>
                  </w:tr>
                  <w:tr w:rsidR="00AD75B2" w:rsidRPr="00846754" w14:paraId="69D4A1A5" w14:textId="77777777" w:rsidTr="00160A25">
                    <w:trPr>
                      <w:trHeight w:val="263"/>
                    </w:trPr>
                    <w:tc>
                      <w:tcPr>
                        <w:tcW w:w="1730" w:type="dxa"/>
                      </w:tcPr>
                      <w:p w14:paraId="3121F5A2" w14:textId="5C674CB6" w:rsidR="00AD75B2" w:rsidRPr="00846754" w:rsidRDefault="00AD75B2" w:rsidP="00AD75B2">
                        <w:pPr>
                          <w:rPr>
                            <w:rFonts w:ascii="Times New Roman" w:hAnsi="Times New Roman" w:cs="Times New Roman"/>
                            <w:sz w:val="28"/>
                            <w:szCs w:val="28"/>
                            <w:lang w:val="en-US"/>
                          </w:rPr>
                        </w:pPr>
                        <w:r>
                          <w:rPr>
                            <w:rFonts w:ascii="Times New Roman" w:eastAsia="Times New Roman" w:hAnsi="Times New Roman" w:cs="Times New Roman"/>
                            <w:bCs/>
                            <w:sz w:val="28"/>
                            <w:szCs w:val="28"/>
                            <w:lang w:val="en"/>
                          </w:rPr>
                          <w:t>Academic credits</w:t>
                        </w:r>
                      </w:p>
                    </w:tc>
                    <w:tc>
                      <w:tcPr>
                        <w:tcW w:w="6920" w:type="dxa"/>
                      </w:tcPr>
                      <w:p w14:paraId="7ED91A58" w14:textId="0514A6C8" w:rsidR="00AD75B2" w:rsidRPr="00846754" w:rsidRDefault="00AD75B2" w:rsidP="00AD75B2">
                        <w:pPr>
                          <w:rPr>
                            <w:rFonts w:ascii="Times New Roman" w:hAnsi="Times New Roman" w:cs="Times New Roman"/>
                            <w:bCs/>
                            <w:sz w:val="28"/>
                            <w:szCs w:val="28"/>
                            <w:lang w:val="en-US"/>
                          </w:rPr>
                        </w:pPr>
                        <w:r w:rsidRPr="00846754">
                          <w:rPr>
                            <w:rFonts w:ascii="Times New Roman" w:eastAsia="Times New Roman" w:hAnsi="Times New Roman" w:cs="Times New Roman"/>
                            <w:bCs/>
                            <w:sz w:val="28"/>
                            <w:szCs w:val="28"/>
                            <w:lang w:val="en"/>
                          </w:rPr>
                          <w:t>5</w:t>
                        </w:r>
                      </w:p>
                    </w:tc>
                  </w:tr>
                  <w:tr w:rsidR="00AD75B2" w:rsidRPr="00DC6B36" w14:paraId="2934950B" w14:textId="77777777" w:rsidTr="00160A25">
                    <w:trPr>
                      <w:trHeight w:val="3397"/>
                    </w:trPr>
                    <w:tc>
                      <w:tcPr>
                        <w:tcW w:w="1730" w:type="dxa"/>
                      </w:tcPr>
                      <w:p w14:paraId="1D4A2490" w14:textId="76721FAD"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Course / competence description</w:t>
                        </w:r>
                      </w:p>
                    </w:tc>
                    <w:tc>
                      <w:tcPr>
                        <w:tcW w:w="6920" w:type="dxa"/>
                      </w:tcPr>
                      <w:p w14:paraId="61FBA713"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purpose of this course is to improve the following areas of subject competence:</w:t>
                        </w:r>
                      </w:p>
                      <w:p w14:paraId="14DDE8C3" w14:textId="77777777" w:rsidR="00AD75B2" w:rsidRPr="00846754" w:rsidRDefault="00AD75B2" w:rsidP="00AD75B2">
                        <w:pPr>
                          <w:pStyle w:val="a3"/>
                          <w:numPr>
                            <w:ilvl w:val="0"/>
                            <w:numId w:val="10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assessment (5)</w:t>
                        </w:r>
                      </w:p>
                      <w:p w14:paraId="20374D0B" w14:textId="77777777" w:rsidR="00AD75B2" w:rsidRPr="00846754" w:rsidRDefault="00AD75B2" w:rsidP="00AD75B2">
                        <w:pPr>
                          <w:pStyle w:val="a3"/>
                          <w:numPr>
                            <w:ilvl w:val="0"/>
                            <w:numId w:val="10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organizational activity (6,7)</w:t>
                        </w:r>
                      </w:p>
                      <w:p w14:paraId="04936E6D" w14:textId="77777777" w:rsidR="00AD75B2" w:rsidRPr="00846754" w:rsidRDefault="00AD75B2" w:rsidP="00AD75B2">
                        <w:pPr>
                          <w:pStyle w:val="a3"/>
                          <w:numPr>
                            <w:ilvl w:val="0"/>
                            <w:numId w:val="103"/>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Competence area for social and constructive competence (12,13)</w:t>
                        </w:r>
                      </w:p>
                      <w:p w14:paraId="296B4FB7" w14:textId="77777777" w:rsidR="00AD75B2" w:rsidRPr="00846754" w:rsidRDefault="00AD75B2" w:rsidP="00AD75B2">
                        <w:pPr>
                          <w:jc w:val="both"/>
                          <w:rPr>
                            <w:rFonts w:ascii="Times New Roman" w:hAnsi="Times New Roman" w:cs="Times New Roman"/>
                            <w:sz w:val="28"/>
                            <w:szCs w:val="28"/>
                            <w:lang w:val="en-US"/>
                          </w:rPr>
                        </w:pPr>
                      </w:p>
                      <w:p w14:paraId="40697830" w14:textId="79683B98"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Pre-service teachers conduct scientific research, analyze and formalize the results of socio-pedagogical research. They also design and implement socio-pedagogical programs. They apply social work methods, monitor and evaluate the effectiveness of the social educational environment. Pre-service teachers develop their knowledge of the laws of constructing social relations in the educational environment and model the social processes of the educational environment.</w:t>
                        </w:r>
                      </w:p>
                    </w:tc>
                  </w:tr>
                  <w:tr w:rsidR="00AD75B2" w:rsidRPr="00DC6B36" w14:paraId="3AFF548E" w14:textId="77777777" w:rsidTr="00160A25">
                    <w:trPr>
                      <w:trHeight w:val="769"/>
                    </w:trPr>
                    <w:tc>
                      <w:tcPr>
                        <w:tcW w:w="1730" w:type="dxa"/>
                      </w:tcPr>
                      <w:p w14:paraId="61468509" w14:textId="1DD90E43" w:rsidR="00AD75B2" w:rsidRPr="00846754" w:rsidRDefault="00AD75B2" w:rsidP="00AD75B2">
                        <w:pPr>
                          <w:rPr>
                            <w:rFonts w:ascii="Times New Roman" w:hAnsi="Times New Roman" w:cs="Times New Roman"/>
                            <w:sz w:val="28"/>
                            <w:szCs w:val="28"/>
                            <w:lang w:val="en-US"/>
                          </w:rPr>
                        </w:pPr>
                        <w:r>
                          <w:rPr>
                            <w:rFonts w:ascii="Times New Roman" w:hAnsi="Times New Roman" w:cs="Times New Roman"/>
                            <w:sz w:val="28"/>
                            <w:szCs w:val="28"/>
                            <w:lang w:val="en-US"/>
                          </w:rPr>
                          <w:t xml:space="preserve">Learning </w:t>
                        </w:r>
                        <w:r w:rsidRPr="00846754">
                          <w:rPr>
                            <w:rFonts w:ascii="Times New Roman" w:hAnsi="Times New Roman" w:cs="Times New Roman"/>
                            <w:sz w:val="28"/>
                            <w:szCs w:val="28"/>
                            <w:lang w:val="en-US"/>
                          </w:rPr>
                          <w:t>outcomes</w:t>
                        </w:r>
                      </w:p>
                    </w:tc>
                    <w:tc>
                      <w:tcPr>
                        <w:tcW w:w="6920" w:type="dxa"/>
                      </w:tcPr>
                      <w:p w14:paraId="696A9364" w14:textId="77777777" w:rsidR="00AD75B2" w:rsidRPr="00846754" w:rsidRDefault="00AD75B2" w:rsidP="00AD75B2">
                        <w:pPr>
                          <w:jc w:val="both"/>
                          <w:rPr>
                            <w:rFonts w:ascii="Times New Roman" w:hAnsi="Times New Roman" w:cs="Times New Roman"/>
                            <w:sz w:val="28"/>
                            <w:szCs w:val="28"/>
                            <w:lang w:val="en-US"/>
                          </w:rPr>
                        </w:pPr>
                        <w:r w:rsidRPr="00846754">
                          <w:rPr>
                            <w:rFonts w:ascii="Times New Roman" w:hAnsi="Times New Roman" w:cs="Times New Roman"/>
                            <w:b/>
                            <w:bCs/>
                            <w:sz w:val="28"/>
                            <w:szCs w:val="28"/>
                            <w:lang w:val="en-GB"/>
                          </w:rPr>
                          <w:t>Pre-service teachers demonstrating competence can:</w:t>
                        </w:r>
                      </w:p>
                      <w:p w14:paraId="5C62D2F1" w14:textId="2DB31B30" w:rsidR="00AD75B2" w:rsidRPr="00846754" w:rsidRDefault="00AD75B2" w:rsidP="00AD75B2">
                        <w:pPr>
                          <w:pStyle w:val="a3"/>
                          <w:numPr>
                            <w:ilvl w:val="0"/>
                            <w:numId w:val="6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apply knowledge and understanding of the content of concepts and modern approaches to solve communication issues in sociological research, and plan procedures for empirical sociological research using basic methods;</w:t>
                        </w:r>
                      </w:p>
                      <w:p w14:paraId="564352B2" w14:textId="2D17C163" w:rsidR="00AD75B2" w:rsidRPr="00846754" w:rsidRDefault="00AD75B2" w:rsidP="00AD75B2">
                        <w:pPr>
                          <w:pStyle w:val="a3"/>
                          <w:numPr>
                            <w:ilvl w:val="0"/>
                            <w:numId w:val="6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present the results of scientific and applied activities;</w:t>
                        </w:r>
                      </w:p>
                      <w:p w14:paraId="6FC86D20" w14:textId="7FFEB083" w:rsidR="00AD75B2" w:rsidRPr="00846754" w:rsidRDefault="00AD75B2" w:rsidP="00AD75B2">
                        <w:pPr>
                          <w:pStyle w:val="a3"/>
                          <w:numPr>
                            <w:ilvl w:val="0"/>
                            <w:numId w:val="6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provide feedback on the results of scientific and applied activities;</w:t>
                        </w:r>
                      </w:p>
                      <w:p w14:paraId="770F4521" w14:textId="26A8757D" w:rsidR="00AD75B2" w:rsidRPr="00846754" w:rsidRDefault="00AD75B2" w:rsidP="00AD75B2">
                        <w:pPr>
                          <w:pStyle w:val="a3"/>
                          <w:numPr>
                            <w:ilvl w:val="0"/>
                            <w:numId w:val="66"/>
                          </w:num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interact with partners to conduct research;</w:t>
                        </w:r>
                      </w:p>
                      <w:p w14:paraId="38A55D76" w14:textId="28BA3D22" w:rsidR="00AD75B2" w:rsidRPr="00846754" w:rsidRDefault="00AD75B2" w:rsidP="00AD75B2">
                        <w:pPr>
                          <w:pStyle w:val="a3"/>
                          <w:numPr>
                            <w:ilvl w:val="0"/>
                            <w:numId w:val="66"/>
                          </w:numPr>
                          <w:jc w:val="both"/>
                          <w:rPr>
                            <w:rFonts w:ascii="Times New Roman" w:hAnsi="Times New Roman" w:cs="Times New Roman"/>
                            <w:sz w:val="28"/>
                            <w:szCs w:val="28"/>
                            <w:lang w:val="kk-KZ"/>
                          </w:rPr>
                        </w:pPr>
                        <w:proofErr w:type="gramStart"/>
                        <w:r w:rsidRPr="00846754">
                          <w:rPr>
                            <w:rFonts w:ascii="Times New Roman" w:hAnsi="Times New Roman" w:cs="Times New Roman"/>
                            <w:sz w:val="28"/>
                            <w:szCs w:val="28"/>
                            <w:lang w:val="en-US"/>
                          </w:rPr>
                          <w:t>build</w:t>
                        </w:r>
                        <w:proofErr w:type="gramEnd"/>
                        <w:r w:rsidRPr="00846754">
                          <w:rPr>
                            <w:rFonts w:ascii="Times New Roman" w:hAnsi="Times New Roman" w:cs="Times New Roman"/>
                            <w:sz w:val="28"/>
                            <w:szCs w:val="28"/>
                            <w:lang w:val="en-US"/>
                          </w:rPr>
                          <w:t xml:space="preserve"> an individual trajectory of their professional growth as a social educator.</w:t>
                        </w:r>
                      </w:p>
                    </w:tc>
                  </w:tr>
                </w:tbl>
                <w:p w14:paraId="2B9C3D13" w14:textId="2FFE0D4C" w:rsidR="00AD75B2" w:rsidRPr="003D3C18" w:rsidRDefault="00AD75B2" w:rsidP="00AD75B2">
                  <w:pPr>
                    <w:rPr>
                      <w:rFonts w:ascii="Times New Roman" w:hAnsi="Times New Roman" w:cs="Times New Roman"/>
                      <w:color w:val="000000"/>
                      <w:sz w:val="6"/>
                      <w:szCs w:val="28"/>
                      <w:lang w:val="en-US"/>
                    </w:rPr>
                  </w:pPr>
                </w:p>
                <w:tbl>
                  <w:tblPr>
                    <w:tblStyle w:val="a5"/>
                    <w:tblW w:w="8650" w:type="dxa"/>
                    <w:tblLayout w:type="fixed"/>
                    <w:tblLook w:val="04A0" w:firstRow="1" w:lastRow="0" w:firstColumn="1" w:lastColumn="0" w:noHBand="0" w:noVBand="1"/>
                  </w:tblPr>
                  <w:tblGrid>
                    <w:gridCol w:w="1730"/>
                    <w:gridCol w:w="6920"/>
                  </w:tblGrid>
                  <w:tr w:rsidR="00FC4EB0" w:rsidRPr="00FC4EB0" w14:paraId="37549677" w14:textId="77777777" w:rsidTr="006C791C">
                    <w:trPr>
                      <w:trHeight w:val="252"/>
                    </w:trPr>
                    <w:tc>
                      <w:tcPr>
                        <w:tcW w:w="1730" w:type="dxa"/>
                      </w:tcPr>
                      <w:p w14:paraId="40DCC490" w14:textId="77777777" w:rsidR="00FC4EB0" w:rsidRPr="00FC4EB0" w:rsidRDefault="00FC4EB0" w:rsidP="006C791C">
                        <w:pPr>
                          <w:rPr>
                            <w:rFonts w:ascii="Times New Roman" w:hAnsi="Times New Roman" w:cs="Times New Roman"/>
                            <w:sz w:val="28"/>
                            <w:szCs w:val="28"/>
                            <w:lang w:val="en-US"/>
                          </w:rPr>
                        </w:pPr>
                        <w:r w:rsidRPr="00FC4EB0">
                          <w:rPr>
                            <w:rFonts w:ascii="Times New Roman" w:hAnsi="Times New Roman" w:cs="Times New Roman"/>
                            <w:sz w:val="28"/>
                            <w:szCs w:val="28"/>
                            <w:lang w:val="en-US"/>
                          </w:rPr>
                          <w:t>Course title</w:t>
                        </w:r>
                      </w:p>
                    </w:tc>
                    <w:tc>
                      <w:tcPr>
                        <w:tcW w:w="6920" w:type="dxa"/>
                      </w:tcPr>
                      <w:p w14:paraId="706D975C" w14:textId="16A1A430" w:rsidR="00FC4EB0" w:rsidRPr="006053D8" w:rsidRDefault="00FC4EB0" w:rsidP="006C791C">
                        <w:pPr>
                          <w:rPr>
                            <w:rFonts w:ascii="Times New Roman" w:hAnsi="Times New Roman" w:cs="Times New Roman"/>
                            <w:b/>
                            <w:bCs/>
                            <w:sz w:val="28"/>
                            <w:szCs w:val="28"/>
                            <w:lang w:val="kk-KZ"/>
                          </w:rPr>
                        </w:pPr>
                        <w:r w:rsidRPr="006053D8">
                          <w:rPr>
                            <w:rFonts w:ascii="Times New Roman" w:hAnsi="Times New Roman" w:cs="Times New Roman"/>
                            <w:b/>
                            <w:sz w:val="28"/>
                            <w:szCs w:val="28"/>
                          </w:rPr>
                          <w:t>Artificial intelligence in teaching social pedagogy</w:t>
                        </w:r>
                      </w:p>
                    </w:tc>
                  </w:tr>
                  <w:tr w:rsidR="00FC4EB0" w:rsidRPr="00FC4EB0" w14:paraId="2887102F" w14:textId="77777777" w:rsidTr="006C791C">
                    <w:trPr>
                      <w:trHeight w:val="263"/>
                    </w:trPr>
                    <w:tc>
                      <w:tcPr>
                        <w:tcW w:w="1730" w:type="dxa"/>
                      </w:tcPr>
                      <w:p w14:paraId="431D1864" w14:textId="77777777" w:rsidR="00FC4EB0" w:rsidRPr="00FC4EB0" w:rsidRDefault="00FC4EB0" w:rsidP="006C791C">
                        <w:pPr>
                          <w:rPr>
                            <w:rFonts w:ascii="Times New Roman" w:hAnsi="Times New Roman" w:cs="Times New Roman"/>
                            <w:sz w:val="28"/>
                            <w:szCs w:val="28"/>
                            <w:lang w:val="en-US"/>
                          </w:rPr>
                        </w:pPr>
                        <w:r w:rsidRPr="00FC4EB0">
                          <w:rPr>
                            <w:rFonts w:ascii="Times New Roman" w:hAnsi="Times New Roman" w:cs="Times New Roman"/>
                            <w:sz w:val="28"/>
                            <w:szCs w:val="28"/>
                            <w:lang w:val="en-US"/>
                          </w:rPr>
                          <w:t>Component</w:t>
                        </w:r>
                      </w:p>
                    </w:tc>
                    <w:tc>
                      <w:tcPr>
                        <w:tcW w:w="6920" w:type="dxa"/>
                      </w:tcPr>
                      <w:p w14:paraId="4E3D80E8" w14:textId="77777777" w:rsidR="00FC4EB0" w:rsidRPr="006053D8" w:rsidRDefault="00FC4EB0" w:rsidP="006C791C">
                        <w:pPr>
                          <w:rPr>
                            <w:rFonts w:ascii="Times New Roman" w:hAnsi="Times New Roman" w:cs="Times New Roman"/>
                            <w:sz w:val="28"/>
                            <w:szCs w:val="28"/>
                            <w:lang w:val="en-US"/>
                          </w:rPr>
                        </w:pPr>
                        <w:r w:rsidRPr="006053D8">
                          <w:rPr>
                            <w:rFonts w:ascii="Times New Roman" w:hAnsi="Times New Roman" w:cs="Times New Roman"/>
                            <w:color w:val="000000"/>
                            <w:sz w:val="28"/>
                            <w:szCs w:val="28"/>
                            <w:lang w:val="en"/>
                          </w:rPr>
                          <w:t xml:space="preserve">Subject Component, </w:t>
                        </w:r>
                        <w:r w:rsidRPr="006053D8">
                          <w:rPr>
                            <w:rFonts w:ascii="Times New Roman" w:hAnsi="Times New Roman" w:cs="Times New Roman"/>
                            <w:color w:val="000000"/>
                            <w:sz w:val="28"/>
                            <w:szCs w:val="28"/>
                            <w:lang w:val="en-US"/>
                          </w:rPr>
                          <w:t>U</w:t>
                        </w:r>
                        <w:proofErr w:type="spellStart"/>
                        <w:r w:rsidRPr="006053D8">
                          <w:rPr>
                            <w:rFonts w:ascii="Times New Roman" w:hAnsi="Times New Roman" w:cs="Times New Roman"/>
                            <w:color w:val="000000"/>
                            <w:sz w:val="28"/>
                            <w:szCs w:val="28"/>
                            <w:lang w:val="en"/>
                          </w:rPr>
                          <w:t>niversity</w:t>
                        </w:r>
                        <w:proofErr w:type="spellEnd"/>
                        <w:r w:rsidRPr="006053D8">
                          <w:rPr>
                            <w:rFonts w:ascii="Times New Roman" w:hAnsi="Times New Roman" w:cs="Times New Roman"/>
                            <w:color w:val="000000"/>
                            <w:sz w:val="28"/>
                            <w:szCs w:val="28"/>
                            <w:lang w:val="ru-RU"/>
                          </w:rPr>
                          <w:t xml:space="preserve"> </w:t>
                        </w:r>
                        <w:r w:rsidRPr="006053D8">
                          <w:rPr>
                            <w:rFonts w:ascii="Times New Roman" w:hAnsi="Times New Roman" w:cs="Times New Roman"/>
                            <w:color w:val="000000"/>
                            <w:sz w:val="28"/>
                            <w:szCs w:val="28"/>
                            <w:lang w:val="en"/>
                          </w:rPr>
                          <w:t xml:space="preserve">Component </w:t>
                        </w:r>
                      </w:p>
                    </w:tc>
                  </w:tr>
                  <w:tr w:rsidR="00FC4EB0" w:rsidRPr="00FC4EB0" w14:paraId="1273C47F" w14:textId="77777777" w:rsidTr="006C791C">
                    <w:trPr>
                      <w:trHeight w:val="263"/>
                    </w:trPr>
                    <w:tc>
                      <w:tcPr>
                        <w:tcW w:w="1730" w:type="dxa"/>
                      </w:tcPr>
                      <w:p w14:paraId="6084B4FD" w14:textId="77777777" w:rsidR="00FC4EB0" w:rsidRPr="00FC4EB0" w:rsidRDefault="00FC4EB0" w:rsidP="006C791C">
                        <w:pPr>
                          <w:rPr>
                            <w:rFonts w:ascii="Times New Roman" w:hAnsi="Times New Roman" w:cs="Times New Roman"/>
                            <w:sz w:val="28"/>
                            <w:szCs w:val="28"/>
                            <w:lang w:val="en-US"/>
                          </w:rPr>
                        </w:pPr>
                        <w:r w:rsidRPr="00FC4EB0">
                          <w:rPr>
                            <w:rFonts w:ascii="Times New Roman" w:hAnsi="Times New Roman" w:cs="Times New Roman"/>
                            <w:sz w:val="28"/>
                            <w:szCs w:val="28"/>
                            <w:lang w:val="en-US"/>
                          </w:rPr>
                          <w:t>Cycle</w:t>
                        </w:r>
                      </w:p>
                    </w:tc>
                    <w:tc>
                      <w:tcPr>
                        <w:tcW w:w="6920" w:type="dxa"/>
                      </w:tcPr>
                      <w:p w14:paraId="5E20268C" w14:textId="77777777" w:rsidR="00FC4EB0" w:rsidRPr="006053D8" w:rsidRDefault="00FC4EB0" w:rsidP="006C791C">
                        <w:pPr>
                          <w:rPr>
                            <w:rFonts w:ascii="Times New Roman" w:hAnsi="Times New Roman" w:cs="Times New Roman"/>
                            <w:color w:val="000000"/>
                            <w:sz w:val="28"/>
                            <w:szCs w:val="28"/>
                            <w:lang w:val="en"/>
                          </w:rPr>
                        </w:pPr>
                        <w:r w:rsidRPr="006053D8">
                          <w:rPr>
                            <w:rFonts w:ascii="Times New Roman" w:hAnsi="Times New Roman" w:cs="Times New Roman"/>
                            <w:sz w:val="28"/>
                            <w:szCs w:val="28"/>
                            <w:lang w:val="en-US"/>
                          </w:rPr>
                          <w:t>Profile disciplines</w:t>
                        </w:r>
                      </w:p>
                    </w:tc>
                  </w:tr>
                  <w:tr w:rsidR="00FC4EB0" w:rsidRPr="00FC4EB0" w14:paraId="56858C8B" w14:textId="77777777" w:rsidTr="006C791C">
                    <w:trPr>
                      <w:trHeight w:val="252"/>
                    </w:trPr>
                    <w:tc>
                      <w:tcPr>
                        <w:tcW w:w="1730" w:type="dxa"/>
                      </w:tcPr>
                      <w:p w14:paraId="7E45E45F" w14:textId="77777777" w:rsidR="00FC4EB0" w:rsidRPr="00FC4EB0" w:rsidRDefault="00FC4EB0" w:rsidP="006C791C">
                        <w:pPr>
                          <w:rPr>
                            <w:rFonts w:ascii="Times New Roman" w:hAnsi="Times New Roman" w:cs="Times New Roman"/>
                            <w:sz w:val="28"/>
                            <w:szCs w:val="28"/>
                            <w:lang w:val="en-US"/>
                          </w:rPr>
                        </w:pPr>
                        <w:r w:rsidRPr="00FC4EB0">
                          <w:rPr>
                            <w:rFonts w:ascii="Times New Roman" w:hAnsi="Times New Roman" w:cs="Times New Roman"/>
                            <w:sz w:val="28"/>
                            <w:szCs w:val="28"/>
                            <w:lang w:val="en-US"/>
                          </w:rPr>
                          <w:t>Module</w:t>
                        </w:r>
                      </w:p>
                    </w:tc>
                    <w:tc>
                      <w:tcPr>
                        <w:tcW w:w="6920" w:type="dxa"/>
                      </w:tcPr>
                      <w:p w14:paraId="5A56FF1B" w14:textId="123BE9D7" w:rsidR="00FC4EB0" w:rsidRPr="006053D8" w:rsidRDefault="00FC4EB0" w:rsidP="00FC4EB0">
                        <w:pPr>
                          <w:rPr>
                            <w:rFonts w:ascii="Times New Roman" w:hAnsi="Times New Roman" w:cs="Times New Roman"/>
                            <w:bCs/>
                            <w:sz w:val="28"/>
                            <w:szCs w:val="28"/>
                            <w:lang w:val="en-US"/>
                          </w:rPr>
                        </w:pPr>
                        <w:r w:rsidRPr="006053D8">
                          <w:rPr>
                            <w:rFonts w:ascii="Times New Roman" w:hAnsi="Times New Roman" w:cs="Times New Roman"/>
                            <w:bCs/>
                            <w:sz w:val="28"/>
                            <w:szCs w:val="28"/>
                            <w:lang w:val="en-GB"/>
                          </w:rPr>
                          <w:t>Research 23</w:t>
                        </w:r>
                        <w:r w:rsidRPr="006053D8">
                          <w:rPr>
                            <w:rFonts w:ascii="Times New Roman" w:hAnsi="Times New Roman" w:cs="Times New Roman"/>
                            <w:bCs/>
                            <w:sz w:val="28"/>
                            <w:szCs w:val="28"/>
                            <w:lang w:val="kk-KZ"/>
                          </w:rPr>
                          <w:t xml:space="preserve"> </w:t>
                        </w:r>
                        <w:r w:rsidRPr="006053D8">
                          <w:rPr>
                            <w:rFonts w:ascii="Times New Roman" w:eastAsia="Times New Roman" w:hAnsi="Times New Roman" w:cs="Times New Roman"/>
                            <w:bCs/>
                            <w:sz w:val="28"/>
                            <w:szCs w:val="28"/>
                            <w:lang w:val="en"/>
                          </w:rPr>
                          <w:t>academic credits</w:t>
                        </w:r>
                      </w:p>
                    </w:tc>
                  </w:tr>
                  <w:tr w:rsidR="00FC4EB0" w:rsidRPr="00FC4EB0" w14:paraId="6DDCE162" w14:textId="77777777" w:rsidTr="006C791C">
                    <w:trPr>
                      <w:trHeight w:val="263"/>
                    </w:trPr>
                    <w:tc>
                      <w:tcPr>
                        <w:tcW w:w="1730" w:type="dxa"/>
                      </w:tcPr>
                      <w:p w14:paraId="5C6D9340" w14:textId="77777777" w:rsidR="00FC4EB0" w:rsidRPr="00FC4EB0" w:rsidRDefault="00FC4EB0" w:rsidP="006C791C">
                        <w:pPr>
                          <w:rPr>
                            <w:rFonts w:ascii="Times New Roman" w:hAnsi="Times New Roman" w:cs="Times New Roman"/>
                            <w:sz w:val="28"/>
                            <w:szCs w:val="28"/>
                            <w:lang w:val="en-US"/>
                          </w:rPr>
                        </w:pPr>
                        <w:r w:rsidRPr="00FC4EB0">
                          <w:rPr>
                            <w:rFonts w:ascii="Times New Roman" w:eastAsia="Times New Roman" w:hAnsi="Times New Roman" w:cs="Times New Roman"/>
                            <w:bCs/>
                            <w:sz w:val="28"/>
                            <w:szCs w:val="28"/>
                            <w:lang w:val="en"/>
                          </w:rPr>
                          <w:t>Academic credits</w:t>
                        </w:r>
                      </w:p>
                    </w:tc>
                    <w:tc>
                      <w:tcPr>
                        <w:tcW w:w="6920" w:type="dxa"/>
                      </w:tcPr>
                      <w:p w14:paraId="72B6E785" w14:textId="6D3C4966" w:rsidR="00FC4EB0" w:rsidRPr="00FC4EB0" w:rsidRDefault="00FC4EB0" w:rsidP="006C791C">
                        <w:pPr>
                          <w:rPr>
                            <w:rFonts w:ascii="Times New Roman" w:hAnsi="Times New Roman" w:cs="Times New Roman"/>
                            <w:bCs/>
                            <w:sz w:val="28"/>
                            <w:szCs w:val="28"/>
                            <w:lang w:val="en-US"/>
                          </w:rPr>
                        </w:pPr>
                        <w:r>
                          <w:rPr>
                            <w:rFonts w:ascii="Times New Roman" w:eastAsia="Times New Roman" w:hAnsi="Times New Roman" w:cs="Times New Roman"/>
                            <w:bCs/>
                            <w:sz w:val="28"/>
                            <w:szCs w:val="28"/>
                            <w:lang w:val="en"/>
                          </w:rPr>
                          <w:t>3</w:t>
                        </w:r>
                      </w:p>
                    </w:tc>
                  </w:tr>
                  <w:tr w:rsidR="00FC4EB0" w:rsidRPr="00FC4EB0" w14:paraId="10E3CA00" w14:textId="77777777" w:rsidTr="006C791C">
                    <w:trPr>
                      <w:trHeight w:val="3397"/>
                    </w:trPr>
                    <w:tc>
                      <w:tcPr>
                        <w:tcW w:w="1730" w:type="dxa"/>
                      </w:tcPr>
                      <w:p w14:paraId="4DBF6769" w14:textId="77777777" w:rsidR="00FC4EB0" w:rsidRPr="00FC4EB0" w:rsidRDefault="00FC4EB0" w:rsidP="006C791C">
                        <w:pPr>
                          <w:rPr>
                            <w:rFonts w:ascii="Times New Roman" w:hAnsi="Times New Roman" w:cs="Times New Roman"/>
                            <w:sz w:val="28"/>
                            <w:szCs w:val="28"/>
                            <w:lang w:val="en-US"/>
                          </w:rPr>
                        </w:pPr>
                        <w:r w:rsidRPr="00FC4EB0">
                          <w:rPr>
                            <w:rFonts w:ascii="Times New Roman" w:hAnsi="Times New Roman" w:cs="Times New Roman"/>
                            <w:sz w:val="28"/>
                            <w:szCs w:val="28"/>
                            <w:lang w:val="en-US"/>
                          </w:rPr>
                          <w:lastRenderedPageBreak/>
                          <w:t>Course / competence description</w:t>
                        </w:r>
                      </w:p>
                    </w:tc>
                    <w:tc>
                      <w:tcPr>
                        <w:tcW w:w="6920" w:type="dxa"/>
                      </w:tcPr>
                      <w:p w14:paraId="42EEF5E5" w14:textId="77777777" w:rsidR="00FC4EB0" w:rsidRPr="00FC4EB0" w:rsidRDefault="00FC4EB0" w:rsidP="006C791C">
                        <w:p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The purpose of this course is to improve the following areas of subject competence:</w:t>
                        </w:r>
                      </w:p>
                      <w:p w14:paraId="7F027742" w14:textId="77777777" w:rsidR="00FC4EB0" w:rsidRPr="00FC4EB0" w:rsidRDefault="00FC4EB0" w:rsidP="00FC4EB0">
                        <w:pPr>
                          <w:pStyle w:val="a3"/>
                          <w:numPr>
                            <w:ilvl w:val="0"/>
                            <w:numId w:val="103"/>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Competencies related to professional development (10);</w:t>
                        </w:r>
                      </w:p>
                      <w:p w14:paraId="1CA61F7B" w14:textId="77777777" w:rsidR="00FC4EB0" w:rsidRPr="00FC4EB0" w:rsidRDefault="00FC4EB0" w:rsidP="00FC4EB0">
                        <w:pPr>
                          <w:pStyle w:val="a3"/>
                          <w:numPr>
                            <w:ilvl w:val="0"/>
                            <w:numId w:val="103"/>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Competencies related to interpersonal, social and professional interaction (9).</w:t>
                        </w:r>
                      </w:p>
                      <w:p w14:paraId="2C1278F1" w14:textId="77777777" w:rsidR="00FC4EB0" w:rsidRPr="00FC4EB0" w:rsidRDefault="00FC4EB0" w:rsidP="00FC4EB0">
                        <w:pPr>
                          <w:pStyle w:val="a3"/>
                          <w:jc w:val="both"/>
                          <w:rPr>
                            <w:rFonts w:ascii="Times New Roman" w:hAnsi="Times New Roman" w:cs="Times New Roman"/>
                            <w:sz w:val="28"/>
                            <w:szCs w:val="28"/>
                            <w:lang w:val="en-US"/>
                          </w:rPr>
                        </w:pPr>
                      </w:p>
                      <w:p w14:paraId="25824026" w14:textId="5BB6856C" w:rsidR="00FC4EB0" w:rsidRPr="00FC4EB0" w:rsidRDefault="00FC4EB0" w:rsidP="00FC4EB0">
                        <w:p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The course covers the use of artificial intelligence (AI) to create customized educational programs, analyze and manage social programs, and examines the ethical and legal aspects of the use of AI in social pedagogy. Future teachers will learn how to apply artificial intelligence in various fields of social pedagogy.</w:t>
                        </w:r>
                      </w:p>
                    </w:tc>
                  </w:tr>
                  <w:tr w:rsidR="00FC4EB0" w:rsidRPr="00DC6B36" w14:paraId="497DFAEE" w14:textId="77777777" w:rsidTr="006C791C">
                    <w:trPr>
                      <w:trHeight w:val="769"/>
                    </w:trPr>
                    <w:tc>
                      <w:tcPr>
                        <w:tcW w:w="1730" w:type="dxa"/>
                      </w:tcPr>
                      <w:p w14:paraId="0DC90D76" w14:textId="77777777" w:rsidR="00FC4EB0" w:rsidRPr="00FC4EB0" w:rsidRDefault="00FC4EB0" w:rsidP="006C791C">
                        <w:pPr>
                          <w:rPr>
                            <w:rFonts w:ascii="Times New Roman" w:hAnsi="Times New Roman" w:cs="Times New Roman"/>
                            <w:sz w:val="28"/>
                            <w:szCs w:val="28"/>
                            <w:lang w:val="en-US"/>
                          </w:rPr>
                        </w:pPr>
                        <w:r w:rsidRPr="00FC4EB0">
                          <w:rPr>
                            <w:rFonts w:ascii="Times New Roman" w:hAnsi="Times New Roman" w:cs="Times New Roman"/>
                            <w:sz w:val="28"/>
                            <w:szCs w:val="28"/>
                            <w:lang w:val="en-US"/>
                          </w:rPr>
                          <w:t>Learning outcomes</w:t>
                        </w:r>
                      </w:p>
                    </w:tc>
                    <w:tc>
                      <w:tcPr>
                        <w:tcW w:w="6920" w:type="dxa"/>
                      </w:tcPr>
                      <w:p w14:paraId="751628D4" w14:textId="77777777" w:rsidR="00FC4EB0" w:rsidRPr="00FC4EB0" w:rsidRDefault="00FC4EB0" w:rsidP="006C791C">
                        <w:pPr>
                          <w:rPr>
                            <w:rFonts w:ascii="Times New Roman" w:hAnsi="Times New Roman" w:cs="Times New Roman"/>
                            <w:sz w:val="28"/>
                            <w:szCs w:val="28"/>
                            <w:lang w:val="en-US"/>
                          </w:rPr>
                        </w:pPr>
                        <w:r w:rsidRPr="00FC4EB0">
                          <w:rPr>
                            <w:rFonts w:ascii="Times New Roman" w:hAnsi="Times New Roman" w:cs="Times New Roman"/>
                            <w:b/>
                            <w:bCs/>
                            <w:sz w:val="28"/>
                            <w:szCs w:val="28"/>
                            <w:lang w:val="en-GB"/>
                          </w:rPr>
                          <w:t>Pre-service teachers demonstrating competence can:</w:t>
                        </w:r>
                      </w:p>
                      <w:p w14:paraId="2E991315" w14:textId="64FD2C93" w:rsidR="00FC4EB0" w:rsidRPr="00FC4EB0" w:rsidRDefault="00FC4EB0" w:rsidP="00FC4EB0">
                        <w:pPr>
                          <w:pStyle w:val="a3"/>
                          <w:numPr>
                            <w:ilvl w:val="0"/>
                            <w:numId w:val="6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understand and apply approaches to the prevention of social problems among adolescents using artificial intelligence;</w:t>
                        </w:r>
                      </w:p>
                      <w:p w14:paraId="417DDE14" w14:textId="308775DD" w:rsidR="00FC4EB0" w:rsidRPr="00FC4EB0" w:rsidRDefault="00FC4EB0" w:rsidP="00FC4EB0">
                        <w:pPr>
                          <w:pStyle w:val="a3"/>
                          <w:numPr>
                            <w:ilvl w:val="0"/>
                            <w:numId w:val="6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effectively organize communication processes in the social and pedagogical sphere with the help of AI;</w:t>
                        </w:r>
                      </w:p>
                      <w:p w14:paraId="14BD69C1" w14:textId="326DA806" w:rsidR="00FC4EB0" w:rsidRPr="00FC4EB0" w:rsidRDefault="00FC4EB0" w:rsidP="00FC4EB0">
                        <w:pPr>
                          <w:pStyle w:val="a3"/>
                          <w:numPr>
                            <w:ilvl w:val="0"/>
                            <w:numId w:val="6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provide high-quality feedback on the results of scientific and applied activities using AI systems;</w:t>
                        </w:r>
                      </w:p>
                      <w:p w14:paraId="79082B9C" w14:textId="5EE0F729" w:rsidR="00FC4EB0" w:rsidRPr="00FC4EB0" w:rsidRDefault="00FC4EB0" w:rsidP="00FC4EB0">
                        <w:pPr>
                          <w:pStyle w:val="a3"/>
                          <w:numPr>
                            <w:ilvl w:val="0"/>
                            <w:numId w:val="6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Use the capabilities of AI to build an individual professional development trajectory as a social educator.</w:t>
                        </w:r>
                      </w:p>
                    </w:tc>
                  </w:tr>
                </w:tbl>
                <w:p w14:paraId="74185644" w14:textId="77777777" w:rsidR="00FC4EB0" w:rsidRPr="003D3C18" w:rsidRDefault="00FC4EB0" w:rsidP="00AD75B2">
                  <w:pPr>
                    <w:rPr>
                      <w:rFonts w:ascii="Times New Roman" w:hAnsi="Times New Roman" w:cs="Times New Roman"/>
                      <w:color w:val="000000"/>
                      <w:sz w:val="8"/>
                      <w:szCs w:val="28"/>
                    </w:rPr>
                  </w:pPr>
                </w:p>
                <w:tbl>
                  <w:tblPr>
                    <w:tblStyle w:val="a5"/>
                    <w:tblW w:w="8650" w:type="dxa"/>
                    <w:tblLayout w:type="fixed"/>
                    <w:tblLook w:val="04A0" w:firstRow="1" w:lastRow="0" w:firstColumn="1" w:lastColumn="0" w:noHBand="0" w:noVBand="1"/>
                  </w:tblPr>
                  <w:tblGrid>
                    <w:gridCol w:w="1730"/>
                    <w:gridCol w:w="6920"/>
                  </w:tblGrid>
                  <w:tr w:rsidR="00AD75B2" w:rsidRPr="00FC4EB0" w14:paraId="120985E6" w14:textId="77777777" w:rsidTr="00160A25">
                    <w:trPr>
                      <w:trHeight w:val="252"/>
                    </w:trPr>
                    <w:tc>
                      <w:tcPr>
                        <w:tcW w:w="1730" w:type="dxa"/>
                      </w:tcPr>
                      <w:p w14:paraId="47D50489" w14:textId="77777777"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Course title</w:t>
                        </w:r>
                      </w:p>
                    </w:tc>
                    <w:tc>
                      <w:tcPr>
                        <w:tcW w:w="6920" w:type="dxa"/>
                      </w:tcPr>
                      <w:p w14:paraId="521BDD66" w14:textId="40BFC5B0" w:rsidR="00AD75B2" w:rsidRPr="00FC4EB0" w:rsidRDefault="00FC4EB0" w:rsidP="00AD75B2">
                        <w:pPr>
                          <w:rPr>
                            <w:rFonts w:ascii="Times New Roman" w:hAnsi="Times New Roman" w:cs="Times New Roman"/>
                            <w:b/>
                            <w:bCs/>
                            <w:sz w:val="28"/>
                            <w:szCs w:val="28"/>
                            <w:lang w:val="kk-KZ"/>
                          </w:rPr>
                        </w:pPr>
                        <w:r w:rsidRPr="00FC4EB0">
                          <w:rPr>
                            <w:rFonts w:ascii="Times New Roman" w:eastAsia="Times New Roman" w:hAnsi="Times New Roman" w:cs="Times New Roman"/>
                            <w:b/>
                            <w:color w:val="000000"/>
                            <w:sz w:val="28"/>
                            <w:szCs w:val="28"/>
                            <w:lang w:val="en"/>
                          </w:rPr>
                          <w:t>Fundamentals of scientific research</w:t>
                        </w:r>
                      </w:p>
                    </w:tc>
                  </w:tr>
                  <w:tr w:rsidR="00EC557D" w:rsidRPr="00FC4EB0" w14:paraId="2ED6F56F" w14:textId="77777777" w:rsidTr="00160A25">
                    <w:trPr>
                      <w:trHeight w:val="263"/>
                    </w:trPr>
                    <w:tc>
                      <w:tcPr>
                        <w:tcW w:w="1730" w:type="dxa"/>
                      </w:tcPr>
                      <w:p w14:paraId="126274FE" w14:textId="77777777" w:rsidR="00EC557D" w:rsidRPr="00FC4EB0" w:rsidRDefault="00EC557D"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Component</w:t>
                        </w:r>
                      </w:p>
                    </w:tc>
                    <w:tc>
                      <w:tcPr>
                        <w:tcW w:w="6920" w:type="dxa"/>
                      </w:tcPr>
                      <w:p w14:paraId="662EDCBC" w14:textId="1DFCE0B0" w:rsidR="00EC557D" w:rsidRPr="00FC4EB0" w:rsidRDefault="00EC557D" w:rsidP="00AD75B2">
                        <w:pPr>
                          <w:rPr>
                            <w:rFonts w:ascii="Times New Roman" w:hAnsi="Times New Roman" w:cs="Times New Roman"/>
                            <w:sz w:val="28"/>
                            <w:szCs w:val="28"/>
                            <w:lang w:val="en-US"/>
                          </w:rPr>
                        </w:pPr>
                        <w:r w:rsidRPr="00FC4EB0">
                          <w:rPr>
                            <w:rFonts w:ascii="Times New Roman" w:hAnsi="Times New Roman" w:cs="Times New Roman"/>
                            <w:color w:val="000000"/>
                            <w:sz w:val="28"/>
                            <w:szCs w:val="28"/>
                            <w:lang w:val="en"/>
                          </w:rPr>
                          <w:t xml:space="preserve">Subject Component, </w:t>
                        </w:r>
                        <w:r w:rsidRPr="00FC4EB0">
                          <w:rPr>
                            <w:rFonts w:ascii="Times New Roman" w:hAnsi="Times New Roman" w:cs="Times New Roman"/>
                            <w:color w:val="000000"/>
                            <w:sz w:val="28"/>
                            <w:szCs w:val="28"/>
                            <w:lang w:val="en-US"/>
                          </w:rPr>
                          <w:t>U</w:t>
                        </w:r>
                        <w:proofErr w:type="spellStart"/>
                        <w:r w:rsidRPr="00FC4EB0">
                          <w:rPr>
                            <w:rFonts w:ascii="Times New Roman" w:hAnsi="Times New Roman" w:cs="Times New Roman"/>
                            <w:color w:val="000000"/>
                            <w:sz w:val="28"/>
                            <w:szCs w:val="28"/>
                            <w:lang w:val="en"/>
                          </w:rPr>
                          <w:t>niversity</w:t>
                        </w:r>
                        <w:proofErr w:type="spellEnd"/>
                        <w:r w:rsidRPr="00FC4EB0">
                          <w:rPr>
                            <w:rFonts w:ascii="Times New Roman" w:hAnsi="Times New Roman" w:cs="Times New Roman"/>
                            <w:color w:val="000000"/>
                            <w:sz w:val="28"/>
                            <w:szCs w:val="28"/>
                            <w:lang w:val="ru-RU"/>
                          </w:rPr>
                          <w:t xml:space="preserve"> </w:t>
                        </w:r>
                        <w:r w:rsidRPr="00FC4EB0">
                          <w:rPr>
                            <w:rFonts w:ascii="Times New Roman" w:hAnsi="Times New Roman" w:cs="Times New Roman"/>
                            <w:color w:val="000000"/>
                            <w:sz w:val="28"/>
                            <w:szCs w:val="28"/>
                            <w:lang w:val="en"/>
                          </w:rPr>
                          <w:t xml:space="preserve">Component </w:t>
                        </w:r>
                      </w:p>
                    </w:tc>
                  </w:tr>
                  <w:tr w:rsidR="00EC557D" w:rsidRPr="00FC4EB0" w14:paraId="4447C0BD" w14:textId="77777777" w:rsidTr="00160A25">
                    <w:trPr>
                      <w:trHeight w:val="263"/>
                    </w:trPr>
                    <w:tc>
                      <w:tcPr>
                        <w:tcW w:w="1730" w:type="dxa"/>
                      </w:tcPr>
                      <w:p w14:paraId="3A51DB0E" w14:textId="3296E673" w:rsidR="00EC557D" w:rsidRPr="00FC4EB0" w:rsidRDefault="00EC557D"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Cycle</w:t>
                        </w:r>
                      </w:p>
                    </w:tc>
                    <w:tc>
                      <w:tcPr>
                        <w:tcW w:w="6920" w:type="dxa"/>
                      </w:tcPr>
                      <w:p w14:paraId="714D79D4" w14:textId="147C5125" w:rsidR="00EC557D" w:rsidRPr="00FC4EB0" w:rsidRDefault="00FC4EB0" w:rsidP="00AD75B2">
                        <w:pPr>
                          <w:rPr>
                            <w:rFonts w:ascii="Times New Roman" w:hAnsi="Times New Roman" w:cs="Times New Roman"/>
                            <w:color w:val="000000"/>
                            <w:sz w:val="28"/>
                            <w:szCs w:val="28"/>
                            <w:lang w:val="en"/>
                          </w:rPr>
                        </w:pPr>
                        <w:r w:rsidRPr="00FC4EB0">
                          <w:rPr>
                            <w:rFonts w:ascii="Times New Roman" w:hAnsi="Times New Roman" w:cs="Times New Roman"/>
                            <w:sz w:val="28"/>
                            <w:szCs w:val="28"/>
                            <w:lang w:val="en-US"/>
                          </w:rPr>
                          <w:t xml:space="preserve">Profile </w:t>
                        </w:r>
                        <w:r w:rsidR="00EC557D" w:rsidRPr="00FC4EB0">
                          <w:rPr>
                            <w:rFonts w:ascii="Times New Roman" w:hAnsi="Times New Roman" w:cs="Times New Roman"/>
                            <w:sz w:val="28"/>
                            <w:szCs w:val="28"/>
                            <w:lang w:val="en-US"/>
                          </w:rPr>
                          <w:t>disciplines</w:t>
                        </w:r>
                      </w:p>
                    </w:tc>
                  </w:tr>
                  <w:tr w:rsidR="00AD75B2" w:rsidRPr="00FC4EB0" w14:paraId="75821734" w14:textId="77777777" w:rsidTr="00160A25">
                    <w:trPr>
                      <w:trHeight w:val="252"/>
                    </w:trPr>
                    <w:tc>
                      <w:tcPr>
                        <w:tcW w:w="1730" w:type="dxa"/>
                      </w:tcPr>
                      <w:p w14:paraId="079274B3" w14:textId="77777777"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Module</w:t>
                        </w:r>
                      </w:p>
                    </w:tc>
                    <w:tc>
                      <w:tcPr>
                        <w:tcW w:w="6920" w:type="dxa"/>
                      </w:tcPr>
                      <w:p w14:paraId="1893B48C" w14:textId="1823C293" w:rsidR="00AD75B2" w:rsidRPr="00FC4EB0" w:rsidRDefault="008A1F13" w:rsidP="00FC4EB0">
                        <w:pPr>
                          <w:rPr>
                            <w:rFonts w:ascii="Times New Roman" w:hAnsi="Times New Roman" w:cs="Times New Roman"/>
                            <w:bCs/>
                            <w:sz w:val="28"/>
                            <w:szCs w:val="28"/>
                            <w:lang w:val="en-US"/>
                          </w:rPr>
                        </w:pPr>
                        <w:r w:rsidRPr="00FC4EB0">
                          <w:rPr>
                            <w:rFonts w:ascii="Times New Roman" w:hAnsi="Times New Roman" w:cs="Times New Roman"/>
                            <w:bCs/>
                            <w:sz w:val="28"/>
                            <w:szCs w:val="28"/>
                            <w:lang w:val="en-GB"/>
                          </w:rPr>
                          <w:t xml:space="preserve">Research </w:t>
                        </w:r>
                        <w:r w:rsidR="00FC4EB0">
                          <w:rPr>
                            <w:rFonts w:ascii="Times New Roman" w:hAnsi="Times New Roman" w:cs="Times New Roman"/>
                            <w:bCs/>
                            <w:sz w:val="28"/>
                            <w:szCs w:val="28"/>
                            <w:lang w:val="en-GB"/>
                          </w:rPr>
                          <w:t>23</w:t>
                        </w:r>
                        <w:r w:rsidRPr="00FC4EB0">
                          <w:rPr>
                            <w:rFonts w:ascii="Times New Roman" w:hAnsi="Times New Roman" w:cs="Times New Roman"/>
                            <w:bCs/>
                            <w:sz w:val="28"/>
                            <w:szCs w:val="28"/>
                            <w:lang w:val="kk-KZ"/>
                          </w:rPr>
                          <w:t xml:space="preserve"> </w:t>
                        </w:r>
                        <w:r w:rsidRPr="00FC4EB0">
                          <w:rPr>
                            <w:rFonts w:ascii="Times New Roman" w:eastAsia="Times New Roman" w:hAnsi="Times New Roman" w:cs="Times New Roman"/>
                            <w:bCs/>
                            <w:sz w:val="28"/>
                            <w:szCs w:val="28"/>
                            <w:lang w:val="en"/>
                          </w:rPr>
                          <w:t>academic credits</w:t>
                        </w:r>
                      </w:p>
                    </w:tc>
                  </w:tr>
                  <w:tr w:rsidR="00AD75B2" w:rsidRPr="00FC4EB0" w14:paraId="3B500455" w14:textId="77777777" w:rsidTr="00160A25">
                    <w:trPr>
                      <w:trHeight w:val="263"/>
                    </w:trPr>
                    <w:tc>
                      <w:tcPr>
                        <w:tcW w:w="1730" w:type="dxa"/>
                      </w:tcPr>
                      <w:p w14:paraId="1AC11683" w14:textId="53C17083" w:rsidR="00AD75B2" w:rsidRPr="00FC4EB0" w:rsidRDefault="00AD75B2" w:rsidP="00AD75B2">
                        <w:pPr>
                          <w:rPr>
                            <w:rFonts w:ascii="Times New Roman" w:hAnsi="Times New Roman" w:cs="Times New Roman"/>
                            <w:sz w:val="28"/>
                            <w:szCs w:val="28"/>
                            <w:lang w:val="en-US"/>
                          </w:rPr>
                        </w:pPr>
                        <w:r w:rsidRPr="00FC4EB0">
                          <w:rPr>
                            <w:rFonts w:ascii="Times New Roman" w:eastAsia="Times New Roman" w:hAnsi="Times New Roman" w:cs="Times New Roman"/>
                            <w:bCs/>
                            <w:sz w:val="28"/>
                            <w:szCs w:val="28"/>
                            <w:lang w:val="en"/>
                          </w:rPr>
                          <w:t>Academic credits</w:t>
                        </w:r>
                      </w:p>
                    </w:tc>
                    <w:tc>
                      <w:tcPr>
                        <w:tcW w:w="6920" w:type="dxa"/>
                      </w:tcPr>
                      <w:p w14:paraId="7C89535D" w14:textId="626EF816" w:rsidR="00AD75B2" w:rsidRPr="00FC4EB0" w:rsidRDefault="00AD75B2" w:rsidP="00AD75B2">
                        <w:pPr>
                          <w:rPr>
                            <w:rFonts w:ascii="Times New Roman" w:hAnsi="Times New Roman" w:cs="Times New Roman"/>
                            <w:bCs/>
                            <w:sz w:val="28"/>
                            <w:szCs w:val="28"/>
                            <w:lang w:val="en-US"/>
                          </w:rPr>
                        </w:pPr>
                        <w:r w:rsidRPr="00FC4EB0">
                          <w:rPr>
                            <w:rFonts w:ascii="Times New Roman" w:eastAsia="Times New Roman" w:hAnsi="Times New Roman" w:cs="Times New Roman"/>
                            <w:bCs/>
                            <w:sz w:val="28"/>
                            <w:szCs w:val="28"/>
                            <w:lang w:val="en"/>
                          </w:rPr>
                          <w:t>5</w:t>
                        </w:r>
                      </w:p>
                    </w:tc>
                  </w:tr>
                  <w:tr w:rsidR="00AD75B2" w:rsidRPr="00FC4EB0" w14:paraId="068D27D6" w14:textId="77777777" w:rsidTr="00160A25">
                    <w:trPr>
                      <w:trHeight w:val="3397"/>
                    </w:trPr>
                    <w:tc>
                      <w:tcPr>
                        <w:tcW w:w="1730" w:type="dxa"/>
                      </w:tcPr>
                      <w:p w14:paraId="07C2F9F0" w14:textId="6A7ACF9B"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t>Course / competence description</w:t>
                        </w:r>
                      </w:p>
                    </w:tc>
                    <w:tc>
                      <w:tcPr>
                        <w:tcW w:w="6920" w:type="dxa"/>
                      </w:tcPr>
                      <w:p w14:paraId="5E0C6295" w14:textId="77777777" w:rsidR="00AD75B2" w:rsidRPr="00FC4EB0" w:rsidRDefault="00AD75B2" w:rsidP="00AD75B2">
                        <w:p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The purpose of this course is to improve the following areas of subject competence:</w:t>
                        </w:r>
                      </w:p>
                      <w:p w14:paraId="415FB095" w14:textId="79F4B689" w:rsidR="00FC4EB0" w:rsidRPr="00FC4EB0" w:rsidRDefault="00FC4EB0" w:rsidP="00FC4EB0">
                        <w:pPr>
                          <w:pStyle w:val="a3"/>
                          <w:numPr>
                            <w:ilvl w:val="0"/>
                            <w:numId w:val="103"/>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 xml:space="preserve"> Area of evaluative competence (2.5)</w:t>
                        </w:r>
                      </w:p>
                      <w:p w14:paraId="08F198A0" w14:textId="3C0BAC91" w:rsidR="00AD75B2" w:rsidRPr="00FC4EB0" w:rsidRDefault="00FC4EB0" w:rsidP="00FC4EB0">
                        <w:pPr>
                          <w:numPr>
                            <w:ilvl w:val="0"/>
                            <w:numId w:val="103"/>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 xml:space="preserve"> Area of socially constructive competence (6.7)</w:t>
                        </w:r>
                      </w:p>
                      <w:p w14:paraId="26E807D3" w14:textId="77777777" w:rsidR="00FC4EB0" w:rsidRPr="00FC4EB0" w:rsidRDefault="00FC4EB0" w:rsidP="00FC4EB0">
                        <w:pPr>
                          <w:jc w:val="both"/>
                          <w:rPr>
                            <w:rFonts w:ascii="Times New Roman" w:hAnsi="Times New Roman" w:cs="Times New Roman"/>
                            <w:sz w:val="28"/>
                            <w:szCs w:val="28"/>
                            <w:lang w:val="en-US"/>
                          </w:rPr>
                        </w:pPr>
                      </w:p>
                      <w:p w14:paraId="5A0E6216" w14:textId="77777777" w:rsidR="00AD75B2" w:rsidRPr="00FC4EB0" w:rsidRDefault="00FC4EB0" w:rsidP="00AD75B2">
                        <w:p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 xml:space="preserve">In the process of studying the course, future teachers form ideas about the general scientific methodology of psychological and pedagogical research, as well as develop a willingness to organize scientific research. They master the stages of the evolutionary development of research in the field of education, the main approaches to research, </w:t>
                        </w:r>
                        <w:r w:rsidRPr="00FC4EB0">
                          <w:rPr>
                            <w:rFonts w:ascii="Times New Roman" w:hAnsi="Times New Roman" w:cs="Times New Roman"/>
                            <w:sz w:val="28"/>
                            <w:szCs w:val="28"/>
                            <w:lang w:val="en-US"/>
                          </w:rPr>
                          <w:lastRenderedPageBreak/>
                          <w:t>methods of organizing and conducting scientific research.</w:t>
                        </w:r>
                      </w:p>
                      <w:p w14:paraId="5DFB237C" w14:textId="5AA3D424" w:rsidR="00FC4EB0" w:rsidRPr="00FC4EB0" w:rsidRDefault="00FC4EB0" w:rsidP="00AD75B2">
                        <w:pPr>
                          <w:jc w:val="both"/>
                          <w:rPr>
                            <w:rFonts w:ascii="Times New Roman" w:hAnsi="Times New Roman" w:cs="Times New Roman"/>
                            <w:sz w:val="28"/>
                            <w:szCs w:val="28"/>
                            <w:lang w:val="en-US"/>
                          </w:rPr>
                        </w:pPr>
                      </w:p>
                    </w:tc>
                  </w:tr>
                  <w:tr w:rsidR="00AD75B2" w:rsidRPr="00DC6B36" w14:paraId="6607517C" w14:textId="77777777" w:rsidTr="00160A25">
                    <w:trPr>
                      <w:trHeight w:val="769"/>
                    </w:trPr>
                    <w:tc>
                      <w:tcPr>
                        <w:tcW w:w="1730" w:type="dxa"/>
                      </w:tcPr>
                      <w:p w14:paraId="703E03C6" w14:textId="0B08D017"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sz w:val="28"/>
                            <w:szCs w:val="28"/>
                            <w:lang w:val="en-US"/>
                          </w:rPr>
                          <w:lastRenderedPageBreak/>
                          <w:t>Learning outcomes</w:t>
                        </w:r>
                      </w:p>
                    </w:tc>
                    <w:tc>
                      <w:tcPr>
                        <w:tcW w:w="6920" w:type="dxa"/>
                      </w:tcPr>
                      <w:p w14:paraId="3B4606A5" w14:textId="0ECE3FFD" w:rsidR="00AD75B2" w:rsidRPr="00FC4EB0" w:rsidRDefault="00AD75B2" w:rsidP="00AD75B2">
                        <w:pPr>
                          <w:rPr>
                            <w:rFonts w:ascii="Times New Roman" w:hAnsi="Times New Roman" w:cs="Times New Roman"/>
                            <w:sz w:val="28"/>
                            <w:szCs w:val="28"/>
                            <w:lang w:val="en-US"/>
                          </w:rPr>
                        </w:pPr>
                        <w:r w:rsidRPr="00FC4EB0">
                          <w:rPr>
                            <w:rFonts w:ascii="Times New Roman" w:hAnsi="Times New Roman" w:cs="Times New Roman"/>
                            <w:b/>
                            <w:bCs/>
                            <w:sz w:val="28"/>
                            <w:szCs w:val="28"/>
                            <w:lang w:val="en-GB"/>
                          </w:rPr>
                          <w:t>Pre-service teachers demonstrating competence can:</w:t>
                        </w:r>
                      </w:p>
                      <w:p w14:paraId="60BFE2B3" w14:textId="2AD21DFE" w:rsidR="00FC4EB0" w:rsidRPr="00FC4EB0" w:rsidRDefault="00FC4EB0" w:rsidP="00FC4EB0">
                        <w:pPr>
                          <w:pStyle w:val="a3"/>
                          <w:numPr>
                            <w:ilvl w:val="0"/>
                            <w:numId w:val="6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understand the general scientific methodology of psychological and pedagogical research and apply it in professional activities;</w:t>
                        </w:r>
                      </w:p>
                      <w:p w14:paraId="3C68D0E8" w14:textId="19896EF4" w:rsidR="00FC4EB0" w:rsidRPr="00FC4EB0" w:rsidRDefault="00FC4EB0" w:rsidP="00FC4EB0">
                        <w:pPr>
                          <w:pStyle w:val="a3"/>
                          <w:numPr>
                            <w:ilvl w:val="0"/>
                            <w:numId w:val="6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describe the evolutionary stages of research in the field of education and analyze them from a scientific point of view;</w:t>
                        </w:r>
                      </w:p>
                      <w:p w14:paraId="1C2332FE" w14:textId="3990A5D8" w:rsidR="00FC4EB0" w:rsidRPr="00FC4EB0" w:rsidRDefault="00FC4EB0" w:rsidP="00FC4EB0">
                        <w:pPr>
                          <w:pStyle w:val="a3"/>
                          <w:numPr>
                            <w:ilvl w:val="0"/>
                            <w:numId w:val="67"/>
                          </w:numPr>
                          <w:jc w:val="both"/>
                          <w:rPr>
                            <w:rFonts w:ascii="Times New Roman" w:hAnsi="Times New Roman" w:cs="Times New Roman"/>
                            <w:sz w:val="28"/>
                            <w:szCs w:val="28"/>
                            <w:lang w:val="en-US"/>
                          </w:rPr>
                        </w:pPr>
                        <w:r w:rsidRPr="00FC4EB0">
                          <w:rPr>
                            <w:rFonts w:ascii="Times New Roman" w:hAnsi="Times New Roman" w:cs="Times New Roman"/>
                            <w:sz w:val="28"/>
                            <w:szCs w:val="28"/>
                            <w:lang w:val="en-US"/>
                          </w:rPr>
                          <w:t>master the basic methods of organizing and conducting scientific research, plan the research process;</w:t>
                        </w:r>
                      </w:p>
                      <w:p w14:paraId="70617661" w14:textId="041638F4" w:rsidR="00AD75B2" w:rsidRPr="00FC4EB0" w:rsidRDefault="00FC4EB0" w:rsidP="00FC4EB0">
                        <w:pPr>
                          <w:pStyle w:val="a3"/>
                          <w:numPr>
                            <w:ilvl w:val="0"/>
                            <w:numId w:val="67"/>
                          </w:numPr>
                          <w:jc w:val="both"/>
                          <w:rPr>
                            <w:rFonts w:ascii="Times New Roman" w:hAnsi="Times New Roman" w:cs="Times New Roman"/>
                            <w:sz w:val="28"/>
                            <w:szCs w:val="28"/>
                            <w:lang w:val="en-US"/>
                          </w:rPr>
                        </w:pPr>
                        <w:proofErr w:type="gramStart"/>
                        <w:r w:rsidRPr="00FC4EB0">
                          <w:rPr>
                            <w:rFonts w:ascii="Times New Roman" w:hAnsi="Times New Roman" w:cs="Times New Roman"/>
                            <w:sz w:val="28"/>
                            <w:szCs w:val="28"/>
                            <w:lang w:val="en-US"/>
                          </w:rPr>
                          <w:t>master</w:t>
                        </w:r>
                        <w:proofErr w:type="gramEnd"/>
                        <w:r w:rsidRPr="00FC4EB0">
                          <w:rPr>
                            <w:rFonts w:ascii="Times New Roman" w:hAnsi="Times New Roman" w:cs="Times New Roman"/>
                            <w:sz w:val="28"/>
                            <w:szCs w:val="28"/>
                            <w:lang w:val="en-US"/>
                          </w:rPr>
                          <w:t xml:space="preserve"> the skills of preparing for scientific research and comply with scientific requirements when analyzing and formatting the results.</w:t>
                        </w:r>
                      </w:p>
                    </w:tc>
                  </w:tr>
                </w:tbl>
                <w:p w14:paraId="70EFBF84" w14:textId="77777777" w:rsidR="00DB586A" w:rsidRPr="00DB586A" w:rsidRDefault="00DB586A" w:rsidP="00AD75B2">
                  <w:pPr>
                    <w:spacing w:after="0" w:line="240" w:lineRule="auto"/>
                    <w:rPr>
                      <w:rFonts w:ascii="Times New Roman" w:hAnsi="Times New Roman" w:cs="Times New Roman"/>
                      <w:color w:val="000000"/>
                      <w:sz w:val="28"/>
                      <w:szCs w:val="28"/>
                      <w:lang w:val="kk-KZ"/>
                    </w:rPr>
                  </w:pPr>
                </w:p>
                <w:tbl>
                  <w:tblPr>
                    <w:tblStyle w:val="DPCTableGrid181"/>
                    <w:tblW w:w="17126" w:type="dxa"/>
                    <w:tblInd w:w="57" w:type="dxa"/>
                    <w:tblLayout w:type="fixed"/>
                    <w:tblLook w:val="04A0" w:firstRow="1" w:lastRow="0" w:firstColumn="1" w:lastColumn="0" w:noHBand="0" w:noVBand="1"/>
                  </w:tblPr>
                  <w:tblGrid>
                    <w:gridCol w:w="8563"/>
                    <w:gridCol w:w="8563"/>
                  </w:tblGrid>
                  <w:tr w:rsidR="00AD75B2" w:rsidRPr="00DC6B36" w14:paraId="0E0DBF3C" w14:textId="77777777" w:rsidTr="006053D8">
                    <w:trPr>
                      <w:trHeight w:val="416"/>
                    </w:trPr>
                    <w:tc>
                      <w:tcPr>
                        <w:tcW w:w="8563" w:type="dxa"/>
                        <w:shd w:val="clear" w:color="auto" w:fill="D9E2F3" w:themeFill="accent1" w:themeFillTint="33"/>
                      </w:tcPr>
                      <w:p w14:paraId="0DADB53D" w14:textId="1838D910" w:rsidR="00AD75B2" w:rsidRPr="00846754" w:rsidRDefault="00AD75B2" w:rsidP="00AD75B2">
                        <w:pPr>
                          <w:rPr>
                            <w:rFonts w:ascii="Times New Roman" w:hAnsi="Times New Roman" w:cs="Times New Roman"/>
                            <w:b/>
                            <w:bCs/>
                            <w:sz w:val="28"/>
                            <w:szCs w:val="28"/>
                            <w:lang w:val="en-GB"/>
                          </w:rPr>
                        </w:pPr>
                        <w:r w:rsidRPr="003855D4">
                          <w:rPr>
                            <w:rFonts w:ascii="Times New Roman" w:hAnsi="Times New Roman" w:cs="Times New Roman"/>
                            <w:b/>
                            <w:bCs/>
                            <w:sz w:val="28"/>
                            <w:szCs w:val="28"/>
                            <w:lang w:val="en-GB"/>
                          </w:rPr>
                          <w:t xml:space="preserve">FINAL ATTESTATION 8 </w:t>
                        </w:r>
                        <w:r w:rsidRPr="003855D4">
                          <w:rPr>
                            <w:rFonts w:ascii="Times New Roman" w:hAnsi="Times New Roman" w:cs="Times New Roman"/>
                            <w:b/>
                            <w:sz w:val="28"/>
                            <w:szCs w:val="28"/>
                            <w:lang w:val="en-GB"/>
                          </w:rPr>
                          <w:t>academic credits</w:t>
                        </w:r>
                      </w:p>
                    </w:tc>
                    <w:tc>
                      <w:tcPr>
                        <w:tcW w:w="8563" w:type="dxa"/>
                        <w:shd w:val="clear" w:color="auto" w:fill="D9E2F3" w:themeFill="accent1" w:themeFillTint="33"/>
                      </w:tcPr>
                      <w:p w14:paraId="377491E5" w14:textId="4B6F7379" w:rsidR="00AD75B2" w:rsidRPr="00B41566" w:rsidRDefault="00AD75B2" w:rsidP="00AD75B2">
                        <w:pPr>
                          <w:rPr>
                            <w:rFonts w:ascii="Times New Roman" w:hAnsi="Times New Roman" w:cs="Times New Roman"/>
                            <w:b/>
                            <w:bCs/>
                            <w:sz w:val="28"/>
                            <w:szCs w:val="28"/>
                            <w:lang w:val="en-GB"/>
                          </w:rPr>
                        </w:pPr>
                        <w:r w:rsidRPr="00846754">
                          <w:rPr>
                            <w:rFonts w:ascii="Times New Roman" w:hAnsi="Times New Roman" w:cs="Times New Roman"/>
                            <w:b/>
                            <w:bCs/>
                            <w:sz w:val="28"/>
                            <w:szCs w:val="28"/>
                            <w:lang w:val="en-GB"/>
                          </w:rPr>
                          <w:t xml:space="preserve">FINAL STATE CERTIFICATION </w:t>
                        </w:r>
                        <w:r>
                          <w:rPr>
                            <w:rFonts w:ascii="Times New Roman" w:hAnsi="Times New Roman" w:cs="Times New Roman"/>
                            <w:b/>
                            <w:bCs/>
                            <w:sz w:val="28"/>
                            <w:szCs w:val="28"/>
                            <w:lang w:val="en-GB"/>
                          </w:rPr>
                          <w:t xml:space="preserve">8 </w:t>
                        </w:r>
                        <w:r>
                          <w:rPr>
                            <w:rFonts w:ascii="Times New Roman" w:hAnsi="Times New Roman" w:cs="Times New Roman"/>
                            <w:b/>
                            <w:sz w:val="28"/>
                            <w:szCs w:val="28"/>
                            <w:lang w:val="en-GB"/>
                          </w:rPr>
                          <w:t>academic credits</w:t>
                        </w:r>
                      </w:p>
                    </w:tc>
                  </w:tr>
                  <w:tr w:rsidR="00AD75B2" w:rsidRPr="00DC6B36" w14:paraId="182500A5" w14:textId="77777777" w:rsidTr="00BB56B6">
                    <w:trPr>
                      <w:trHeight w:val="64"/>
                    </w:trPr>
                    <w:tc>
                      <w:tcPr>
                        <w:tcW w:w="8563" w:type="dxa"/>
                      </w:tcPr>
                      <w:p w14:paraId="57EBED63" w14:textId="77777777" w:rsidR="00AD75B2" w:rsidRPr="003855D4" w:rsidRDefault="00AD75B2" w:rsidP="00AD75B2">
                        <w:pPr>
                          <w:jc w:val="both"/>
                          <w:textAlignment w:val="baseline"/>
                          <w:rPr>
                            <w:rFonts w:ascii="Times New Roman" w:eastAsia="Times New Roman" w:hAnsi="Times New Roman" w:cs="Times New Roman"/>
                            <w:bCs/>
                            <w:sz w:val="28"/>
                            <w:szCs w:val="28"/>
                            <w:lang w:val="en-GB" w:eastAsia="fi-FI"/>
                          </w:rPr>
                        </w:pPr>
                        <w:r w:rsidRPr="003855D4">
                          <w:rPr>
                            <w:rFonts w:ascii="Times New Roman" w:eastAsia="Times New Roman" w:hAnsi="Times New Roman" w:cs="Times New Roman"/>
                            <w:bCs/>
                            <w:sz w:val="28"/>
                            <w:szCs w:val="28"/>
                            <w:lang w:val="en-GB" w:eastAsia="fi-FI"/>
                          </w:rPr>
                          <w:t xml:space="preserve">Final attestation of the graduate is mandatory and is carried out after mastering the educational programme in full. The aim of the attestation is to evaluate the level of maturity of general cultural and professional competences of the graduate, as well as their readiness to perform basic professional activities.  </w:t>
                        </w:r>
                      </w:p>
                      <w:p w14:paraId="367E3CD6" w14:textId="10FEE01C" w:rsidR="00AD75B2" w:rsidRPr="00846754" w:rsidRDefault="00AD75B2" w:rsidP="00AD75B2">
                        <w:pPr>
                          <w:textAlignment w:val="baseline"/>
                          <w:rPr>
                            <w:rFonts w:ascii="Times New Roman" w:eastAsia="Times New Roman" w:hAnsi="Times New Roman" w:cs="Times New Roman"/>
                            <w:bCs/>
                            <w:sz w:val="28"/>
                            <w:szCs w:val="28"/>
                            <w:lang w:val="en-GB" w:eastAsia="fi-FI"/>
                          </w:rPr>
                        </w:pPr>
                        <w:r w:rsidRPr="003855D4">
                          <w:rPr>
                            <w:rFonts w:ascii="Times New Roman" w:eastAsia="Times New Roman" w:hAnsi="Times New Roman" w:cs="Times New Roman"/>
                            <w:b/>
                            <w:bCs/>
                            <w:sz w:val="28"/>
                            <w:szCs w:val="28"/>
                            <w:lang w:val="en-GB" w:eastAsia="fi-FI"/>
                          </w:rPr>
                          <w:t xml:space="preserve">Final attestation work </w:t>
                        </w:r>
                        <w:r w:rsidRPr="003855D4">
                          <w:rPr>
                            <w:rFonts w:ascii="Times New Roman" w:eastAsia="Times New Roman" w:hAnsi="Times New Roman" w:cs="Times New Roman"/>
                            <w:b/>
                            <w:bCs/>
                            <w:i/>
                            <w:sz w:val="28"/>
                            <w:szCs w:val="28"/>
                            <w:lang w:val="en-GB" w:eastAsia="fi-FI"/>
                          </w:rPr>
                          <w:t>(Oral Exam, Written Exam, Diploma work, Research project, Development project, Organisational project, Strategic project, Art project)</w:t>
                        </w:r>
                      </w:p>
                    </w:tc>
                    <w:tc>
                      <w:tcPr>
                        <w:tcW w:w="8563" w:type="dxa"/>
                      </w:tcPr>
                      <w:p w14:paraId="406E0763" w14:textId="5C0E9530" w:rsidR="00AD75B2" w:rsidRPr="00846754" w:rsidRDefault="00AD75B2" w:rsidP="00AD75B2">
                        <w:pPr>
                          <w:textAlignment w:val="baseline"/>
                          <w:rPr>
                            <w:rFonts w:ascii="Times New Roman" w:eastAsia="Times New Roman" w:hAnsi="Times New Roman" w:cs="Times New Roman"/>
                            <w:bCs/>
                            <w:sz w:val="28"/>
                            <w:szCs w:val="28"/>
                            <w:lang w:val="en-GB" w:eastAsia="fi-FI"/>
                          </w:rPr>
                        </w:pPr>
                        <w:r w:rsidRPr="00846754">
                          <w:rPr>
                            <w:rFonts w:ascii="Times New Roman" w:eastAsia="Times New Roman" w:hAnsi="Times New Roman" w:cs="Times New Roman"/>
                            <w:bCs/>
                            <w:sz w:val="28"/>
                            <w:szCs w:val="28"/>
                            <w:lang w:val="en-GB" w:eastAsia="fi-FI"/>
                          </w:rPr>
                          <w:t xml:space="preserve">Final state certification of the graduate is mandatory and is carried out after mastering the educational programme in full. The aim of the certification is to evaluate the level of maturity of general cultural and professional competences of the graduate, as well as their readiness to perform basic professional activities in schools.  </w:t>
                        </w:r>
                      </w:p>
                      <w:p w14:paraId="581E2958" w14:textId="77777777" w:rsidR="00AD75B2" w:rsidRPr="00846754" w:rsidRDefault="00AD75B2" w:rsidP="00AD75B2">
                        <w:pPr>
                          <w:textAlignment w:val="baseline"/>
                          <w:rPr>
                            <w:rFonts w:ascii="Times New Roman" w:eastAsia="Times New Roman" w:hAnsi="Times New Roman" w:cs="Times New Roman"/>
                            <w:b/>
                            <w:bCs/>
                            <w:sz w:val="28"/>
                            <w:szCs w:val="28"/>
                            <w:lang w:val="en-GB" w:eastAsia="fi-FI"/>
                          </w:rPr>
                        </w:pPr>
                        <w:r w:rsidRPr="00846754">
                          <w:rPr>
                            <w:rFonts w:ascii="Times New Roman" w:eastAsia="Times New Roman" w:hAnsi="Times New Roman" w:cs="Times New Roman"/>
                            <w:b/>
                            <w:bCs/>
                            <w:sz w:val="28"/>
                            <w:szCs w:val="28"/>
                            <w:lang w:val="en-GB" w:eastAsia="fi-FI"/>
                          </w:rPr>
                          <w:t>Final qualification work (thesis work/ thesis project)</w:t>
                        </w:r>
                      </w:p>
                    </w:tc>
                  </w:tr>
                </w:tbl>
                <w:p w14:paraId="598A8CC5" w14:textId="5B629808" w:rsidR="00AD75B2" w:rsidRPr="006053D8" w:rsidRDefault="00AD75B2" w:rsidP="00AD75B2">
                  <w:pPr>
                    <w:spacing w:after="0" w:line="240" w:lineRule="auto"/>
                    <w:rPr>
                      <w:rFonts w:ascii="Times New Roman" w:hAnsi="Times New Roman" w:cs="Times New Roman"/>
                      <w:color w:val="000000"/>
                      <w:sz w:val="28"/>
                      <w:szCs w:val="28"/>
                      <w:lang w:val="kk-KZ"/>
                    </w:rPr>
                  </w:pPr>
                </w:p>
              </w:tc>
            </w:tr>
          </w:tbl>
          <w:p w14:paraId="3F2680C8" w14:textId="77777777" w:rsidR="00AD75B2" w:rsidRPr="00846754" w:rsidRDefault="00AD75B2" w:rsidP="00AD75B2">
            <w:pPr>
              <w:rPr>
                <w:rFonts w:ascii="Times New Roman" w:hAnsi="Times New Roman" w:cs="Times New Roman"/>
                <w:sz w:val="28"/>
                <w:szCs w:val="28"/>
                <w:lang w:val="en-US"/>
              </w:rPr>
            </w:pPr>
          </w:p>
        </w:tc>
      </w:tr>
      <w:tr w:rsidR="00AD75B2" w:rsidRPr="00DC6B36" w14:paraId="38B23BF4"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2FB150" w14:textId="07ECBD11" w:rsidR="00AD75B2" w:rsidRPr="00846754" w:rsidRDefault="00AD75B2" w:rsidP="00AD75B2">
            <w:pPr>
              <w:pStyle w:val="2"/>
              <w:rPr>
                <w:rFonts w:ascii="Times New Roman" w:hAnsi="Times New Roman" w:cs="Times New Roman"/>
                <w:sz w:val="28"/>
                <w:szCs w:val="28"/>
                <w:lang w:val="en-US"/>
              </w:rPr>
            </w:pPr>
            <w:bookmarkStart w:id="22" w:name="_Toc137343582"/>
            <w:r w:rsidRPr="00846754">
              <w:rPr>
                <w:rFonts w:ascii="Times New Roman" w:hAnsi="Times New Roman" w:cs="Times New Roman"/>
                <w:sz w:val="28"/>
                <w:szCs w:val="28"/>
                <w:lang w:val="en-US"/>
              </w:rPr>
              <w:lastRenderedPageBreak/>
              <w:t>4.3 The structure of the compulsory component</w:t>
            </w:r>
            <w:bookmarkEnd w:id="22"/>
            <w:r w:rsidRPr="00846754">
              <w:rPr>
                <w:rFonts w:ascii="Times New Roman" w:hAnsi="Times New Roman" w:cs="Times New Roman"/>
                <w:sz w:val="28"/>
                <w:szCs w:val="28"/>
                <w:lang w:val="en-US"/>
              </w:rPr>
              <w:t xml:space="preserve">          </w:t>
            </w:r>
          </w:p>
        </w:tc>
      </w:tr>
      <w:tr w:rsidR="00AD75B2" w:rsidRPr="00846754" w14:paraId="771F0B08" w14:textId="77777777" w:rsidTr="006053D8">
        <w:trPr>
          <w:trHeight w:val="1114"/>
        </w:trPr>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0B3DA" w14:textId="77777777" w:rsidR="00AD75B2" w:rsidRDefault="00AD75B2" w:rsidP="00AD75B2">
            <w:pPr>
              <w:pStyle w:val="paragraph"/>
              <w:spacing w:before="0" w:beforeAutospacing="0" w:after="0" w:afterAutospacing="0"/>
              <w:textAlignment w:val="baseline"/>
              <w:rPr>
                <w:rStyle w:val="eop"/>
                <w:rFonts w:eastAsia="Yu Mincho"/>
                <w:sz w:val="28"/>
                <w:szCs w:val="28"/>
                <w:lang w:val="en-US"/>
              </w:rPr>
            </w:pPr>
            <w:r w:rsidRPr="000B22A1">
              <w:rPr>
                <w:sz w:val="28"/>
                <w:szCs w:val="28"/>
                <w:lang w:val="en-US"/>
              </w:rPr>
              <w:t xml:space="preserve">The Compulsory Component (Cycle of General Education Studies) consists of 56 </w:t>
            </w:r>
            <w:r>
              <w:rPr>
                <w:sz w:val="28"/>
                <w:szCs w:val="28"/>
                <w:lang w:val="en-US"/>
              </w:rPr>
              <w:t>academic</w:t>
            </w:r>
            <w:r w:rsidRPr="000B22A1">
              <w:rPr>
                <w:sz w:val="28"/>
                <w:szCs w:val="28"/>
                <w:lang w:val="en-US"/>
              </w:rPr>
              <w:t xml:space="preserve"> credits (51 </w:t>
            </w:r>
            <w:r>
              <w:rPr>
                <w:sz w:val="28"/>
                <w:szCs w:val="28"/>
                <w:lang w:val="en-US"/>
              </w:rPr>
              <w:t>academic</w:t>
            </w:r>
            <w:r w:rsidRPr="000B22A1">
              <w:rPr>
                <w:sz w:val="28"/>
                <w:szCs w:val="28"/>
                <w:lang w:val="en-US"/>
              </w:rPr>
              <w:t xml:space="preserve"> credits mandatory studies and 5 </w:t>
            </w:r>
            <w:r>
              <w:rPr>
                <w:sz w:val="28"/>
                <w:szCs w:val="28"/>
                <w:lang w:val="en-US"/>
              </w:rPr>
              <w:t>academic</w:t>
            </w:r>
            <w:r w:rsidRPr="000B22A1">
              <w:rPr>
                <w:sz w:val="28"/>
                <w:szCs w:val="28"/>
                <w:lang w:val="en-US"/>
              </w:rPr>
              <w:t xml:space="preserve"> credits optional studies) and includes the following modules and courses</w:t>
            </w:r>
            <w:r w:rsidRPr="002A3C95">
              <w:rPr>
                <w:rStyle w:val="eop"/>
                <w:rFonts w:eastAsia="Yu Mincho"/>
                <w:sz w:val="28"/>
                <w:szCs w:val="28"/>
                <w:lang w:val="en-US"/>
              </w:rPr>
              <w:t xml:space="preserve"> </w:t>
            </w:r>
          </w:p>
          <w:p w14:paraId="34046D7C" w14:textId="77777777" w:rsidR="00AD75B2" w:rsidRPr="00846754" w:rsidRDefault="00AD75B2" w:rsidP="00AD75B2">
            <w:pPr>
              <w:pStyle w:val="paragraph"/>
              <w:spacing w:before="0" w:beforeAutospacing="0" w:after="0" w:afterAutospacing="0"/>
              <w:textAlignment w:val="baseline"/>
              <w:rPr>
                <w:rStyle w:val="eop"/>
                <w:rFonts w:eastAsia="Yu Mincho"/>
                <w:sz w:val="28"/>
                <w:szCs w:val="28"/>
                <w:lang w:val="en-US"/>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14"/>
              <w:gridCol w:w="709"/>
            </w:tblGrid>
            <w:tr w:rsidR="00AD75B2" w:rsidRPr="00846754" w14:paraId="64F92699"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E8FBE6" w14:textId="77777777" w:rsidR="00AD75B2" w:rsidRPr="00846754" w:rsidRDefault="00AD75B2" w:rsidP="00AD75B2">
                  <w:pPr>
                    <w:spacing w:after="0" w:line="240" w:lineRule="auto"/>
                    <w:textAlignment w:val="baseline"/>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Name of modules and courses </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D1475D5" w14:textId="19990589" w:rsidR="00AD75B2" w:rsidRPr="00846754" w:rsidRDefault="00AD75B2" w:rsidP="00AD75B2">
                  <w:pPr>
                    <w:spacing w:after="0" w:line="240" w:lineRule="auto"/>
                    <w:jc w:val="center"/>
                    <w:textAlignment w:val="baseline"/>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ECTS</w:t>
                  </w:r>
                </w:p>
              </w:tc>
            </w:tr>
            <w:tr w:rsidR="00AD75B2" w:rsidRPr="00846754" w14:paraId="1E432521"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9CC2E5" w:themeFill="accent5" w:themeFillTint="99"/>
                  <w:hideMark/>
                </w:tcPr>
                <w:p w14:paraId="124AA548" w14:textId="77777777" w:rsidR="00AD75B2" w:rsidRPr="002A3C95" w:rsidRDefault="00AD75B2" w:rsidP="00AD75B2">
                  <w:pPr>
                    <w:spacing w:after="0" w:line="240" w:lineRule="auto"/>
                    <w:textAlignment w:val="baseline"/>
                    <w:rPr>
                      <w:rFonts w:ascii="Times New Roman" w:hAnsi="Times New Roman" w:cs="Times New Roman"/>
                      <w:b/>
                      <w:bCs/>
                      <w:sz w:val="28"/>
                      <w:szCs w:val="28"/>
                      <w:lang w:val="en-US"/>
                    </w:rPr>
                  </w:pPr>
                  <w:r w:rsidRPr="002A3C95">
                    <w:rPr>
                      <w:rFonts w:ascii="Times New Roman" w:hAnsi="Times New Roman" w:cs="Times New Roman"/>
                      <w:b/>
                      <w:bCs/>
                      <w:sz w:val="28"/>
                      <w:szCs w:val="28"/>
                      <w:lang w:val="en-US"/>
                    </w:rPr>
                    <w:t xml:space="preserve">COMPULSORY COMPONENT (CYCLE OF GENERAL </w:t>
                  </w:r>
                </w:p>
                <w:p w14:paraId="454A9A97" w14:textId="54B36F15" w:rsidR="00AD75B2" w:rsidRPr="00846754" w:rsidRDefault="00AD75B2" w:rsidP="00AD75B2">
                  <w:pPr>
                    <w:spacing w:after="0" w:line="240" w:lineRule="auto"/>
                    <w:textAlignment w:val="baseline"/>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EDUCATION STUDIES)</w:t>
                  </w:r>
                </w:p>
              </w:tc>
              <w:tc>
                <w:tcPr>
                  <w:tcW w:w="709"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5A1978FB" w14:textId="0E71CB0C" w:rsidR="00AD75B2" w:rsidRPr="00846754" w:rsidRDefault="00AD75B2" w:rsidP="00AD75B2">
                  <w:pPr>
                    <w:spacing w:after="0" w:line="240" w:lineRule="auto"/>
                    <w:jc w:val="center"/>
                    <w:textAlignment w:val="baseline"/>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lastRenderedPageBreak/>
                    <w:t>56</w:t>
                  </w:r>
                </w:p>
              </w:tc>
            </w:tr>
            <w:tr w:rsidR="00AD75B2" w:rsidRPr="00846754" w14:paraId="481BA289"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0F424B4" w14:textId="19E87F6A" w:rsidR="00AD75B2" w:rsidRPr="00846754" w:rsidRDefault="00AD75B2" w:rsidP="00AD75B2">
                  <w:pPr>
                    <w:spacing w:after="0" w:line="240" w:lineRule="auto"/>
                    <w:textAlignment w:val="baseline"/>
                    <w:rPr>
                      <w:rFonts w:ascii="Times New Roman" w:hAnsi="Times New Roman" w:cs="Times New Roman"/>
                      <w:b/>
                      <w:bCs/>
                      <w:sz w:val="28"/>
                      <w:szCs w:val="28"/>
                      <w:lang w:val="en-US"/>
                    </w:rPr>
                  </w:pPr>
                  <w:r w:rsidRPr="0091640E">
                    <w:rPr>
                      <w:rFonts w:ascii="Times New Roman" w:hAnsi="Times New Roman" w:cs="Times New Roman"/>
                      <w:b/>
                      <w:bCs/>
                      <w:sz w:val="28"/>
                      <w:szCs w:val="28"/>
                      <w:lang w:val="en-US"/>
                    </w:rPr>
                    <w:lastRenderedPageBreak/>
                    <w:t>MANDATORY STUDIES </w:t>
                  </w:r>
                </w:p>
              </w:tc>
              <w:tc>
                <w:tcPr>
                  <w:tcW w:w="709"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hideMark/>
                </w:tcPr>
                <w:p w14:paraId="0130CC56" w14:textId="3E87564A" w:rsidR="00AD75B2" w:rsidRPr="00846754" w:rsidRDefault="00AD75B2" w:rsidP="00AD75B2">
                  <w:pPr>
                    <w:spacing w:after="0" w:line="240" w:lineRule="auto"/>
                    <w:jc w:val="center"/>
                    <w:textAlignment w:val="baseline"/>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51</w:t>
                  </w:r>
                </w:p>
              </w:tc>
            </w:tr>
            <w:tr w:rsidR="00AD75B2" w:rsidRPr="00846754" w14:paraId="0953999D"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7372A73" w14:textId="7559F22B" w:rsidR="00AD75B2" w:rsidRPr="00846754" w:rsidRDefault="00AD75B2" w:rsidP="00AD75B2">
                  <w:pPr>
                    <w:spacing w:after="0" w:line="240" w:lineRule="auto"/>
                    <w:textAlignment w:val="baseline"/>
                    <w:rPr>
                      <w:rFonts w:ascii="Times New Roman" w:hAnsi="Times New Roman" w:cs="Times New Roman"/>
                      <w:b/>
                      <w:bCs/>
                      <w:sz w:val="28"/>
                      <w:szCs w:val="28"/>
                      <w:lang w:val="en-US"/>
                    </w:rPr>
                  </w:pPr>
                  <w:r w:rsidRPr="0091640E">
                    <w:rPr>
                      <w:rFonts w:ascii="Times New Roman" w:hAnsi="Times New Roman" w:cs="Times New Roman"/>
                      <w:b/>
                      <w:bCs/>
                      <w:sz w:val="28"/>
                      <w:szCs w:val="28"/>
                      <w:lang w:val="en-US"/>
                    </w:rPr>
                    <w:t>Module of historical and philosophical competencies </w:t>
                  </w:r>
                </w:p>
              </w:tc>
              <w:tc>
                <w:tcPr>
                  <w:tcW w:w="709"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A646A6C" w14:textId="690620EF" w:rsidR="00AD75B2" w:rsidRPr="00846754" w:rsidRDefault="00AD75B2" w:rsidP="00AD75B2">
                  <w:pPr>
                    <w:spacing w:after="0" w:line="240" w:lineRule="auto"/>
                    <w:jc w:val="center"/>
                    <w:textAlignment w:val="baseline"/>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10</w:t>
                  </w:r>
                </w:p>
              </w:tc>
            </w:tr>
            <w:tr w:rsidR="00AD75B2" w:rsidRPr="00846754" w14:paraId="1440B3CC"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4A61D3F0" w14:textId="77777777" w:rsidR="00AD75B2" w:rsidRPr="003855D4" w:rsidRDefault="00AD75B2" w:rsidP="00AD75B2">
                  <w:pPr>
                    <w:spacing w:after="0" w:line="240" w:lineRule="auto"/>
                    <w:ind w:right="66"/>
                    <w:jc w:val="both"/>
                    <w:textAlignment w:val="baseline"/>
                    <w:rPr>
                      <w:rFonts w:ascii="Times New Roman" w:eastAsia="Times New Roman" w:hAnsi="Times New Roman" w:cs="Times New Roman"/>
                      <w:i/>
                      <w:iCs/>
                      <w:sz w:val="28"/>
                      <w:szCs w:val="28"/>
                      <w:lang w:val="en" w:eastAsia="fi-FI"/>
                    </w:rPr>
                  </w:pPr>
                  <w:r w:rsidRPr="003855D4">
                    <w:rPr>
                      <w:rFonts w:ascii="Times New Roman" w:eastAsia="Times New Roman" w:hAnsi="Times New Roman" w:cs="Times New Roman"/>
                      <w:i/>
                      <w:iCs/>
                      <w:sz w:val="28"/>
                      <w:szCs w:val="28"/>
                      <w:lang w:val="en" w:eastAsia="fi-FI"/>
                    </w:rPr>
                    <w:t xml:space="preserve">History of Kazakhstan </w:t>
                  </w:r>
                </w:p>
                <w:p w14:paraId="09A30496" w14:textId="260C6A3E"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3855D4">
                    <w:rPr>
                      <w:rFonts w:ascii="Times New Roman" w:eastAsia="Times New Roman" w:hAnsi="Times New Roman" w:cs="Times New Roman"/>
                      <w:iCs/>
                      <w:sz w:val="28"/>
                      <w:szCs w:val="28"/>
                      <w:lang w:val="en" w:eastAsia="fi-FI"/>
                    </w:rPr>
                    <w:t xml:space="preserve">Kazakhstan in Ancient and Medieval Times. Prehistoric society. Settlements, economy, and household (2.5 million - 12 thousand B.C. - 4th century). </w:t>
                  </w:r>
                  <w:proofErr w:type="spellStart"/>
                  <w:r w:rsidRPr="003855D4">
                    <w:rPr>
                      <w:rFonts w:ascii="Times New Roman" w:eastAsia="Times New Roman" w:hAnsi="Times New Roman" w:cs="Times New Roman"/>
                      <w:iCs/>
                      <w:sz w:val="28"/>
                      <w:szCs w:val="28"/>
                      <w:lang w:val="en" w:eastAsia="fi-FI"/>
                    </w:rPr>
                    <w:t>Ethnogenesis</w:t>
                  </w:r>
                  <w:proofErr w:type="spellEnd"/>
                  <w:r w:rsidRPr="003855D4">
                    <w:rPr>
                      <w:rFonts w:ascii="Times New Roman" w:eastAsia="Times New Roman" w:hAnsi="Times New Roman" w:cs="Times New Roman"/>
                      <w:iCs/>
                      <w:sz w:val="28"/>
                      <w:szCs w:val="28"/>
                      <w:lang w:val="en" w:eastAsia="fi-FI"/>
                    </w:rPr>
                    <w:t xml:space="preserve"> of Kazakh nation. Medieval Kazakhstan (IV-XV cc.). Kazakh Khanate. Geopolitical position of the Kazakh state. Kazakh Khanate: formation, rise, decline. Social history (mid- XV - beginning XVIII cc.). Kazakhstan in a colonial period (30-40s of XVIII - 60s XIX cc). Kazakhstan in the beginning of ХХ century. Formation of a poly-ethnic structure of the population. Kazakhstan in the Soviet period (February-October, 1917 - August, 1991) Kazakhstan - Independent State. The Modern period in the country's history (December 1991 - up to the present).</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3924F" w14:textId="2B2A58AD"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5</w:t>
                  </w:r>
                </w:p>
              </w:tc>
            </w:tr>
            <w:tr w:rsidR="00AD75B2" w:rsidRPr="00846754" w14:paraId="65EE6826"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57D8D97D" w14:textId="77777777" w:rsidR="00AD75B2" w:rsidRPr="008408B5"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i/>
                      <w:iCs/>
                      <w:sz w:val="28"/>
                      <w:szCs w:val="28"/>
                      <w:lang w:val="en" w:eastAsia="fi-FI"/>
                    </w:rPr>
                    <w:t>Philosophy</w:t>
                  </w:r>
                  <w:r w:rsidRPr="008408B5">
                    <w:rPr>
                      <w:rFonts w:ascii="Times New Roman" w:eastAsia="Times New Roman" w:hAnsi="Times New Roman" w:cs="Times New Roman"/>
                      <w:sz w:val="28"/>
                      <w:szCs w:val="28"/>
                      <w:lang w:val="en-US" w:eastAsia="fi-FI"/>
                    </w:rPr>
                    <w:t> </w:t>
                  </w:r>
                </w:p>
                <w:p w14:paraId="2093AB11" w14:textId="351C666E"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 w:eastAsia="fi-FI"/>
                    </w:rPr>
                    <w:t xml:space="preserve">Origins of a culture of thinking. The subject and method of philosophy. Foundations of philosophical understanding of the world.  Consciousness, spirit and language. Ontology and metaphysics. Ethics. Philosophy of values. Philosophy of freedom. Philosophy of art. Society and culture. Philosophy of history. Philosophy of religion. </w:t>
                  </w:r>
                  <w:r w:rsidRPr="003855D4">
                    <w:rPr>
                      <w:rFonts w:ascii="Times New Roman" w:eastAsia="Times New Roman" w:hAnsi="Times New Roman" w:cs="Times New Roman"/>
                      <w:sz w:val="28"/>
                      <w:szCs w:val="28"/>
                      <w:lang w:val="en" w:eastAsia="fi-FI"/>
                    </w:rPr>
                    <w:t>Philosophy of modern Kazakhstan.</w:t>
                  </w:r>
                  <w:r w:rsidRPr="008408B5">
                    <w:rPr>
                      <w:rFonts w:ascii="Times New Roman" w:eastAsia="Times New Roman" w:hAnsi="Times New Roman" w:cs="Times New Roman"/>
                      <w:sz w:val="28"/>
                      <w:szCs w:val="28"/>
                      <w:lang w:val="en" w:eastAsia="fi-FI"/>
                    </w:rPr>
                    <w:t> </w:t>
                  </w:r>
                  <w:r w:rsidRPr="008408B5">
                    <w:rPr>
                      <w:rFonts w:ascii="Times New Roman" w:eastAsia="Times New Roman" w:hAnsi="Times New Roman" w:cs="Times New Roman"/>
                      <w:sz w:val="28"/>
                      <w:szCs w:val="28"/>
                      <w:lang w:val="en-US"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67E0C" w14:textId="1298B540"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5</w:t>
                  </w:r>
                </w:p>
              </w:tc>
            </w:tr>
            <w:tr w:rsidR="00AD75B2" w:rsidRPr="00846754" w14:paraId="784D45A5"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61E7930"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hAnsi="Times New Roman" w:cs="Times New Roman"/>
                      <w:b/>
                      <w:bCs/>
                      <w:sz w:val="28"/>
                      <w:szCs w:val="28"/>
                      <w:lang w:val="en-US"/>
                    </w:rPr>
                    <w:t>Module of socio-political knowledge (sociology, political studies, cultural studies, psychology)</w:t>
                  </w:r>
                  <w:r w:rsidRPr="00846754">
                    <w:rPr>
                      <w:rFonts w:ascii="Times New Roman" w:eastAsia="Times New Roman" w:hAnsi="Times New Roman" w:cs="Times New Roman"/>
                      <w:sz w:val="28"/>
                      <w:szCs w:val="28"/>
                      <w:lang w:val="en-US"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A1BD1D2" w14:textId="076E07E8"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b/>
                      <w:bCs/>
                      <w:sz w:val="28"/>
                      <w:szCs w:val="28"/>
                      <w:lang w:val="en-US" w:eastAsia="fi-FI"/>
                    </w:rPr>
                    <w:t>8</w:t>
                  </w:r>
                </w:p>
              </w:tc>
            </w:tr>
            <w:tr w:rsidR="00AD75B2" w:rsidRPr="00846754" w14:paraId="275ABAA2"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01E7E368" w14:textId="77777777" w:rsidR="007B03BC" w:rsidRPr="00846754" w:rsidRDefault="007B03BC" w:rsidP="007B03BC">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t>Cultural studies</w:t>
                  </w:r>
                  <w:r w:rsidRPr="00846754">
                    <w:rPr>
                      <w:rFonts w:ascii="Times New Roman" w:eastAsia="Times New Roman" w:hAnsi="Times New Roman" w:cs="Times New Roman"/>
                      <w:sz w:val="28"/>
                      <w:szCs w:val="28"/>
                      <w:lang w:val="en-US" w:eastAsia="fi-FI"/>
                    </w:rPr>
                    <w:t> </w:t>
                  </w:r>
                </w:p>
                <w:p w14:paraId="0AA3775A" w14:textId="496039BE" w:rsidR="00AD75B2" w:rsidRPr="00846754" w:rsidRDefault="007B03BC" w:rsidP="007B03BC">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 w:eastAsia="fi-FI"/>
                    </w:rPr>
                    <w:t>Morphology of culture. Language of culture. Semiotics of culture. Anatomy of culture. Nomadic culture. Cultural heritage of proto-Turks. Medieval culture.  Central Asia. Cultural heritage of Turks. Basis of the Kazakh culture. Kazakh culture in the XVIII - end of XIX century, XX century. Kazakh culture in the context of modern world processes, and in the context of globalization. Cultural policy of Kazakhstan. State program "Cultural heritage".</w:t>
                  </w:r>
                  <w:r w:rsidRPr="00846754">
                    <w:rPr>
                      <w:rFonts w:ascii="Times New Roman" w:eastAsia="Times New Roman" w:hAnsi="Times New Roman" w:cs="Times New Roman"/>
                      <w:sz w:val="28"/>
                      <w:szCs w:val="28"/>
                      <w:lang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2660C2" w14:textId="233216D7"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2</w:t>
                  </w:r>
                </w:p>
              </w:tc>
            </w:tr>
            <w:tr w:rsidR="00AD75B2" w:rsidRPr="00846754" w14:paraId="780328BE"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660BC8DF" w14:textId="77777777" w:rsidR="007B03BC" w:rsidRPr="00846754" w:rsidRDefault="007B03BC" w:rsidP="007B03BC">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t>Psychology</w:t>
                  </w:r>
                  <w:r w:rsidRPr="00846754">
                    <w:rPr>
                      <w:rFonts w:ascii="Times New Roman" w:eastAsia="Times New Roman" w:hAnsi="Times New Roman" w:cs="Times New Roman"/>
                      <w:sz w:val="28"/>
                      <w:szCs w:val="28"/>
                      <w:lang w:val="en-US" w:eastAsia="fi-FI"/>
                    </w:rPr>
                    <w:t> </w:t>
                  </w:r>
                </w:p>
                <w:p w14:paraId="6D25F970" w14:textId="77777777" w:rsidR="007B03BC" w:rsidRPr="00846754" w:rsidRDefault="007B03BC" w:rsidP="007B03BC">
                  <w:pPr>
                    <w:spacing w:after="0" w:line="240" w:lineRule="auto"/>
                    <w:jc w:val="both"/>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 w:eastAsia="fi-FI"/>
                    </w:rPr>
                    <w:t>Personality in the context of national consciousness.</w:t>
                  </w:r>
                  <w:r w:rsidRPr="00846754">
                    <w:rPr>
                      <w:rFonts w:ascii="Times New Roman" w:eastAsia="Times New Roman" w:hAnsi="Times New Roman" w:cs="Times New Roman"/>
                      <w:sz w:val="28"/>
                      <w:szCs w:val="28"/>
                      <w:lang w:val="en-US" w:eastAsia="fi-FI"/>
                    </w:rPr>
                    <w:t> </w:t>
                  </w:r>
                </w:p>
                <w:p w14:paraId="217C2747" w14:textId="18414C9F" w:rsidR="00AD75B2" w:rsidRPr="00846754" w:rsidRDefault="007B03BC" w:rsidP="007B03BC">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 w:eastAsia="fi-FI"/>
                    </w:rPr>
                    <w:t>Me and my motivation. Emotions, emotional intelligence. Human will, psychology of self-regulation. Individual-typological features. Values, interests, norms. Psychology of the meaning of life, professional self-determination, health. Communication between individuals and groups. The perceptive side of communication.  The interactive side of communication. The communicative side of communication. Social and psychological conflict. Patterns of behavior in conflict. Effective communication techniques</w:t>
                  </w:r>
                  <w:r w:rsidRPr="00846754">
                    <w:rPr>
                      <w:rFonts w:ascii="Times New Roman" w:eastAsia="Times New Roman" w:hAnsi="Times New Roman" w:cs="Times New Roman"/>
                      <w:sz w:val="28"/>
                      <w:szCs w:val="28"/>
                      <w:lang w:val="en-US"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FB9155" w14:textId="53A2FB7D"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2</w:t>
                  </w:r>
                </w:p>
              </w:tc>
            </w:tr>
            <w:tr w:rsidR="00AD75B2" w:rsidRPr="00846754" w14:paraId="089B96DD"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020212D8" w14:textId="77777777" w:rsidR="007B03BC" w:rsidRPr="00846754" w:rsidRDefault="007B03BC" w:rsidP="007B03BC">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lastRenderedPageBreak/>
                    <w:t>Sociology</w:t>
                  </w:r>
                  <w:r w:rsidRPr="00846754">
                    <w:rPr>
                      <w:rFonts w:ascii="Times New Roman" w:eastAsia="Times New Roman" w:hAnsi="Times New Roman" w:cs="Times New Roman"/>
                      <w:sz w:val="28"/>
                      <w:szCs w:val="28"/>
                      <w:lang w:val="en-US" w:eastAsia="fi-FI"/>
                    </w:rPr>
                    <w:t> </w:t>
                  </w:r>
                </w:p>
                <w:p w14:paraId="04A6A7DC" w14:textId="24999EDE" w:rsidR="00AD75B2" w:rsidRPr="00846754" w:rsidRDefault="007B03BC" w:rsidP="007B03BC">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 w:eastAsia="fi-FI"/>
                    </w:rPr>
                    <w:t>Sociological studies in understanding the social world. Sociological research. Social structure and stratification of society. Socialization and identity. Family and modernity. Deviation, crime, social control. Religion, culture, society. Sociology of ethnicity and the nation. Education and social inequality. Mass media, technology and society. Economics, globalization, labor. Health and medicine. Population, urbanization, and social movements. Social change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244F1" w14:textId="2E96CBE5"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2</w:t>
                  </w:r>
                </w:p>
              </w:tc>
            </w:tr>
            <w:tr w:rsidR="00AD75B2" w:rsidRPr="00846754" w14:paraId="0BDB7439"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5F0E029F" w14:textId="77777777" w:rsidR="007B03BC" w:rsidRPr="00846754" w:rsidRDefault="007B03BC" w:rsidP="007B03BC">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t>Political studies</w:t>
                  </w:r>
                  <w:r w:rsidRPr="00846754">
                    <w:rPr>
                      <w:rFonts w:ascii="Times New Roman" w:eastAsia="Times New Roman" w:hAnsi="Times New Roman" w:cs="Times New Roman"/>
                      <w:sz w:val="28"/>
                      <w:szCs w:val="28"/>
                      <w:lang w:val="en-US" w:eastAsia="fi-FI"/>
                    </w:rPr>
                    <w:t> </w:t>
                  </w:r>
                </w:p>
                <w:p w14:paraId="0ADBDD00" w14:textId="0B941714" w:rsidR="00AD75B2" w:rsidRPr="00846754" w:rsidRDefault="007B03BC" w:rsidP="007B03BC">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 w:eastAsia="fi-FI"/>
                    </w:rPr>
                    <w:t>Main stages in the development of political science. Politics as part of social life. Political power. Political elites, leadership. Political system of society. State and civil society. Political regimes. Electoral systems, elections. Political parties, party systems and socio-political movements. Political culture, behavior. Political consciousness, ideology; development, modernization; conflicts and crises. World politics, modern international relations.</w:t>
                  </w:r>
                  <w:r w:rsidRPr="00846754">
                    <w:rPr>
                      <w:rFonts w:ascii="Times New Roman" w:eastAsia="Times New Roman" w:hAnsi="Times New Roman" w:cs="Times New Roman"/>
                      <w:sz w:val="28"/>
                      <w:szCs w:val="28"/>
                      <w:lang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B9F43C" w14:textId="6A18CFBA"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2</w:t>
                  </w:r>
                </w:p>
              </w:tc>
            </w:tr>
            <w:tr w:rsidR="00AD75B2" w:rsidRPr="00846754" w14:paraId="4EE3F9DC"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D065AB0"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hAnsi="Times New Roman" w:cs="Times New Roman"/>
                      <w:b/>
                      <w:bCs/>
                      <w:sz w:val="28"/>
                      <w:szCs w:val="28"/>
                      <w:lang w:val="en-US"/>
                    </w:rPr>
                    <w:t>Instrumental and communication module</w:t>
                  </w:r>
                  <w:r w:rsidRPr="00846754">
                    <w:rPr>
                      <w:rFonts w:ascii="Times New Roman" w:eastAsia="Times New Roman" w:hAnsi="Times New Roman" w:cs="Times New Roman"/>
                      <w:sz w:val="28"/>
                      <w:szCs w:val="28"/>
                      <w:lang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D203AD" w14:textId="7D73B70B"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b/>
                      <w:bCs/>
                      <w:sz w:val="28"/>
                      <w:szCs w:val="28"/>
                      <w:lang w:val="en-US" w:eastAsia="fi-FI"/>
                    </w:rPr>
                    <w:t>25</w:t>
                  </w:r>
                </w:p>
              </w:tc>
            </w:tr>
            <w:tr w:rsidR="00AD75B2" w:rsidRPr="00846754" w14:paraId="0416BE56"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1AF54A0F" w14:textId="1B8CE9F8" w:rsidR="00AD75B2" w:rsidRPr="00846754" w:rsidRDefault="007B03BC" w:rsidP="00AD75B2">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t xml:space="preserve">Kazakh/  Russian </w:t>
                  </w:r>
                  <w:r w:rsidR="00AD75B2" w:rsidRPr="00846754">
                    <w:rPr>
                      <w:rFonts w:ascii="Times New Roman" w:eastAsia="Times New Roman" w:hAnsi="Times New Roman" w:cs="Times New Roman"/>
                      <w:i/>
                      <w:iCs/>
                      <w:sz w:val="28"/>
                      <w:szCs w:val="28"/>
                      <w:lang w:val="en" w:eastAsia="fi-FI"/>
                    </w:rPr>
                    <w:t>language</w:t>
                  </w:r>
                  <w:r w:rsidR="00AD75B2" w:rsidRPr="00846754">
                    <w:rPr>
                      <w:rFonts w:ascii="Times New Roman" w:eastAsia="Times New Roman" w:hAnsi="Times New Roman" w:cs="Times New Roman"/>
                      <w:sz w:val="28"/>
                      <w:szCs w:val="28"/>
                      <w:lang w:val="en-US" w:eastAsia="fi-FI"/>
                    </w:rPr>
                    <w:t> </w:t>
                  </w:r>
                </w:p>
                <w:p w14:paraId="4F26F2D2" w14:textId="77777777" w:rsidR="00AD75B2" w:rsidRPr="00846754" w:rsidRDefault="00AD75B2" w:rsidP="00AD75B2">
                  <w:pPr>
                    <w:spacing w:after="0" w:line="240" w:lineRule="auto"/>
                    <w:jc w:val="both"/>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 w:eastAsia="fi-FI"/>
                    </w:rPr>
                    <w:t>Proficiency in accurate use of vocabulary, scientific terms, syntactic constructions in oral and written communication; conversation skills. Business communication, letter-writing, report-writing, review, essay-writing skills; meaningful reading of texts, ability to express own idea. Fluent speaking in various conversations, mastering the ability to carry on a conversation, discussion. Functional styles of speech as a historically developed system of speech means, a variety of literature language.    </w:t>
                  </w:r>
                  <w:r w:rsidRPr="00846754">
                    <w:rPr>
                      <w:rFonts w:ascii="Times New Roman" w:eastAsia="Times New Roman" w:hAnsi="Times New Roman" w:cs="Times New Roman"/>
                      <w:sz w:val="28"/>
                      <w:szCs w:val="28"/>
                      <w:lang w:val="en-US"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E462C" w14:textId="5B420E9D"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10</w:t>
                  </w:r>
                </w:p>
              </w:tc>
            </w:tr>
            <w:tr w:rsidR="00AD75B2" w:rsidRPr="00846754" w14:paraId="441CA0D6"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77908D21" w14:textId="77777777" w:rsidR="00AD75B2" w:rsidRPr="00846754" w:rsidRDefault="00AD75B2" w:rsidP="00AD75B2">
                  <w:pPr>
                    <w:spacing w:after="0" w:line="240" w:lineRule="auto"/>
                    <w:jc w:val="both"/>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t>Foreign language</w:t>
                  </w:r>
                  <w:r w:rsidRPr="00846754">
                    <w:rPr>
                      <w:rFonts w:ascii="Times New Roman" w:eastAsia="Times New Roman" w:hAnsi="Times New Roman" w:cs="Times New Roman"/>
                      <w:sz w:val="28"/>
                      <w:szCs w:val="28"/>
                      <w:lang w:val="en-US" w:eastAsia="fi-FI"/>
                    </w:rPr>
                    <w:t> </w:t>
                  </w:r>
                </w:p>
                <w:p w14:paraId="7F832B69"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 w:eastAsia="fi-FI"/>
                    </w:rPr>
                    <w:t>Social and domestic sphere of communication. Me and my family. Social and cultural sphere of communication. World map. Customs and Traditions. Educational and professional sphere of communication: Future profession. A modern home. Family in modern society.  Cultural and historical background. Education. Profession. Human and nature, environmental problems. News, media, advertising. </w:t>
                  </w:r>
                  <w:r w:rsidRPr="00846754">
                    <w:rPr>
                      <w:rFonts w:ascii="Times New Roman" w:eastAsia="Times New Roman" w:hAnsi="Times New Roman" w:cs="Times New Roman"/>
                      <w:sz w:val="28"/>
                      <w:szCs w:val="28"/>
                      <w:lang w:val="en-US"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5683C" w14:textId="1037935A"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10</w:t>
                  </w:r>
                </w:p>
              </w:tc>
            </w:tr>
            <w:tr w:rsidR="00AD75B2" w:rsidRPr="00846754" w14:paraId="37DAADAD"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1952FFD2"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t>Information and communication technologies</w:t>
                  </w:r>
                  <w:r w:rsidRPr="00846754">
                    <w:rPr>
                      <w:rFonts w:ascii="Times New Roman" w:eastAsia="Times New Roman" w:hAnsi="Times New Roman" w:cs="Times New Roman"/>
                      <w:sz w:val="28"/>
                      <w:szCs w:val="28"/>
                      <w:lang w:val="en-US" w:eastAsia="fi-FI"/>
                    </w:rPr>
                    <w:t> </w:t>
                  </w:r>
                </w:p>
                <w:p w14:paraId="202CD91B"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 w:eastAsia="fi-FI"/>
                    </w:rPr>
                    <w:t>ICT role in society development. Standards in ICT. Introduction to computer systems. Software. Operating systems. Human-computer interaction. Database systems. Data analysis. Data management. Networks and telecommunications. Cybersecurity. Internet technologies. Cloud and mobile technologies. Multimedia technologies. Smart technology. E-technologies. E-business. E-learning. E-government. ICT in industries. Prospects of ICT development.</w:t>
                  </w:r>
                  <w:r w:rsidRPr="00846754">
                    <w:rPr>
                      <w:rFonts w:ascii="Times New Roman" w:eastAsia="Times New Roman" w:hAnsi="Times New Roman" w:cs="Times New Roman"/>
                      <w:sz w:val="28"/>
                      <w:szCs w:val="28"/>
                      <w:lang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1B506" w14:textId="3F1C8FE7"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5</w:t>
                  </w:r>
                </w:p>
              </w:tc>
            </w:tr>
            <w:tr w:rsidR="00AD75B2" w:rsidRPr="00846754" w14:paraId="514DCB70"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B45A17C"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hAnsi="Times New Roman" w:cs="Times New Roman"/>
                      <w:b/>
                      <w:bCs/>
                      <w:sz w:val="28"/>
                      <w:szCs w:val="28"/>
                      <w:lang w:val="en-US"/>
                    </w:rPr>
                    <w:t>Health Promotion module</w:t>
                  </w:r>
                  <w:r w:rsidRPr="00846754">
                    <w:rPr>
                      <w:rFonts w:ascii="Times New Roman" w:eastAsia="Times New Roman" w:hAnsi="Times New Roman" w:cs="Times New Roman"/>
                      <w:sz w:val="28"/>
                      <w:szCs w:val="28"/>
                      <w:lang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1950F182" w14:textId="45C97133"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b/>
                      <w:bCs/>
                      <w:sz w:val="28"/>
                      <w:szCs w:val="28"/>
                      <w:lang w:val="en-US" w:eastAsia="fi-FI"/>
                    </w:rPr>
                    <w:t>8</w:t>
                  </w:r>
                </w:p>
              </w:tc>
            </w:tr>
            <w:tr w:rsidR="00AD75B2" w:rsidRPr="00846754" w14:paraId="67C0A423"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30825EE8"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i/>
                      <w:iCs/>
                      <w:sz w:val="28"/>
                      <w:szCs w:val="28"/>
                      <w:lang w:val="en" w:eastAsia="fi-FI"/>
                    </w:rPr>
                    <w:lastRenderedPageBreak/>
                    <w:t>Physical education</w:t>
                  </w:r>
                  <w:r w:rsidRPr="00846754">
                    <w:rPr>
                      <w:rFonts w:ascii="Times New Roman" w:eastAsia="Times New Roman" w:hAnsi="Times New Roman" w:cs="Times New Roman"/>
                      <w:sz w:val="28"/>
                      <w:szCs w:val="28"/>
                      <w:lang w:val="en-US" w:eastAsia="fi-FI"/>
                    </w:rPr>
                    <w:t> </w:t>
                  </w:r>
                </w:p>
                <w:p w14:paraId="147FAE3F"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 w:eastAsia="fi-FI"/>
                    </w:rPr>
                    <w:t>Principles of physical education. Scientific basis of physical education. Modern recreational systems, basics of body physical state monitoring. Main methods of practicing sports and physical education independently. Professional physical training. General physical training. Speed. Running. Relay races. Execution of exercises for: endurance, flexibility, agility, coordination, balance, gymnastic and acrobatic exercises. Strength. General training exercises. Special physical training.</w:t>
                  </w:r>
                  <w:r w:rsidRPr="00846754">
                    <w:rPr>
                      <w:rFonts w:ascii="Times New Roman" w:eastAsia="Times New Roman" w:hAnsi="Times New Roman" w:cs="Times New Roman"/>
                      <w:sz w:val="28"/>
                      <w:szCs w:val="28"/>
                      <w:lang w:eastAsia="fi-FI"/>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C50B3" w14:textId="5C089B06"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8</w:t>
                  </w:r>
                </w:p>
              </w:tc>
            </w:tr>
            <w:tr w:rsidR="00AD75B2" w:rsidRPr="00846754" w14:paraId="44D0C53D"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6465CCFF" w14:textId="7B70CBBC" w:rsidR="00AD75B2" w:rsidRPr="00846754" w:rsidRDefault="00AD75B2" w:rsidP="00AD75B2">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hAnsi="Times New Roman" w:cs="Times New Roman"/>
                      <w:b/>
                      <w:bCs/>
                      <w:sz w:val="28"/>
                      <w:szCs w:val="28"/>
                      <w:lang w:val="en-US"/>
                    </w:rPr>
                    <w:t xml:space="preserve">OPTIONAL </w:t>
                  </w:r>
                  <w:r>
                    <w:rPr>
                      <w:rFonts w:ascii="Times New Roman" w:hAnsi="Times New Roman" w:cs="Times New Roman"/>
                      <w:b/>
                      <w:bCs/>
                      <w:sz w:val="28"/>
                      <w:szCs w:val="28"/>
                      <w:lang w:val="en-US"/>
                    </w:rPr>
                    <w:t>COMPONENT</w:t>
                  </w:r>
                </w:p>
              </w:tc>
              <w:tc>
                <w:tcPr>
                  <w:tcW w:w="709"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hideMark/>
                </w:tcPr>
                <w:p w14:paraId="307648BA" w14:textId="51302BCA"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b/>
                      <w:bCs/>
                      <w:sz w:val="28"/>
                      <w:szCs w:val="28"/>
                      <w:lang w:val="en-US" w:eastAsia="fi-FI"/>
                    </w:rPr>
                    <w:t>5</w:t>
                  </w:r>
                </w:p>
              </w:tc>
            </w:tr>
            <w:tr w:rsidR="00AD75B2" w:rsidRPr="00846754" w14:paraId="56F141AD"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3FD86BAE" w14:textId="01E059BE" w:rsidR="007B03BC" w:rsidRDefault="007B03BC" w:rsidP="007B03BC">
                  <w:pPr>
                    <w:spacing w:after="0" w:line="240" w:lineRule="auto"/>
                    <w:textAlignment w:val="baseline"/>
                    <w:rPr>
                      <w:rFonts w:ascii="Times New Roman" w:eastAsia="Times New Roman" w:hAnsi="Times New Roman" w:cs="Times New Roman"/>
                      <w:i/>
                      <w:iCs/>
                      <w:sz w:val="28"/>
                      <w:szCs w:val="28"/>
                      <w:lang w:val="en" w:eastAsia="fi-FI"/>
                    </w:rPr>
                  </w:pPr>
                  <w:r w:rsidRPr="007B03BC">
                    <w:rPr>
                      <w:rFonts w:ascii="Times New Roman" w:eastAsia="Times New Roman" w:hAnsi="Times New Roman" w:cs="Times New Roman"/>
                      <w:i/>
                      <w:iCs/>
                      <w:sz w:val="28"/>
                      <w:szCs w:val="28"/>
                      <w:lang w:val="en" w:eastAsia="fi-FI"/>
                    </w:rPr>
                    <w:t xml:space="preserve">Fundamentals of </w:t>
                  </w:r>
                  <w:r>
                    <w:rPr>
                      <w:rFonts w:ascii="Times New Roman" w:eastAsia="Times New Roman" w:hAnsi="Times New Roman" w:cs="Times New Roman"/>
                      <w:i/>
                      <w:iCs/>
                      <w:sz w:val="28"/>
                      <w:szCs w:val="28"/>
                      <w:lang w:val="en" w:eastAsia="fi-FI"/>
                    </w:rPr>
                    <w:t>Law and Anti-Corruption Culture</w:t>
                  </w:r>
                </w:p>
                <w:p w14:paraId="572B866D" w14:textId="64A36328" w:rsidR="00AD75B2" w:rsidRPr="00BB56B6" w:rsidRDefault="00AD75B2" w:rsidP="007B03BC">
                  <w:pPr>
                    <w:spacing w:after="0" w:line="240" w:lineRule="auto"/>
                    <w:textAlignment w:val="baseline"/>
                    <w:rPr>
                      <w:rFonts w:ascii="Times New Roman" w:eastAsia="Times New Roman" w:hAnsi="Times New Roman" w:cs="Times New Roman"/>
                      <w:sz w:val="28"/>
                      <w:szCs w:val="28"/>
                      <w:lang w:val="en-US" w:eastAsia="fi-FI"/>
                    </w:rPr>
                  </w:pPr>
                  <w:r w:rsidRPr="003855D4">
                    <w:rPr>
                      <w:rFonts w:ascii="Times New Roman" w:eastAsia="Times New Roman" w:hAnsi="Times New Roman" w:cs="Times New Roman"/>
                      <w:iCs/>
                      <w:sz w:val="28"/>
                      <w:szCs w:val="28"/>
                      <w:lang w:val="en" w:eastAsia="fi-FI"/>
                    </w:rPr>
                    <w:t xml:space="preserve"> </w:t>
                  </w:r>
                  <w:r w:rsidR="007B03BC" w:rsidRPr="003855D4">
                    <w:rPr>
                      <w:rFonts w:ascii="Times New Roman" w:eastAsia="Times New Roman" w:hAnsi="Times New Roman" w:cs="Times New Roman"/>
                      <w:iCs/>
                      <w:sz w:val="28"/>
                      <w:szCs w:val="28"/>
                      <w:lang w:val="en" w:eastAsia="fi-FI"/>
                    </w:rPr>
                    <w:t>Anti-corruption culture: a concept, structure, tasks and functions. Anti-corruption awareness and anti-corruption culture: content, role and functions. Formation of anti-corruption culture in foreign countries. Anticorruption culture: mechanisms and institutions for development. Role of a family in fostering an anti-corruption culture. National bases of an anti-corruption culture. Social control as a mechanism of counteracting corruption. Political parties and the mass media as tools for building an anti-corruption culture. Anti-corruption education and upbringing. Anti-corruption legislation and legal liability for corruption.  The constitutional basis of anti-corruption.  Legal liability for crimes of corruption. Building an anti-corruption culture in civil service and business.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0DE69" w14:textId="400CD2D4"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5</w:t>
                  </w:r>
                </w:p>
              </w:tc>
            </w:tr>
            <w:tr w:rsidR="00AD75B2" w:rsidRPr="00846754" w14:paraId="3FA8A6FA"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532079AF" w14:textId="0282269E" w:rsidR="007B03BC" w:rsidRPr="007B03BC" w:rsidRDefault="007B03BC" w:rsidP="007B03BC">
                  <w:pPr>
                    <w:spacing w:after="0" w:line="240" w:lineRule="auto"/>
                    <w:ind w:right="66"/>
                    <w:jc w:val="both"/>
                    <w:textAlignment w:val="baseline"/>
                    <w:rPr>
                      <w:rFonts w:ascii="Times New Roman" w:eastAsia="Times New Roman" w:hAnsi="Times New Roman" w:cs="Times New Roman"/>
                      <w:i/>
                      <w:sz w:val="28"/>
                      <w:szCs w:val="28"/>
                      <w:lang w:val="en-US" w:eastAsia="fi-FI"/>
                    </w:rPr>
                  </w:pPr>
                  <w:r w:rsidRPr="007B03BC">
                    <w:rPr>
                      <w:rFonts w:ascii="Times New Roman" w:eastAsia="Times New Roman" w:hAnsi="Times New Roman" w:cs="Times New Roman"/>
                      <w:i/>
                      <w:sz w:val="28"/>
                      <w:szCs w:val="28"/>
                      <w:lang w:val="en-US" w:eastAsia="fi-FI"/>
                    </w:rPr>
                    <w:t>Fundamentals of Economics, Entrepreneurship, and Financial Literacy</w:t>
                  </w:r>
                </w:p>
                <w:p w14:paraId="4D24F773" w14:textId="56102A14" w:rsidR="007B03BC" w:rsidRPr="007B03BC" w:rsidRDefault="007B03BC" w:rsidP="007B03BC">
                  <w:pPr>
                    <w:spacing w:after="0" w:line="240" w:lineRule="auto"/>
                    <w:ind w:right="66"/>
                    <w:jc w:val="both"/>
                    <w:textAlignment w:val="baseline"/>
                    <w:rPr>
                      <w:rFonts w:ascii="Times New Roman" w:eastAsia="Times New Roman" w:hAnsi="Times New Roman" w:cs="Times New Roman"/>
                      <w:sz w:val="28"/>
                      <w:szCs w:val="28"/>
                      <w:lang w:val="en-US" w:eastAsia="fi-FI"/>
                    </w:rPr>
                  </w:pPr>
                  <w:r w:rsidRPr="007B03BC">
                    <w:rPr>
                      <w:rFonts w:ascii="Times New Roman" w:eastAsia="Times New Roman" w:hAnsi="Times New Roman" w:cs="Times New Roman"/>
                      <w:sz w:val="28"/>
                      <w:szCs w:val="28"/>
                      <w:lang w:val="en-US" w:eastAsia="fi-FI"/>
                    </w:rPr>
                    <w:t>Types of Entrepreneurship. Business. Financial System. Time Management and Project Management. Stress Management. Negotiation Skills. Public Speaking Skills. Business Management Skills. Teamwork and Leadership Qualities. Customer Service Skills. Financial Skills. Analytical and Problem-Solving Skills. Critical Thinking Skills. Strategic Thinking and Planning Skills. Technical Skills. Time Management and Organizational Skills. Branding, Marketing, and Networking Skill</w:t>
                  </w:r>
                  <w:r>
                    <w:rPr>
                      <w:rFonts w:ascii="Times New Roman" w:eastAsia="Times New Roman" w:hAnsi="Times New Roman" w:cs="Times New Roman"/>
                      <w:sz w:val="28"/>
                      <w:szCs w:val="28"/>
                      <w:lang w:val="en-US" w:eastAsia="fi-FI"/>
                    </w:rPr>
                    <w:t>s. Business Management Skills.</w:t>
                  </w:r>
                </w:p>
                <w:p w14:paraId="1C71216D" w14:textId="14542F42" w:rsidR="00AD75B2" w:rsidRPr="007B03BC" w:rsidRDefault="00AD75B2" w:rsidP="007B03BC">
                  <w:pPr>
                    <w:spacing w:after="0" w:line="240" w:lineRule="auto"/>
                    <w:ind w:right="66"/>
                    <w:jc w:val="both"/>
                    <w:textAlignment w:val="baseline"/>
                    <w:rPr>
                      <w:rFonts w:ascii="Times New Roman" w:eastAsia="Times New Roman" w:hAnsi="Times New Roman" w:cs="Times New Roman"/>
                      <w:sz w:val="28"/>
                      <w:szCs w:val="28"/>
                      <w:lang w:val="ru-RU" w:eastAsia="fi-FI"/>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C16EF" w14:textId="4700DED0"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t>5</w:t>
                  </w:r>
                </w:p>
              </w:tc>
            </w:tr>
            <w:tr w:rsidR="00AD75B2" w:rsidRPr="00846754" w14:paraId="7BA5A1C8" w14:textId="77777777" w:rsidTr="006053D8">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00EFA103" w14:textId="60281EDD" w:rsidR="007B03BC" w:rsidRPr="007B03BC" w:rsidRDefault="007B03BC" w:rsidP="007B03BC">
                  <w:pPr>
                    <w:spacing w:after="0" w:line="240" w:lineRule="auto"/>
                    <w:textAlignment w:val="baseline"/>
                    <w:rPr>
                      <w:rFonts w:ascii="Times New Roman" w:eastAsia="Times New Roman" w:hAnsi="Times New Roman" w:cs="Times New Roman"/>
                      <w:i/>
                      <w:sz w:val="28"/>
                      <w:szCs w:val="28"/>
                      <w:lang w:val="en-US" w:eastAsia="fi-FI"/>
                    </w:rPr>
                  </w:pPr>
                  <w:r w:rsidRPr="007B03BC">
                    <w:rPr>
                      <w:rFonts w:ascii="Times New Roman" w:eastAsia="Times New Roman" w:hAnsi="Times New Roman" w:cs="Times New Roman"/>
                      <w:i/>
                      <w:sz w:val="28"/>
                      <w:szCs w:val="28"/>
                      <w:lang w:val="en-US" w:eastAsia="fi-FI"/>
                    </w:rPr>
                    <w:t>Ecology and Life Safety</w:t>
                  </w:r>
                </w:p>
                <w:p w14:paraId="4D6D9DBF" w14:textId="1F94CE50" w:rsidR="00AD75B2" w:rsidRPr="00861EE4" w:rsidRDefault="007B03BC" w:rsidP="007B03BC">
                  <w:pPr>
                    <w:spacing w:after="0" w:line="240" w:lineRule="auto"/>
                    <w:textAlignment w:val="baseline"/>
                    <w:rPr>
                      <w:rFonts w:ascii="Times New Roman" w:eastAsia="Times New Roman" w:hAnsi="Times New Roman" w:cs="Times New Roman"/>
                      <w:sz w:val="28"/>
                      <w:szCs w:val="28"/>
                      <w:lang w:val="en-US" w:eastAsia="fi-FI"/>
                    </w:rPr>
                  </w:pPr>
                  <w:r w:rsidRPr="007B03BC">
                    <w:rPr>
                      <w:rFonts w:ascii="Times New Roman" w:eastAsia="Times New Roman" w:hAnsi="Times New Roman" w:cs="Times New Roman"/>
                      <w:sz w:val="28"/>
                      <w:szCs w:val="28"/>
                      <w:lang w:val="en-US" w:eastAsia="fi-FI"/>
                    </w:rPr>
                    <w:t xml:space="preserve">The fundamental patterns of functioning of living organisms, ecosystems at various organizational levels, and the biosphere as a whole, as well as their stability. Interactions among components of the biosphere and the environmental consequences of human economic activity, especially under conditions of intensified natural resource use. Modern understanding of the concepts, strategies, and practical goals of sustainable development in different countries and in the Republic of Kazakhstan. Life safety and its fundamental principles. Risks and </w:t>
                  </w:r>
                  <w:r w:rsidRPr="007B03BC">
                    <w:rPr>
                      <w:rFonts w:ascii="Times New Roman" w:eastAsia="Times New Roman" w:hAnsi="Times New Roman" w:cs="Times New Roman"/>
                      <w:sz w:val="28"/>
                      <w:szCs w:val="28"/>
                      <w:lang w:val="en-US" w:eastAsia="fi-FI"/>
                    </w:rPr>
                    <w:lastRenderedPageBreak/>
                    <w:t>emergencies. Risk analysis and risk management. Human safety systems. Contemporary destabilizing factors. Social, religious, political, and economic threats, as well as everyday life threats. The system of safety institutions and the legal r</w:t>
                  </w:r>
                  <w:r>
                    <w:rPr>
                      <w:rFonts w:ascii="Times New Roman" w:eastAsia="Times New Roman" w:hAnsi="Times New Roman" w:cs="Times New Roman"/>
                      <w:sz w:val="28"/>
                      <w:szCs w:val="28"/>
                      <w:lang w:val="en-US" w:eastAsia="fi-FI"/>
                    </w:rPr>
                    <w:t>egulation of their activities.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97F4F" w14:textId="0770BC90" w:rsidR="00AD75B2" w:rsidRPr="00846754" w:rsidRDefault="00AD75B2" w:rsidP="00AD75B2">
                  <w:pPr>
                    <w:spacing w:after="0" w:line="240" w:lineRule="auto"/>
                    <w:jc w:val="center"/>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sz w:val="28"/>
                      <w:szCs w:val="28"/>
                      <w:lang w:val="en-US" w:eastAsia="fi-FI"/>
                    </w:rPr>
                    <w:lastRenderedPageBreak/>
                    <w:t>5</w:t>
                  </w:r>
                </w:p>
              </w:tc>
            </w:tr>
            <w:tr w:rsidR="00AD75B2" w:rsidRPr="00846754" w14:paraId="15691AD9" w14:textId="77777777" w:rsidTr="006053D8">
              <w:trPr>
                <w:trHeight w:val="541"/>
              </w:trPr>
              <w:tc>
                <w:tcPr>
                  <w:tcW w:w="82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72398C" w14:textId="4A396C3C" w:rsidR="00AD75B2" w:rsidRPr="00846754" w:rsidRDefault="00AD75B2" w:rsidP="00AD75B2">
                  <w:pPr>
                    <w:spacing w:after="0" w:line="240" w:lineRule="auto"/>
                    <w:textAlignment w:val="baseline"/>
                    <w:rPr>
                      <w:rFonts w:ascii="Times New Roman" w:eastAsia="Times New Roman" w:hAnsi="Times New Roman" w:cs="Times New Roman"/>
                      <w:sz w:val="28"/>
                      <w:szCs w:val="28"/>
                      <w:lang w:eastAsia="fi-FI"/>
                    </w:rPr>
                  </w:pPr>
                  <w:r w:rsidRPr="00846754">
                    <w:rPr>
                      <w:rFonts w:ascii="Times New Roman" w:eastAsia="Times New Roman" w:hAnsi="Times New Roman" w:cs="Times New Roman"/>
                      <w:b/>
                      <w:bCs/>
                      <w:sz w:val="28"/>
                      <w:szCs w:val="28"/>
                      <w:lang w:val="en" w:eastAsia="fi-FI"/>
                    </w:rPr>
                    <w:lastRenderedPageBreak/>
                    <w:t xml:space="preserve">Total </w:t>
                  </w:r>
                  <w:r>
                    <w:rPr>
                      <w:rFonts w:ascii="Times New Roman" w:eastAsia="Times New Roman" w:hAnsi="Times New Roman" w:cs="Times New Roman"/>
                      <w:b/>
                      <w:bCs/>
                      <w:sz w:val="28"/>
                      <w:szCs w:val="28"/>
                      <w:lang w:val="en" w:eastAsia="fi-FI"/>
                    </w:rPr>
                    <w:t>academic credits</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6166D3A" w14:textId="7C37A2F6" w:rsidR="00AD75B2" w:rsidRPr="00BB56B6" w:rsidRDefault="00AD75B2" w:rsidP="00AD75B2">
                  <w:pPr>
                    <w:spacing w:after="0" w:line="240" w:lineRule="auto"/>
                    <w:jc w:val="center"/>
                    <w:textAlignment w:val="baseline"/>
                    <w:rPr>
                      <w:rFonts w:ascii="Times New Roman" w:eastAsia="Times New Roman" w:hAnsi="Times New Roman" w:cs="Times New Roman"/>
                      <w:b/>
                      <w:bCs/>
                      <w:sz w:val="28"/>
                      <w:szCs w:val="28"/>
                      <w:lang w:eastAsia="fi-FI"/>
                    </w:rPr>
                  </w:pPr>
                  <w:r w:rsidRPr="00BB56B6">
                    <w:rPr>
                      <w:rFonts w:ascii="Times New Roman" w:eastAsia="Times New Roman" w:hAnsi="Times New Roman" w:cs="Times New Roman"/>
                      <w:b/>
                      <w:bCs/>
                      <w:sz w:val="28"/>
                      <w:szCs w:val="28"/>
                      <w:lang w:val="en-US" w:eastAsia="fi-FI"/>
                    </w:rPr>
                    <w:t>56</w:t>
                  </w:r>
                </w:p>
              </w:tc>
            </w:tr>
          </w:tbl>
          <w:p w14:paraId="4C0F0426" w14:textId="4A78E269" w:rsidR="00AD75B2" w:rsidRPr="00846754" w:rsidRDefault="00AD75B2" w:rsidP="00AD75B2">
            <w:pPr>
              <w:rPr>
                <w:rFonts w:ascii="Times New Roman" w:hAnsi="Times New Roman" w:cs="Times New Roman"/>
                <w:sz w:val="28"/>
                <w:szCs w:val="28"/>
                <w:lang w:val="en-US"/>
              </w:rPr>
            </w:pPr>
          </w:p>
        </w:tc>
      </w:tr>
      <w:tr w:rsidR="00AD75B2" w:rsidRPr="00846754" w14:paraId="2204FF88"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03489A" w14:textId="300D0B07" w:rsidR="00AD75B2" w:rsidRPr="00846754" w:rsidRDefault="00AD75B2" w:rsidP="00AD75B2">
            <w:pPr>
              <w:pStyle w:val="2"/>
              <w:rPr>
                <w:rFonts w:ascii="Times New Roman" w:hAnsi="Times New Roman" w:cs="Times New Roman"/>
                <w:sz w:val="28"/>
                <w:szCs w:val="28"/>
                <w:lang w:val="en-US"/>
              </w:rPr>
            </w:pPr>
            <w:bookmarkStart w:id="23" w:name="_Toc137343583"/>
            <w:r w:rsidRPr="00846754">
              <w:rPr>
                <w:rFonts w:ascii="Times New Roman" w:hAnsi="Times New Roman" w:cs="Times New Roman"/>
                <w:sz w:val="28"/>
                <w:szCs w:val="28"/>
                <w:lang w:val="en-US"/>
              </w:rPr>
              <w:lastRenderedPageBreak/>
              <w:t>4.4 Progression of the studies</w:t>
            </w:r>
            <w:bookmarkEnd w:id="23"/>
          </w:p>
        </w:tc>
      </w:tr>
      <w:tr w:rsidR="00AD75B2" w:rsidRPr="00846754" w14:paraId="36645FBC"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2C2F7" w14:textId="77777777" w:rsidR="00AD75B2" w:rsidRPr="00846754" w:rsidRDefault="00AD75B2" w:rsidP="00AD75B2">
            <w:pPr>
              <w:spacing w:after="0" w:line="240" w:lineRule="auto"/>
              <w:textAlignment w:val="baseline"/>
              <w:rPr>
                <w:rFonts w:ascii="Times New Roman" w:eastAsia="Times New Roman" w:hAnsi="Times New Roman" w:cs="Times New Roman"/>
                <w:sz w:val="28"/>
                <w:szCs w:val="28"/>
                <w:lang w:val="en-US" w:eastAsia="fi-FI"/>
              </w:rPr>
            </w:pPr>
          </w:p>
          <w:p w14:paraId="3E475D71" w14:textId="77777777" w:rsidR="00AD75B2" w:rsidRPr="00846754" w:rsidRDefault="00AD75B2" w:rsidP="00AD75B2">
            <w:pPr>
              <w:spacing w:after="0" w:line="240" w:lineRule="auto"/>
              <w:rPr>
                <w:rFonts w:ascii="Times New Roman" w:eastAsia="Times New Roman" w:hAnsi="Times New Roman" w:cs="Times New Roman"/>
                <w:sz w:val="28"/>
                <w:szCs w:val="28"/>
                <w:lang w:val="en-US" w:eastAsia="fi-FI"/>
              </w:rPr>
            </w:pPr>
          </w:p>
          <w:tbl>
            <w:tblPr>
              <w:tblStyle w:val="a5"/>
              <w:tblpPr w:leftFromText="141" w:rightFromText="141" w:vertAnchor="text" w:horzAnchor="page" w:tblpX="1" w:tblpY="-1439"/>
              <w:tblW w:w="8926" w:type="dxa"/>
              <w:tblLayout w:type="fixed"/>
              <w:tblLook w:val="04A0" w:firstRow="1" w:lastRow="0" w:firstColumn="1" w:lastColumn="0" w:noHBand="0" w:noVBand="1"/>
            </w:tblPr>
            <w:tblGrid>
              <w:gridCol w:w="2347"/>
              <w:gridCol w:w="820"/>
              <w:gridCol w:w="822"/>
              <w:gridCol w:w="821"/>
              <w:gridCol w:w="823"/>
              <w:gridCol w:w="821"/>
              <w:gridCol w:w="823"/>
              <w:gridCol w:w="821"/>
              <w:gridCol w:w="828"/>
            </w:tblGrid>
            <w:tr w:rsidR="00AD75B2" w:rsidRPr="00846754" w14:paraId="38C1D79D" w14:textId="77777777" w:rsidTr="00096B1F">
              <w:trPr>
                <w:trHeight w:val="264"/>
              </w:trPr>
              <w:tc>
                <w:tcPr>
                  <w:tcW w:w="2347" w:type="dxa"/>
                  <w:vMerge w:val="restart"/>
                  <w:vAlign w:val="center"/>
                </w:tcPr>
                <w:p w14:paraId="1DB75C5B" w14:textId="7777777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lastRenderedPageBreak/>
                    <w:t>Modules and courses</w:t>
                  </w:r>
                </w:p>
              </w:tc>
              <w:tc>
                <w:tcPr>
                  <w:tcW w:w="6579" w:type="dxa"/>
                  <w:gridSpan w:val="8"/>
                  <w:shd w:val="clear" w:color="auto" w:fill="B4C6E7" w:themeFill="accent1" w:themeFillTint="66"/>
                </w:tcPr>
                <w:p w14:paraId="066DAE3C" w14:textId="030F21F3" w:rsidR="00AD75B2" w:rsidRPr="00846754" w:rsidRDefault="00AD75B2" w:rsidP="00AD75B2">
                  <w:pPr>
                    <w:jc w:val="center"/>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BA degree, 4 academic years</w:t>
                  </w:r>
                </w:p>
              </w:tc>
            </w:tr>
            <w:tr w:rsidR="00AD75B2" w:rsidRPr="00846754" w14:paraId="245F07B1" w14:textId="77777777" w:rsidTr="00847B1B">
              <w:trPr>
                <w:trHeight w:val="264"/>
              </w:trPr>
              <w:tc>
                <w:tcPr>
                  <w:tcW w:w="2347" w:type="dxa"/>
                  <w:vMerge/>
                </w:tcPr>
                <w:p w14:paraId="7F797521" w14:textId="77777777" w:rsidR="00AD75B2" w:rsidRPr="00846754" w:rsidRDefault="00AD75B2" w:rsidP="00AD75B2">
                  <w:pPr>
                    <w:rPr>
                      <w:rFonts w:ascii="Times New Roman" w:hAnsi="Times New Roman" w:cs="Times New Roman"/>
                      <w:sz w:val="28"/>
                      <w:szCs w:val="28"/>
                      <w:lang w:val="en-US"/>
                    </w:rPr>
                  </w:pPr>
                </w:p>
              </w:tc>
              <w:tc>
                <w:tcPr>
                  <w:tcW w:w="1642" w:type="dxa"/>
                  <w:gridSpan w:val="2"/>
                  <w:shd w:val="clear" w:color="auto" w:fill="DEEAF6" w:themeFill="accent5" w:themeFillTint="33"/>
                </w:tcPr>
                <w:p w14:paraId="718F5DAF" w14:textId="77777777" w:rsidR="00AD75B2" w:rsidRPr="00846754" w:rsidRDefault="00AD75B2"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1. year</w:t>
                  </w:r>
                </w:p>
              </w:tc>
              <w:tc>
                <w:tcPr>
                  <w:tcW w:w="1644" w:type="dxa"/>
                  <w:gridSpan w:val="2"/>
                  <w:shd w:val="clear" w:color="auto" w:fill="DEEAF6" w:themeFill="accent5" w:themeFillTint="33"/>
                </w:tcPr>
                <w:p w14:paraId="2409F597" w14:textId="77777777" w:rsidR="00AD75B2" w:rsidRPr="00846754" w:rsidRDefault="00AD75B2"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 year</w:t>
                  </w:r>
                </w:p>
              </w:tc>
              <w:tc>
                <w:tcPr>
                  <w:tcW w:w="1644" w:type="dxa"/>
                  <w:gridSpan w:val="2"/>
                  <w:shd w:val="clear" w:color="auto" w:fill="DEEAF6" w:themeFill="accent5" w:themeFillTint="33"/>
                </w:tcPr>
                <w:p w14:paraId="2D1F74CD" w14:textId="77777777" w:rsidR="00AD75B2" w:rsidRPr="00846754" w:rsidRDefault="00AD75B2"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3. year</w:t>
                  </w:r>
                </w:p>
              </w:tc>
              <w:tc>
                <w:tcPr>
                  <w:tcW w:w="1649" w:type="dxa"/>
                  <w:gridSpan w:val="2"/>
                  <w:shd w:val="clear" w:color="auto" w:fill="DEEAF6" w:themeFill="accent5" w:themeFillTint="33"/>
                </w:tcPr>
                <w:p w14:paraId="2AD0B93C" w14:textId="77777777" w:rsidR="00AD75B2" w:rsidRPr="00846754" w:rsidRDefault="00AD75B2"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4. year</w:t>
                  </w:r>
                </w:p>
              </w:tc>
            </w:tr>
            <w:tr w:rsidR="00AD75B2" w:rsidRPr="00846754" w14:paraId="2A510803" w14:textId="77777777" w:rsidTr="00847B1B">
              <w:trPr>
                <w:trHeight w:val="540"/>
              </w:trPr>
              <w:tc>
                <w:tcPr>
                  <w:tcW w:w="2347" w:type="dxa"/>
                  <w:vMerge/>
                </w:tcPr>
                <w:p w14:paraId="6CB6E36B" w14:textId="77777777" w:rsidR="00AD75B2" w:rsidRPr="00846754" w:rsidRDefault="00AD75B2" w:rsidP="00AD75B2">
                  <w:pPr>
                    <w:rPr>
                      <w:rFonts w:ascii="Times New Roman" w:hAnsi="Times New Roman" w:cs="Times New Roman"/>
                      <w:sz w:val="28"/>
                      <w:szCs w:val="28"/>
                      <w:lang w:val="en-US"/>
                    </w:rPr>
                  </w:pPr>
                </w:p>
              </w:tc>
              <w:tc>
                <w:tcPr>
                  <w:tcW w:w="820" w:type="dxa"/>
                </w:tcPr>
                <w:p w14:paraId="3F3F8312" w14:textId="51E1F042"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1 </w:t>
                  </w:r>
                  <w:proofErr w:type="spellStart"/>
                  <w:r w:rsidRPr="00846754">
                    <w:rPr>
                      <w:rFonts w:ascii="Times New Roman" w:hAnsi="Times New Roman" w:cs="Times New Roman"/>
                      <w:sz w:val="28"/>
                      <w:szCs w:val="28"/>
                      <w:lang w:val="en-US"/>
                    </w:rPr>
                    <w:t>sem</w:t>
                  </w:r>
                  <w:proofErr w:type="spellEnd"/>
                </w:p>
              </w:tc>
              <w:tc>
                <w:tcPr>
                  <w:tcW w:w="822" w:type="dxa"/>
                </w:tcPr>
                <w:p w14:paraId="0294257B" w14:textId="301C55C2"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2 </w:t>
                  </w:r>
                  <w:proofErr w:type="spellStart"/>
                  <w:r w:rsidRPr="00846754">
                    <w:rPr>
                      <w:rFonts w:ascii="Times New Roman" w:hAnsi="Times New Roman" w:cs="Times New Roman"/>
                      <w:sz w:val="28"/>
                      <w:szCs w:val="28"/>
                      <w:lang w:val="en-US"/>
                    </w:rPr>
                    <w:t>sem</w:t>
                  </w:r>
                  <w:proofErr w:type="spellEnd"/>
                </w:p>
              </w:tc>
              <w:tc>
                <w:tcPr>
                  <w:tcW w:w="821" w:type="dxa"/>
                </w:tcPr>
                <w:p w14:paraId="145585FA" w14:textId="4EBF7637"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3 </w:t>
                  </w:r>
                  <w:proofErr w:type="spellStart"/>
                  <w:r w:rsidRPr="00846754">
                    <w:rPr>
                      <w:rFonts w:ascii="Times New Roman" w:hAnsi="Times New Roman" w:cs="Times New Roman"/>
                      <w:sz w:val="28"/>
                      <w:szCs w:val="28"/>
                      <w:lang w:val="en-US"/>
                    </w:rPr>
                    <w:t>sem</w:t>
                  </w:r>
                  <w:proofErr w:type="spellEnd"/>
                </w:p>
              </w:tc>
              <w:tc>
                <w:tcPr>
                  <w:tcW w:w="823" w:type="dxa"/>
                </w:tcPr>
                <w:p w14:paraId="3001912B" w14:textId="769651F2"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4 </w:t>
                  </w:r>
                  <w:proofErr w:type="spellStart"/>
                  <w:r w:rsidRPr="00846754">
                    <w:rPr>
                      <w:rFonts w:ascii="Times New Roman" w:hAnsi="Times New Roman" w:cs="Times New Roman"/>
                      <w:sz w:val="28"/>
                      <w:szCs w:val="28"/>
                      <w:lang w:val="en-US"/>
                    </w:rPr>
                    <w:t>sem</w:t>
                  </w:r>
                  <w:proofErr w:type="spellEnd"/>
                </w:p>
              </w:tc>
              <w:tc>
                <w:tcPr>
                  <w:tcW w:w="821" w:type="dxa"/>
                </w:tcPr>
                <w:p w14:paraId="5341CE5E" w14:textId="45B9A28A"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5 </w:t>
                  </w:r>
                  <w:proofErr w:type="spellStart"/>
                  <w:r w:rsidRPr="00846754">
                    <w:rPr>
                      <w:rFonts w:ascii="Times New Roman" w:hAnsi="Times New Roman" w:cs="Times New Roman"/>
                      <w:sz w:val="28"/>
                      <w:szCs w:val="28"/>
                      <w:lang w:val="en-US"/>
                    </w:rPr>
                    <w:t>sem</w:t>
                  </w:r>
                  <w:proofErr w:type="spellEnd"/>
                </w:p>
              </w:tc>
              <w:tc>
                <w:tcPr>
                  <w:tcW w:w="823" w:type="dxa"/>
                </w:tcPr>
                <w:p w14:paraId="1E96C278" w14:textId="6AF6E394"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6 </w:t>
                  </w:r>
                  <w:proofErr w:type="spellStart"/>
                  <w:r w:rsidRPr="00846754">
                    <w:rPr>
                      <w:rFonts w:ascii="Times New Roman" w:hAnsi="Times New Roman" w:cs="Times New Roman"/>
                      <w:sz w:val="28"/>
                      <w:szCs w:val="28"/>
                      <w:lang w:val="en-US"/>
                    </w:rPr>
                    <w:t>sem</w:t>
                  </w:r>
                  <w:proofErr w:type="spellEnd"/>
                </w:p>
              </w:tc>
              <w:tc>
                <w:tcPr>
                  <w:tcW w:w="821" w:type="dxa"/>
                </w:tcPr>
                <w:p w14:paraId="18AF32AA" w14:textId="20F0BC73"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7 </w:t>
                  </w:r>
                  <w:proofErr w:type="spellStart"/>
                  <w:r w:rsidRPr="00846754">
                    <w:rPr>
                      <w:rFonts w:ascii="Times New Roman" w:hAnsi="Times New Roman" w:cs="Times New Roman"/>
                      <w:sz w:val="28"/>
                      <w:szCs w:val="28"/>
                      <w:lang w:val="en-US"/>
                    </w:rPr>
                    <w:t>sem</w:t>
                  </w:r>
                  <w:proofErr w:type="spellEnd"/>
                </w:p>
              </w:tc>
              <w:tc>
                <w:tcPr>
                  <w:tcW w:w="828" w:type="dxa"/>
                </w:tcPr>
                <w:p w14:paraId="143758A9" w14:textId="575585FB" w:rsidR="00AD75B2" w:rsidRPr="00846754" w:rsidRDefault="00AD75B2" w:rsidP="00AD75B2">
                  <w:pPr>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8 </w:t>
                  </w:r>
                  <w:proofErr w:type="spellStart"/>
                  <w:r w:rsidRPr="00846754">
                    <w:rPr>
                      <w:rFonts w:ascii="Times New Roman" w:hAnsi="Times New Roman" w:cs="Times New Roman"/>
                      <w:sz w:val="28"/>
                      <w:szCs w:val="28"/>
                      <w:lang w:val="en-US"/>
                    </w:rPr>
                    <w:t>sem</w:t>
                  </w:r>
                  <w:proofErr w:type="spellEnd"/>
                </w:p>
              </w:tc>
            </w:tr>
            <w:tr w:rsidR="00AD75B2" w:rsidRPr="00846754" w14:paraId="1F06D5DB" w14:textId="77777777" w:rsidTr="00EF6F96">
              <w:trPr>
                <w:trHeight w:val="491"/>
              </w:trPr>
              <w:tc>
                <w:tcPr>
                  <w:tcW w:w="8926" w:type="dxa"/>
                  <w:gridSpan w:val="9"/>
                  <w:shd w:val="clear" w:color="auto" w:fill="B4C6E7" w:themeFill="accent1" w:themeFillTint="66"/>
                </w:tcPr>
                <w:p w14:paraId="5212EE21" w14:textId="306DB616" w:rsidR="00AD75B2" w:rsidRPr="00846754" w:rsidRDefault="00AD75B2" w:rsidP="00AD75B2">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PEDAGOGICAL COMPONENT</w:t>
                  </w:r>
                </w:p>
                <w:p w14:paraId="090BA6B3" w14:textId="41F3A601" w:rsidR="00AD75B2" w:rsidRPr="00846754" w:rsidRDefault="00AD75B2" w:rsidP="00AD75B2">
                  <w:pPr>
                    <w:rPr>
                      <w:rFonts w:ascii="Times New Roman" w:eastAsia="Times New Roman" w:hAnsi="Times New Roman" w:cs="Times New Roman"/>
                      <w:b/>
                      <w:bCs/>
                      <w:sz w:val="28"/>
                      <w:szCs w:val="28"/>
                      <w:lang w:val="en-US" w:eastAsia="fi-FI"/>
                    </w:rPr>
                  </w:pPr>
                </w:p>
              </w:tc>
            </w:tr>
            <w:tr w:rsidR="00AD75B2" w:rsidRPr="00DC6B36" w14:paraId="72A0285F" w14:textId="77777777" w:rsidTr="00847B1B">
              <w:trPr>
                <w:trHeight w:val="246"/>
              </w:trPr>
              <w:tc>
                <w:tcPr>
                  <w:tcW w:w="8926" w:type="dxa"/>
                  <w:gridSpan w:val="9"/>
                  <w:shd w:val="clear" w:color="auto" w:fill="D9D9D9" w:themeFill="background1" w:themeFillShade="D9"/>
                </w:tcPr>
                <w:p w14:paraId="139913FA" w14:textId="576C52EF" w:rsidR="00AD75B2" w:rsidRPr="00846754" w:rsidRDefault="00AD75B2" w:rsidP="00AD75B2">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SUPPORTING LEARNERS AS INDIVIDUALS – 1</w:t>
                  </w:r>
                  <w:r>
                    <w:rPr>
                      <w:rFonts w:ascii="Times New Roman" w:eastAsia="Times New Roman" w:hAnsi="Times New Roman" w:cs="Times New Roman"/>
                      <w:b/>
                      <w:bCs/>
                      <w:sz w:val="28"/>
                      <w:szCs w:val="28"/>
                      <w:lang w:val="en-US" w:eastAsia="fi-FI"/>
                    </w:rPr>
                    <w:t>6</w:t>
                  </w:r>
                  <w:r w:rsidRPr="00846754">
                    <w:rPr>
                      <w:rFonts w:ascii="Times New Roman" w:eastAsia="Times New Roman" w:hAnsi="Times New Roman" w:cs="Times New Roman"/>
                      <w:b/>
                      <w:bCs/>
                      <w:sz w:val="28"/>
                      <w:szCs w:val="28"/>
                      <w:lang w:val="en-US" w:eastAsia="fi-FI"/>
                    </w:rPr>
                    <w:t xml:space="preserve"> </w:t>
                  </w:r>
                  <w:r>
                    <w:rPr>
                      <w:rFonts w:ascii="Times New Roman" w:eastAsia="Times New Roman" w:hAnsi="Times New Roman" w:cs="Times New Roman"/>
                      <w:b/>
                      <w:bCs/>
                      <w:sz w:val="28"/>
                      <w:szCs w:val="28"/>
                      <w:lang w:val="en-US" w:eastAsia="fi-FI"/>
                    </w:rPr>
                    <w:t>academic credits</w:t>
                  </w:r>
                </w:p>
              </w:tc>
            </w:tr>
            <w:tr w:rsidR="00AD75B2" w:rsidRPr="00846754" w14:paraId="716B4B6E" w14:textId="77777777" w:rsidTr="00D80DD4">
              <w:trPr>
                <w:trHeight w:val="264"/>
              </w:trPr>
              <w:tc>
                <w:tcPr>
                  <w:tcW w:w="2347" w:type="dxa"/>
                </w:tcPr>
                <w:p w14:paraId="629C20BF" w14:textId="2021FFB8" w:rsidR="00AD75B2" w:rsidRPr="00846754" w:rsidRDefault="00CD440C" w:rsidP="00AD75B2">
                  <w:pPr>
                    <w:rPr>
                      <w:rFonts w:ascii="Times New Roman" w:hAnsi="Times New Roman" w:cs="Times New Roman"/>
                      <w:sz w:val="28"/>
                      <w:szCs w:val="28"/>
                      <w:lang w:val="en-US"/>
                    </w:rPr>
                  </w:pPr>
                  <w:r>
                    <w:rPr>
                      <w:rFonts w:ascii="Times New Roman" w:eastAsia="Times New Roman" w:hAnsi="Times New Roman" w:cs="Times New Roman"/>
                      <w:sz w:val="28"/>
                      <w:szCs w:val="28"/>
                      <w:lang w:val="en-US" w:eastAsia="fi-FI"/>
                    </w:rPr>
                    <w:t xml:space="preserve">Psychology in Education and Concepts of Interaction and Communication </w:t>
                  </w:r>
                  <w:r w:rsidR="00500827" w:rsidRPr="008408B5">
                    <w:rPr>
                      <w:rFonts w:ascii="Times New Roman" w:eastAsia="Times New Roman" w:hAnsi="Times New Roman" w:cs="Times New Roman"/>
                      <w:sz w:val="28"/>
                      <w:szCs w:val="28"/>
                      <w:lang w:val="en-US" w:eastAsia="fi-FI"/>
                    </w:rPr>
                    <w:t> </w:t>
                  </w:r>
                  <w:r w:rsidR="00500827">
                    <w:rPr>
                      <w:rFonts w:ascii="Times New Roman" w:eastAsia="Times New Roman" w:hAnsi="Times New Roman" w:cs="Times New Roman"/>
                      <w:sz w:val="28"/>
                      <w:szCs w:val="28"/>
                      <w:lang w:val="en-US" w:eastAsia="fi-FI"/>
                    </w:rPr>
                    <w:t xml:space="preserve"> 4</w:t>
                  </w:r>
                  <w:r w:rsidR="00500827" w:rsidRPr="008408B5">
                    <w:rPr>
                      <w:rFonts w:ascii="Times New Roman" w:eastAsia="Times New Roman" w:hAnsi="Times New Roman" w:cs="Times New Roman"/>
                      <w:sz w:val="28"/>
                      <w:szCs w:val="28"/>
                      <w:lang w:val="en-US" w:eastAsia="fi-FI"/>
                    </w:rPr>
                    <w:t xml:space="preserve"> </w:t>
                  </w:r>
                  <w:r w:rsidR="00500827" w:rsidRPr="003855D4">
                    <w:rPr>
                      <w:rFonts w:ascii="Times New Roman" w:eastAsia="Times New Roman" w:hAnsi="Times New Roman" w:cs="Times New Roman"/>
                      <w:sz w:val="28"/>
                      <w:szCs w:val="28"/>
                      <w:lang w:val="en-US" w:eastAsia="fi-FI"/>
                    </w:rPr>
                    <w:t>academic credits</w:t>
                  </w:r>
                </w:p>
              </w:tc>
              <w:tc>
                <w:tcPr>
                  <w:tcW w:w="820" w:type="dxa"/>
                  <w:vAlign w:val="center"/>
                </w:tcPr>
                <w:p w14:paraId="1AA11BA0"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31AD939B"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6B0469E9" w14:textId="4EB97593"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23601039" w14:textId="3BE056C7" w:rsidR="00AD75B2" w:rsidRPr="00846754" w:rsidRDefault="00A65CCF" w:rsidP="00AD75B2">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21" w:type="dxa"/>
                  <w:vAlign w:val="center"/>
                </w:tcPr>
                <w:p w14:paraId="375B28DC"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3F3B44B5"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5FC7A3DA"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08E5C2B5" w14:textId="77777777" w:rsidR="00AD75B2" w:rsidRPr="00846754" w:rsidRDefault="00AD75B2" w:rsidP="00AD75B2">
                  <w:pPr>
                    <w:jc w:val="center"/>
                    <w:rPr>
                      <w:rFonts w:ascii="Times New Roman" w:hAnsi="Times New Roman" w:cs="Times New Roman"/>
                      <w:sz w:val="28"/>
                      <w:szCs w:val="28"/>
                      <w:lang w:val="en-US"/>
                    </w:rPr>
                  </w:pPr>
                </w:p>
              </w:tc>
            </w:tr>
            <w:tr w:rsidR="00AD75B2" w:rsidRPr="00BB56B6" w14:paraId="7CD62A7C" w14:textId="77777777" w:rsidTr="00D80DD4">
              <w:trPr>
                <w:trHeight w:val="264"/>
              </w:trPr>
              <w:tc>
                <w:tcPr>
                  <w:tcW w:w="2347" w:type="dxa"/>
                </w:tcPr>
                <w:p w14:paraId="70F1E7A3" w14:textId="78B62E69" w:rsidR="00AD75B2" w:rsidRPr="00846754" w:rsidRDefault="00AD75B2" w:rsidP="00AD75B2">
                  <w:pPr>
                    <w:rPr>
                      <w:rFonts w:ascii="Times New Roman" w:eastAsia="Times New Roman" w:hAnsi="Times New Roman" w:cs="Times New Roman"/>
                      <w:sz w:val="28"/>
                      <w:szCs w:val="28"/>
                      <w:lang w:val="en-US" w:eastAsia="fi-FI"/>
                    </w:rPr>
                  </w:pPr>
                  <w:r w:rsidRPr="003855D4">
                    <w:rPr>
                      <w:rFonts w:ascii="Times New Roman" w:eastAsia="Times New Roman" w:hAnsi="Times New Roman" w:cs="Times New Roman"/>
                      <w:sz w:val="28"/>
                      <w:szCs w:val="28"/>
                      <w:lang w:val="en-US" w:eastAsia="fi-FI"/>
                    </w:rPr>
                    <w:t>Educational Science and Key Theories of Learning 3</w:t>
                  </w:r>
                  <w:r w:rsidRPr="008408B5">
                    <w:rPr>
                      <w:rFonts w:ascii="Times New Roman" w:eastAsia="Times New Roman" w:hAnsi="Times New Roman" w:cs="Times New Roman"/>
                      <w:sz w:val="28"/>
                      <w:szCs w:val="28"/>
                      <w:lang w:val="en-US" w:eastAsia="fi-FI"/>
                    </w:rPr>
                    <w:t xml:space="preserve"> </w:t>
                  </w:r>
                  <w:r>
                    <w:rPr>
                      <w:rFonts w:ascii="Times New Roman" w:eastAsia="Times New Roman" w:hAnsi="Times New Roman" w:cs="Times New Roman"/>
                      <w:sz w:val="28"/>
                      <w:szCs w:val="28"/>
                      <w:lang w:val="en-US" w:eastAsia="fi-FI"/>
                    </w:rPr>
                    <w:t>academic credits</w:t>
                  </w:r>
                </w:p>
              </w:tc>
              <w:tc>
                <w:tcPr>
                  <w:tcW w:w="820" w:type="dxa"/>
                  <w:vAlign w:val="center"/>
                </w:tcPr>
                <w:p w14:paraId="0B505DAA"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25260991"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3F49CC1A" w14:textId="4ABFFDD9"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0D27E5C7" w14:textId="427A45CC" w:rsidR="00AD75B2" w:rsidRPr="00846754" w:rsidRDefault="00A65CCF" w:rsidP="00AD75B2">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821" w:type="dxa"/>
                  <w:vAlign w:val="center"/>
                </w:tcPr>
                <w:p w14:paraId="4EA6BF16"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6DFD86E1"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322C686A"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6CAE7BF4" w14:textId="77777777" w:rsidR="00AD75B2" w:rsidRPr="00846754" w:rsidRDefault="00AD75B2" w:rsidP="00AD75B2">
                  <w:pPr>
                    <w:jc w:val="center"/>
                    <w:rPr>
                      <w:rFonts w:ascii="Times New Roman" w:hAnsi="Times New Roman" w:cs="Times New Roman"/>
                      <w:sz w:val="28"/>
                      <w:szCs w:val="28"/>
                      <w:lang w:val="en-US"/>
                    </w:rPr>
                  </w:pPr>
                </w:p>
              </w:tc>
            </w:tr>
            <w:tr w:rsidR="00AD75B2" w:rsidRPr="00846754" w14:paraId="16ED86C3" w14:textId="77777777" w:rsidTr="00D80DD4">
              <w:trPr>
                <w:trHeight w:val="251"/>
              </w:trPr>
              <w:tc>
                <w:tcPr>
                  <w:tcW w:w="2347" w:type="dxa"/>
                </w:tcPr>
                <w:p w14:paraId="3C39A536" w14:textId="500B4252" w:rsidR="00AD75B2" w:rsidRPr="00846754" w:rsidRDefault="00AD75B2" w:rsidP="00AD75B2">
                  <w:pPr>
                    <w:rPr>
                      <w:rFonts w:ascii="Times New Roman" w:hAnsi="Times New Roman" w:cs="Times New Roman"/>
                      <w:sz w:val="28"/>
                      <w:szCs w:val="28"/>
                      <w:lang w:val="en-US"/>
                    </w:rPr>
                  </w:pPr>
                  <w:r w:rsidRPr="008408B5">
                    <w:rPr>
                      <w:rFonts w:ascii="Times New Roman" w:eastAsia="Times New Roman" w:hAnsi="Times New Roman" w:cs="Times New Roman"/>
                      <w:sz w:val="28"/>
                      <w:szCs w:val="28"/>
                      <w:lang w:val="en-US" w:eastAsia="fi-FI"/>
                    </w:rPr>
                    <w:t>Inclusive Educational Environment </w:t>
                  </w:r>
                  <w:r>
                    <w:rPr>
                      <w:rFonts w:ascii="Times New Roman" w:eastAsia="Times New Roman" w:hAnsi="Times New Roman" w:cs="Times New Roman"/>
                      <w:sz w:val="28"/>
                      <w:szCs w:val="28"/>
                      <w:lang w:val="en-US" w:eastAsia="fi-FI"/>
                    </w:rPr>
                    <w:t>3</w:t>
                  </w:r>
                  <w:r w:rsidRPr="008408B5">
                    <w:rPr>
                      <w:rFonts w:ascii="Times New Roman" w:eastAsia="Times New Roman" w:hAnsi="Times New Roman" w:cs="Times New Roman"/>
                      <w:sz w:val="28"/>
                      <w:szCs w:val="28"/>
                      <w:lang w:val="en-US" w:eastAsia="fi-FI"/>
                    </w:rPr>
                    <w:t xml:space="preserve">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0A83D1FA"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7E1B10A0"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6F59BBCA"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6086235A"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15070DFD" w14:textId="3EAB246B" w:rsidR="00AD75B2" w:rsidRPr="00846754" w:rsidRDefault="00AD75B2" w:rsidP="00AD75B2">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823" w:type="dxa"/>
                  <w:vAlign w:val="center"/>
                </w:tcPr>
                <w:p w14:paraId="4AB051AA"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6939CDC8"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6998687E" w14:textId="77777777" w:rsidR="00AD75B2" w:rsidRPr="00846754" w:rsidRDefault="00AD75B2" w:rsidP="00AD75B2">
                  <w:pPr>
                    <w:jc w:val="center"/>
                    <w:rPr>
                      <w:rFonts w:ascii="Times New Roman" w:hAnsi="Times New Roman" w:cs="Times New Roman"/>
                      <w:sz w:val="28"/>
                      <w:szCs w:val="28"/>
                      <w:lang w:val="en-US"/>
                    </w:rPr>
                  </w:pPr>
                </w:p>
              </w:tc>
            </w:tr>
            <w:tr w:rsidR="00AD75B2" w:rsidRPr="00846754" w14:paraId="06A0E77E" w14:textId="77777777" w:rsidTr="00D80DD4">
              <w:trPr>
                <w:trHeight w:val="479"/>
              </w:trPr>
              <w:tc>
                <w:tcPr>
                  <w:tcW w:w="2347" w:type="dxa"/>
                </w:tcPr>
                <w:p w14:paraId="2C874056" w14:textId="77777777" w:rsidR="00AD75B2" w:rsidRDefault="00AD75B2" w:rsidP="00AD75B2">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Age and Physiological Features of the Development of Children 3 </w:t>
                  </w:r>
                  <w:r w:rsidRPr="003855D4">
                    <w:rPr>
                      <w:rFonts w:ascii="Times New Roman" w:eastAsia="Times New Roman" w:hAnsi="Times New Roman" w:cs="Times New Roman"/>
                      <w:sz w:val="28"/>
                      <w:szCs w:val="28"/>
                      <w:lang w:val="en-US" w:eastAsia="fi-FI"/>
                    </w:rPr>
                    <w:t>academic credits</w:t>
                  </w:r>
                </w:p>
                <w:p w14:paraId="3157AA47" w14:textId="4BD5657E" w:rsidR="00E40B67" w:rsidRPr="00846754" w:rsidRDefault="00E40B67" w:rsidP="00AD75B2">
                  <w:pPr>
                    <w:rPr>
                      <w:rFonts w:ascii="Times New Roman" w:hAnsi="Times New Roman" w:cs="Times New Roman"/>
                      <w:sz w:val="28"/>
                      <w:szCs w:val="28"/>
                      <w:lang w:val="en-US"/>
                    </w:rPr>
                  </w:pPr>
                  <w:r w:rsidRPr="00E40B67">
                    <w:rPr>
                      <w:rFonts w:ascii="Times New Roman" w:hAnsi="Times New Roman" w:cs="Times New Roman"/>
                      <w:sz w:val="28"/>
                      <w:szCs w:val="28"/>
                      <w:lang w:val="en-US"/>
                    </w:rPr>
                    <w:t>features of age-related and physiological development of children</w:t>
                  </w:r>
                </w:p>
              </w:tc>
              <w:tc>
                <w:tcPr>
                  <w:tcW w:w="820" w:type="dxa"/>
                  <w:vAlign w:val="center"/>
                </w:tcPr>
                <w:p w14:paraId="0B2C2B8E" w14:textId="77777777" w:rsidR="00AD75B2" w:rsidRPr="00846754" w:rsidRDefault="00AD75B2" w:rsidP="00AD75B2">
                  <w:pPr>
                    <w:jc w:val="center"/>
                    <w:rPr>
                      <w:rFonts w:ascii="Times New Roman" w:hAnsi="Times New Roman" w:cs="Times New Roman"/>
                      <w:sz w:val="28"/>
                      <w:szCs w:val="28"/>
                      <w:lang w:val="en-US"/>
                    </w:rPr>
                  </w:pPr>
                </w:p>
              </w:tc>
              <w:tc>
                <w:tcPr>
                  <w:tcW w:w="822" w:type="dxa"/>
                  <w:shd w:val="clear" w:color="auto" w:fill="DEEAF6" w:themeFill="accent5" w:themeFillTint="33"/>
                  <w:vAlign w:val="center"/>
                </w:tcPr>
                <w:p w14:paraId="388F9E2F" w14:textId="685D361F" w:rsidR="00AD75B2" w:rsidRPr="00846754" w:rsidRDefault="00AD75B2"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3</w:t>
                  </w:r>
                </w:p>
              </w:tc>
              <w:tc>
                <w:tcPr>
                  <w:tcW w:w="821" w:type="dxa"/>
                  <w:vAlign w:val="center"/>
                </w:tcPr>
                <w:p w14:paraId="78B4425E"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3663136C"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11ECF911"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4B1BCB0E"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0449B5AD"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1ACB5C4E" w14:textId="77777777" w:rsidR="00AD75B2" w:rsidRPr="00846754" w:rsidRDefault="00AD75B2" w:rsidP="00AD75B2">
                  <w:pPr>
                    <w:jc w:val="center"/>
                    <w:rPr>
                      <w:rFonts w:ascii="Times New Roman" w:hAnsi="Times New Roman" w:cs="Times New Roman"/>
                      <w:sz w:val="28"/>
                      <w:szCs w:val="28"/>
                      <w:lang w:val="en-US"/>
                    </w:rPr>
                  </w:pPr>
                </w:p>
              </w:tc>
            </w:tr>
            <w:tr w:rsidR="00AD75B2" w:rsidRPr="00846754" w14:paraId="30BCD517" w14:textId="77777777" w:rsidTr="00D80DD4">
              <w:trPr>
                <w:trHeight w:val="467"/>
              </w:trPr>
              <w:tc>
                <w:tcPr>
                  <w:tcW w:w="2347" w:type="dxa"/>
                </w:tcPr>
                <w:p w14:paraId="65DD875E" w14:textId="4C129BD7" w:rsidR="00AD75B2" w:rsidRPr="00846754" w:rsidRDefault="00AD75B2" w:rsidP="00AD75B2">
                  <w:pPr>
                    <w:rPr>
                      <w:rFonts w:ascii="Times New Roman" w:hAnsi="Times New Roman" w:cs="Times New Roman"/>
                      <w:sz w:val="28"/>
                      <w:szCs w:val="28"/>
                      <w:lang w:val="en-US"/>
                    </w:rPr>
                  </w:pPr>
                  <w:r w:rsidRPr="008408B5">
                    <w:rPr>
                      <w:rFonts w:ascii="Times New Roman" w:eastAsia="Times New Roman" w:hAnsi="Times New Roman" w:cs="Times New Roman"/>
                      <w:sz w:val="28"/>
                      <w:szCs w:val="28"/>
                      <w:lang w:val="en-US" w:eastAsia="fi-FI"/>
                    </w:rPr>
                    <w:t xml:space="preserve">Teaching Planning and Individualization of Learning 4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7E9EFCA2"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344ECABD"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4DC4801D"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0673AF02"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1F0D845E" w14:textId="2A9DCAC9" w:rsidR="00AD75B2" w:rsidRPr="00846754" w:rsidRDefault="00A65CCF"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c>
                <w:tcPr>
                  <w:tcW w:w="823" w:type="dxa"/>
                  <w:shd w:val="clear" w:color="auto" w:fill="DEEAF6" w:themeFill="accent5" w:themeFillTint="33"/>
                  <w:vAlign w:val="center"/>
                </w:tcPr>
                <w:p w14:paraId="649BDD2B" w14:textId="332B991D"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4A809E5A"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4347B378" w14:textId="77777777" w:rsidR="00AD75B2" w:rsidRPr="00846754" w:rsidRDefault="00AD75B2" w:rsidP="00AD75B2">
                  <w:pPr>
                    <w:jc w:val="center"/>
                    <w:rPr>
                      <w:rFonts w:ascii="Times New Roman" w:hAnsi="Times New Roman" w:cs="Times New Roman"/>
                      <w:sz w:val="28"/>
                      <w:szCs w:val="28"/>
                      <w:lang w:val="en-US"/>
                    </w:rPr>
                  </w:pPr>
                </w:p>
              </w:tc>
            </w:tr>
            <w:tr w:rsidR="00AD75B2" w:rsidRPr="00DC6B36" w14:paraId="1949B66F" w14:textId="77777777" w:rsidTr="00847B1B">
              <w:trPr>
                <w:trHeight w:val="239"/>
              </w:trPr>
              <w:tc>
                <w:tcPr>
                  <w:tcW w:w="8926" w:type="dxa"/>
                  <w:gridSpan w:val="9"/>
                  <w:shd w:val="clear" w:color="auto" w:fill="D9D9D9" w:themeFill="background1" w:themeFillShade="D9"/>
                </w:tcPr>
                <w:p w14:paraId="04BB1CBA" w14:textId="32469564" w:rsidR="00AD75B2" w:rsidRPr="00846754" w:rsidRDefault="00AD75B2" w:rsidP="00500827">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 xml:space="preserve">TEACHING AND ASSESSMENT FOR LEARNING – </w:t>
                  </w:r>
                  <w:r w:rsidR="00500827">
                    <w:rPr>
                      <w:rFonts w:ascii="Times New Roman" w:eastAsia="Times New Roman" w:hAnsi="Times New Roman" w:cs="Times New Roman"/>
                      <w:b/>
                      <w:bCs/>
                      <w:sz w:val="28"/>
                      <w:szCs w:val="28"/>
                      <w:lang w:val="en-US" w:eastAsia="fi-FI"/>
                    </w:rPr>
                    <w:t>9</w:t>
                  </w:r>
                  <w:r w:rsidRPr="00846754">
                    <w:rPr>
                      <w:rFonts w:ascii="Times New Roman" w:eastAsia="Times New Roman" w:hAnsi="Times New Roman" w:cs="Times New Roman"/>
                      <w:b/>
                      <w:bCs/>
                      <w:sz w:val="28"/>
                      <w:szCs w:val="28"/>
                      <w:lang w:val="en-US" w:eastAsia="fi-FI"/>
                    </w:rPr>
                    <w:t xml:space="preserve"> </w:t>
                  </w:r>
                  <w:r>
                    <w:rPr>
                      <w:rFonts w:ascii="Times New Roman" w:eastAsia="Times New Roman" w:hAnsi="Times New Roman" w:cs="Times New Roman"/>
                      <w:b/>
                      <w:bCs/>
                      <w:sz w:val="28"/>
                      <w:szCs w:val="28"/>
                      <w:lang w:val="en-US" w:eastAsia="fi-FI"/>
                    </w:rPr>
                    <w:t>academic credits</w:t>
                  </w:r>
                </w:p>
              </w:tc>
            </w:tr>
            <w:tr w:rsidR="00AD75B2" w:rsidRPr="00846754" w14:paraId="2CFF0524" w14:textId="77777777" w:rsidTr="00D80DD4">
              <w:trPr>
                <w:trHeight w:val="467"/>
              </w:trPr>
              <w:tc>
                <w:tcPr>
                  <w:tcW w:w="2347" w:type="dxa"/>
                </w:tcPr>
                <w:p w14:paraId="33968F82" w14:textId="30952949" w:rsidR="00AD75B2" w:rsidRPr="00846754" w:rsidRDefault="00AD75B2" w:rsidP="00500827">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Teaching Methods and </w:t>
                  </w:r>
                  <w:r w:rsidRPr="008408B5">
                    <w:rPr>
                      <w:rFonts w:ascii="Times New Roman" w:eastAsia="Times New Roman" w:hAnsi="Times New Roman" w:cs="Times New Roman"/>
                      <w:sz w:val="28"/>
                      <w:szCs w:val="28"/>
                      <w:lang w:val="en-US" w:eastAsia="fi-FI"/>
                    </w:rPr>
                    <w:lastRenderedPageBreak/>
                    <w:t>Technologies </w:t>
                  </w:r>
                  <w:r w:rsidR="00500827">
                    <w:rPr>
                      <w:rFonts w:ascii="Times New Roman" w:eastAsia="Times New Roman" w:hAnsi="Times New Roman" w:cs="Times New Roman"/>
                      <w:sz w:val="28"/>
                      <w:szCs w:val="28"/>
                      <w:lang w:val="en-US" w:eastAsia="fi-FI"/>
                    </w:rPr>
                    <w:t>5</w:t>
                  </w:r>
                  <w:r w:rsidRPr="008408B5">
                    <w:rPr>
                      <w:rFonts w:ascii="Times New Roman" w:eastAsia="Times New Roman" w:hAnsi="Times New Roman" w:cs="Times New Roman"/>
                      <w:sz w:val="28"/>
                      <w:szCs w:val="28"/>
                      <w:lang w:val="en-US" w:eastAsia="fi-FI"/>
                    </w:rPr>
                    <w:t xml:space="preserve">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320C32A3"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18FF6AD6"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19B2627F" w14:textId="252A0D2A" w:rsidR="00AD75B2" w:rsidRPr="00846754" w:rsidRDefault="00A65CCF" w:rsidP="00AD75B2">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3" w:type="dxa"/>
                  <w:shd w:val="clear" w:color="auto" w:fill="DEEAF6" w:themeFill="accent5" w:themeFillTint="33"/>
                  <w:vAlign w:val="center"/>
                </w:tcPr>
                <w:p w14:paraId="6B7951F0" w14:textId="6B4730DA"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2849600C"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21F66994"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053D159B"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13728FB0" w14:textId="77777777" w:rsidR="00AD75B2" w:rsidRPr="00846754" w:rsidRDefault="00AD75B2" w:rsidP="00AD75B2">
                  <w:pPr>
                    <w:jc w:val="center"/>
                    <w:rPr>
                      <w:rFonts w:ascii="Times New Roman" w:hAnsi="Times New Roman" w:cs="Times New Roman"/>
                      <w:sz w:val="28"/>
                      <w:szCs w:val="28"/>
                      <w:lang w:val="en-US"/>
                    </w:rPr>
                  </w:pPr>
                </w:p>
              </w:tc>
            </w:tr>
            <w:tr w:rsidR="00AD75B2" w:rsidRPr="00846754" w14:paraId="28F67BA4" w14:textId="77777777" w:rsidTr="00D80DD4">
              <w:trPr>
                <w:trHeight w:val="708"/>
              </w:trPr>
              <w:tc>
                <w:tcPr>
                  <w:tcW w:w="2347" w:type="dxa"/>
                </w:tcPr>
                <w:p w14:paraId="4E750461" w14:textId="0D4F6BA1" w:rsidR="00AD75B2" w:rsidRPr="00846754" w:rsidRDefault="00AD75B2" w:rsidP="00AD75B2">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lastRenderedPageBreak/>
                    <w:t xml:space="preserve">Assessment and Development 4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7A35CFF5"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7D77D838"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79AEE409"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456F2BAC"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54EB4FCF" w14:textId="2E2493CA" w:rsidR="00AD75B2" w:rsidRPr="00846754" w:rsidRDefault="00AD75B2"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c>
                <w:tcPr>
                  <w:tcW w:w="823" w:type="dxa"/>
                  <w:vAlign w:val="center"/>
                </w:tcPr>
                <w:p w14:paraId="6261885F"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52B98BFD"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333C3CD5" w14:textId="77777777" w:rsidR="00AD75B2" w:rsidRPr="00846754" w:rsidRDefault="00AD75B2" w:rsidP="00AD75B2">
                  <w:pPr>
                    <w:jc w:val="center"/>
                    <w:rPr>
                      <w:rFonts w:ascii="Times New Roman" w:hAnsi="Times New Roman" w:cs="Times New Roman"/>
                      <w:sz w:val="28"/>
                      <w:szCs w:val="28"/>
                      <w:lang w:val="en-US"/>
                    </w:rPr>
                  </w:pPr>
                </w:p>
              </w:tc>
            </w:tr>
            <w:tr w:rsidR="00AD75B2" w:rsidRPr="00DC6B36" w14:paraId="5914B551" w14:textId="77777777" w:rsidTr="00847B1B">
              <w:trPr>
                <w:trHeight w:val="60"/>
              </w:trPr>
              <w:tc>
                <w:tcPr>
                  <w:tcW w:w="8926" w:type="dxa"/>
                  <w:gridSpan w:val="9"/>
                  <w:shd w:val="clear" w:color="auto" w:fill="D9D9D9" w:themeFill="background1" w:themeFillShade="D9"/>
                </w:tcPr>
                <w:p w14:paraId="5682200F" w14:textId="5718BC1B" w:rsidR="00AD75B2" w:rsidRPr="00846754" w:rsidRDefault="00AD75B2" w:rsidP="00500827">
                  <w:pPr>
                    <w:rPr>
                      <w:rFonts w:ascii="Times New Roman" w:hAnsi="Times New Roman" w:cs="Times New Roman"/>
                      <w:sz w:val="28"/>
                      <w:szCs w:val="28"/>
                      <w:lang w:val="en-US"/>
                    </w:rPr>
                  </w:pPr>
                  <w:r w:rsidRPr="00846754">
                    <w:rPr>
                      <w:rFonts w:ascii="Times New Roman" w:eastAsia="Times New Roman" w:hAnsi="Times New Roman" w:cs="Times New Roman"/>
                      <w:b/>
                      <w:bCs/>
                      <w:sz w:val="28"/>
                      <w:szCs w:val="28"/>
                      <w:lang w:val="en-US" w:eastAsia="fi-FI"/>
                    </w:rPr>
                    <w:t xml:space="preserve">TEACHER AS A REFLECTIVE PRACTITIONER – </w:t>
                  </w:r>
                  <w:r w:rsidR="00500827">
                    <w:rPr>
                      <w:rFonts w:ascii="Times New Roman" w:eastAsia="Times New Roman" w:hAnsi="Times New Roman" w:cs="Times New Roman"/>
                      <w:b/>
                      <w:bCs/>
                      <w:sz w:val="28"/>
                      <w:szCs w:val="28"/>
                      <w:lang w:val="en-US" w:eastAsia="fi-FI"/>
                    </w:rPr>
                    <w:t>9</w:t>
                  </w:r>
                  <w:r w:rsidRPr="00846754">
                    <w:rPr>
                      <w:rFonts w:ascii="Times New Roman" w:eastAsia="Times New Roman" w:hAnsi="Times New Roman" w:cs="Times New Roman"/>
                      <w:b/>
                      <w:bCs/>
                      <w:sz w:val="28"/>
                      <w:szCs w:val="28"/>
                      <w:lang w:val="en-US" w:eastAsia="fi-FI"/>
                    </w:rPr>
                    <w:t xml:space="preserve"> </w:t>
                  </w:r>
                  <w:r>
                    <w:rPr>
                      <w:rFonts w:ascii="Times New Roman" w:eastAsia="Times New Roman" w:hAnsi="Times New Roman" w:cs="Times New Roman"/>
                      <w:b/>
                      <w:bCs/>
                      <w:sz w:val="28"/>
                      <w:szCs w:val="28"/>
                      <w:lang w:val="en-US" w:eastAsia="fi-FI"/>
                    </w:rPr>
                    <w:t>academic credits</w:t>
                  </w:r>
                </w:p>
              </w:tc>
            </w:tr>
            <w:tr w:rsidR="00AD75B2" w:rsidRPr="00846754" w14:paraId="5D1BC0E8" w14:textId="77777777" w:rsidTr="00D80DD4">
              <w:trPr>
                <w:trHeight w:val="479"/>
              </w:trPr>
              <w:tc>
                <w:tcPr>
                  <w:tcW w:w="2347" w:type="dxa"/>
                </w:tcPr>
                <w:p w14:paraId="12F20844" w14:textId="7DCAB6AE" w:rsidR="00AD75B2" w:rsidRPr="00846754" w:rsidRDefault="00AD75B2" w:rsidP="00500827">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Pedagogical Research </w:t>
                  </w:r>
                  <w:r w:rsidR="00500827">
                    <w:rPr>
                      <w:rFonts w:ascii="Times New Roman" w:eastAsia="Times New Roman" w:hAnsi="Times New Roman" w:cs="Times New Roman"/>
                      <w:sz w:val="28"/>
                      <w:szCs w:val="28"/>
                      <w:lang w:val="en-US" w:eastAsia="fi-FI"/>
                    </w:rPr>
                    <w:t>4</w:t>
                  </w:r>
                  <w:r w:rsidRPr="008408B5">
                    <w:rPr>
                      <w:rFonts w:ascii="Times New Roman" w:eastAsia="Times New Roman" w:hAnsi="Times New Roman" w:cs="Times New Roman"/>
                      <w:sz w:val="28"/>
                      <w:szCs w:val="28"/>
                      <w:lang w:val="en-US" w:eastAsia="fi-FI"/>
                    </w:rPr>
                    <w:t xml:space="preserve">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6A33C954"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5FBF974C"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541C1B25" w14:textId="47C5093F"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554A40CB" w14:textId="6D0096C4" w:rsidR="00AD75B2" w:rsidRPr="00846754" w:rsidRDefault="00A65CCF" w:rsidP="00AD75B2">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21" w:type="dxa"/>
                  <w:vAlign w:val="center"/>
                </w:tcPr>
                <w:p w14:paraId="1CA48A3C"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6F57D525"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1798D2DF"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5CDE742D" w14:textId="77777777" w:rsidR="00AD75B2" w:rsidRPr="00846754" w:rsidRDefault="00AD75B2" w:rsidP="00AD75B2">
                  <w:pPr>
                    <w:jc w:val="center"/>
                    <w:rPr>
                      <w:rFonts w:ascii="Times New Roman" w:hAnsi="Times New Roman" w:cs="Times New Roman"/>
                      <w:sz w:val="28"/>
                      <w:szCs w:val="28"/>
                      <w:lang w:val="en-US"/>
                    </w:rPr>
                  </w:pPr>
                </w:p>
              </w:tc>
            </w:tr>
            <w:tr w:rsidR="00AD75B2" w:rsidRPr="00846754" w14:paraId="516CCEB0" w14:textId="77777777" w:rsidTr="00D80DD4">
              <w:trPr>
                <w:trHeight w:val="479"/>
              </w:trPr>
              <w:tc>
                <w:tcPr>
                  <w:tcW w:w="2347" w:type="dxa"/>
                </w:tcPr>
                <w:p w14:paraId="0C912E0B" w14:textId="5465F2D9" w:rsidR="00AD75B2" w:rsidRPr="00846754" w:rsidRDefault="00AD75B2" w:rsidP="00AD75B2">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Research, Development and Innovation </w:t>
                  </w:r>
                  <w:r>
                    <w:rPr>
                      <w:rFonts w:ascii="Times New Roman" w:eastAsia="Times New Roman" w:hAnsi="Times New Roman" w:cs="Times New Roman"/>
                      <w:sz w:val="28"/>
                      <w:szCs w:val="28"/>
                      <w:lang w:val="en-US" w:eastAsia="fi-FI"/>
                    </w:rPr>
                    <w:t>5</w:t>
                  </w:r>
                  <w:r w:rsidRPr="008408B5">
                    <w:rPr>
                      <w:rFonts w:ascii="Times New Roman" w:eastAsia="Times New Roman" w:hAnsi="Times New Roman" w:cs="Times New Roman"/>
                      <w:sz w:val="28"/>
                      <w:szCs w:val="28"/>
                      <w:lang w:val="en-US" w:eastAsia="fi-FI"/>
                    </w:rPr>
                    <w:t xml:space="preserve">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38A02547" w14:textId="77777777"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72C2E0FE"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393E6610"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29DE3BF8"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4DAF6FDC"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5E6331CC"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1E7A4803" w14:textId="485661DC" w:rsidR="00AD75B2" w:rsidRPr="00846754" w:rsidRDefault="00AD75B2" w:rsidP="00AD75B2">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8" w:type="dxa"/>
                  <w:vAlign w:val="center"/>
                </w:tcPr>
                <w:p w14:paraId="542959F4" w14:textId="77777777" w:rsidR="00AD75B2" w:rsidRPr="00846754" w:rsidRDefault="00AD75B2" w:rsidP="00AD75B2">
                  <w:pPr>
                    <w:jc w:val="center"/>
                    <w:rPr>
                      <w:rFonts w:ascii="Times New Roman" w:hAnsi="Times New Roman" w:cs="Times New Roman"/>
                      <w:sz w:val="28"/>
                      <w:szCs w:val="28"/>
                      <w:lang w:val="en-US"/>
                    </w:rPr>
                  </w:pPr>
                </w:p>
              </w:tc>
            </w:tr>
            <w:tr w:rsidR="00AD75B2" w:rsidRPr="00DC6B36" w14:paraId="239477BA" w14:textId="77777777" w:rsidTr="00847B1B">
              <w:trPr>
                <w:trHeight w:val="60"/>
              </w:trPr>
              <w:tc>
                <w:tcPr>
                  <w:tcW w:w="8926" w:type="dxa"/>
                  <w:gridSpan w:val="9"/>
                  <w:shd w:val="clear" w:color="auto" w:fill="D9D9D9" w:themeFill="background1" w:themeFillShade="D9"/>
                </w:tcPr>
                <w:p w14:paraId="66CEB8CD" w14:textId="105DA7F7" w:rsidR="00AD75B2" w:rsidRPr="00846754" w:rsidRDefault="00500827" w:rsidP="00AD75B2">
                  <w:pPr>
                    <w:rPr>
                      <w:rFonts w:ascii="Times New Roman" w:hAnsi="Times New Roman" w:cs="Times New Roman"/>
                      <w:sz w:val="28"/>
                      <w:szCs w:val="28"/>
                      <w:lang w:val="en-US"/>
                    </w:rPr>
                  </w:pPr>
                  <w:r w:rsidRPr="00EC143F">
                    <w:rPr>
                      <w:rFonts w:ascii="Times New Roman" w:eastAsia="Times New Roman" w:hAnsi="Times New Roman" w:cs="Times New Roman"/>
                      <w:b/>
                      <w:bCs/>
                      <w:sz w:val="28"/>
                      <w:szCs w:val="28"/>
                      <w:lang w:val="en-US" w:eastAsia="fi-FI"/>
                    </w:rPr>
                    <w:t xml:space="preserve">TEACHER AS A FACILITATOR OF LEARNING </w:t>
                  </w:r>
                  <w:r w:rsidRPr="003369CB">
                    <w:rPr>
                      <w:rFonts w:ascii="Times New Roman" w:eastAsia="Times New Roman" w:hAnsi="Times New Roman" w:cs="Times New Roman"/>
                      <w:b/>
                      <w:bCs/>
                      <w:sz w:val="28"/>
                      <w:szCs w:val="28"/>
                      <w:lang w:val="en-US" w:eastAsia="fi-FI"/>
                    </w:rPr>
                    <w:t xml:space="preserve">(PEDAGOGICAL PRACTICE) </w:t>
                  </w:r>
                  <w:r w:rsidRPr="00EC143F">
                    <w:rPr>
                      <w:rFonts w:ascii="Times New Roman" w:eastAsia="Times New Roman" w:hAnsi="Times New Roman" w:cs="Times New Roman"/>
                      <w:b/>
                      <w:bCs/>
                      <w:sz w:val="28"/>
                      <w:szCs w:val="28"/>
                      <w:lang w:val="en-US" w:eastAsia="fi-FI"/>
                    </w:rPr>
                    <w:t>– 2</w:t>
                  </w:r>
                  <w:r>
                    <w:rPr>
                      <w:rFonts w:ascii="Times New Roman" w:eastAsia="Times New Roman" w:hAnsi="Times New Roman" w:cs="Times New Roman"/>
                      <w:b/>
                      <w:bCs/>
                      <w:sz w:val="28"/>
                      <w:szCs w:val="28"/>
                      <w:lang w:val="en-US" w:eastAsia="fi-FI"/>
                    </w:rPr>
                    <w:t>5</w:t>
                  </w:r>
                  <w:r w:rsidRPr="00EC143F">
                    <w:rPr>
                      <w:rFonts w:ascii="Times New Roman" w:eastAsia="Times New Roman" w:hAnsi="Times New Roman" w:cs="Times New Roman"/>
                      <w:b/>
                      <w:bCs/>
                      <w:sz w:val="28"/>
                      <w:szCs w:val="28"/>
                      <w:lang w:val="en-US" w:eastAsia="fi-FI"/>
                    </w:rPr>
                    <w:t xml:space="preserve"> </w:t>
                  </w:r>
                  <w:r>
                    <w:rPr>
                      <w:rFonts w:ascii="Times New Roman" w:eastAsia="Times New Roman" w:hAnsi="Times New Roman" w:cs="Times New Roman"/>
                      <w:b/>
                      <w:bCs/>
                      <w:sz w:val="28"/>
                      <w:szCs w:val="28"/>
                      <w:lang w:val="en-US" w:eastAsia="fi-FI"/>
                    </w:rPr>
                    <w:t>academic credits</w:t>
                  </w:r>
                </w:p>
              </w:tc>
            </w:tr>
            <w:tr w:rsidR="00500827" w:rsidRPr="00846754" w14:paraId="324409AD" w14:textId="77777777" w:rsidTr="00D80DD4">
              <w:trPr>
                <w:trHeight w:val="251"/>
              </w:trPr>
              <w:tc>
                <w:tcPr>
                  <w:tcW w:w="2347" w:type="dxa"/>
                </w:tcPr>
                <w:p w14:paraId="7DF8847A" w14:textId="3F4AA8C0" w:rsidR="00500827" w:rsidRPr="00846754" w:rsidRDefault="00500827" w:rsidP="00500827">
                  <w:pPr>
                    <w:rPr>
                      <w:rFonts w:ascii="Times New Roman" w:eastAsia="Times New Roman" w:hAnsi="Times New Roman" w:cs="Times New Roman"/>
                      <w:b/>
                      <w:bCs/>
                      <w:sz w:val="28"/>
                      <w:szCs w:val="28"/>
                      <w:lang w:val="en-US" w:eastAsia="fi-FI"/>
                    </w:rPr>
                  </w:pPr>
                  <w:r w:rsidRPr="008408B5">
                    <w:rPr>
                      <w:rFonts w:ascii="Times New Roman" w:hAnsi="Times New Roman" w:cs="Times New Roman"/>
                      <w:sz w:val="28"/>
                      <w:szCs w:val="28"/>
                      <w:lang w:val="en-US"/>
                    </w:rPr>
                    <w:t xml:space="preserve">Introduction to the teaching profession </w:t>
                  </w:r>
                  <w:r w:rsidRPr="003369CB">
                    <w:rPr>
                      <w:rFonts w:ascii="Times New Roman" w:hAnsi="Times New Roman" w:cs="Times New Roman"/>
                      <w:sz w:val="28"/>
                      <w:szCs w:val="28"/>
                      <w:lang w:val="en-US"/>
                    </w:rPr>
                    <w:t xml:space="preserve">(1st year pedagogical practice) </w:t>
                  </w:r>
                  <w:r w:rsidRPr="008408B5">
                    <w:rPr>
                      <w:rFonts w:ascii="Times New Roman" w:hAnsi="Times New Roman" w:cs="Times New Roman"/>
                      <w:sz w:val="28"/>
                      <w:szCs w:val="28"/>
                      <w:lang w:val="en-US"/>
                    </w:rPr>
                    <w:t xml:space="preserve">2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41FF449D" w14:textId="77777777" w:rsidR="00500827" w:rsidRPr="00846754" w:rsidRDefault="00500827" w:rsidP="00500827">
                  <w:pPr>
                    <w:jc w:val="center"/>
                    <w:rPr>
                      <w:rFonts w:ascii="Times New Roman" w:hAnsi="Times New Roman" w:cs="Times New Roman"/>
                      <w:sz w:val="28"/>
                      <w:szCs w:val="28"/>
                      <w:lang w:val="en-US"/>
                    </w:rPr>
                  </w:pPr>
                </w:p>
              </w:tc>
              <w:tc>
                <w:tcPr>
                  <w:tcW w:w="822" w:type="dxa"/>
                  <w:shd w:val="clear" w:color="auto" w:fill="DEEAF6" w:themeFill="accent5" w:themeFillTint="33"/>
                  <w:vAlign w:val="center"/>
                </w:tcPr>
                <w:p w14:paraId="78F82475" w14:textId="71A3B04C" w:rsidR="00500827" w:rsidRPr="00846754" w:rsidRDefault="00500827" w:rsidP="00500827">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1" w:type="dxa"/>
                  <w:vAlign w:val="center"/>
                </w:tcPr>
                <w:p w14:paraId="629B8C25" w14:textId="77777777" w:rsidR="00500827" w:rsidRPr="00846754" w:rsidRDefault="00500827" w:rsidP="00500827">
                  <w:pPr>
                    <w:jc w:val="center"/>
                    <w:rPr>
                      <w:rFonts w:ascii="Times New Roman" w:hAnsi="Times New Roman" w:cs="Times New Roman"/>
                      <w:sz w:val="28"/>
                      <w:szCs w:val="28"/>
                      <w:lang w:val="en-US"/>
                    </w:rPr>
                  </w:pPr>
                </w:p>
              </w:tc>
              <w:tc>
                <w:tcPr>
                  <w:tcW w:w="823" w:type="dxa"/>
                  <w:vAlign w:val="center"/>
                </w:tcPr>
                <w:p w14:paraId="045C5A29"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65FB8DE4" w14:textId="77777777" w:rsidR="00500827" w:rsidRPr="00846754" w:rsidRDefault="00500827" w:rsidP="00500827">
                  <w:pPr>
                    <w:jc w:val="center"/>
                    <w:rPr>
                      <w:rFonts w:ascii="Times New Roman" w:hAnsi="Times New Roman" w:cs="Times New Roman"/>
                      <w:sz w:val="28"/>
                      <w:szCs w:val="28"/>
                      <w:lang w:val="en-US"/>
                    </w:rPr>
                  </w:pPr>
                </w:p>
              </w:tc>
              <w:tc>
                <w:tcPr>
                  <w:tcW w:w="823" w:type="dxa"/>
                  <w:vAlign w:val="center"/>
                </w:tcPr>
                <w:p w14:paraId="7E7F4A1A"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744AC552" w14:textId="77777777" w:rsidR="00500827" w:rsidRPr="00846754" w:rsidRDefault="00500827" w:rsidP="00500827">
                  <w:pPr>
                    <w:jc w:val="center"/>
                    <w:rPr>
                      <w:rFonts w:ascii="Times New Roman" w:hAnsi="Times New Roman" w:cs="Times New Roman"/>
                      <w:sz w:val="28"/>
                      <w:szCs w:val="28"/>
                      <w:lang w:val="en-US"/>
                    </w:rPr>
                  </w:pPr>
                </w:p>
              </w:tc>
              <w:tc>
                <w:tcPr>
                  <w:tcW w:w="828" w:type="dxa"/>
                  <w:vAlign w:val="center"/>
                </w:tcPr>
                <w:p w14:paraId="7380E0FC" w14:textId="77777777" w:rsidR="00500827" w:rsidRPr="00846754" w:rsidRDefault="00500827" w:rsidP="00500827">
                  <w:pPr>
                    <w:jc w:val="center"/>
                    <w:rPr>
                      <w:rFonts w:ascii="Times New Roman" w:hAnsi="Times New Roman" w:cs="Times New Roman"/>
                      <w:sz w:val="28"/>
                      <w:szCs w:val="28"/>
                      <w:lang w:val="en-US"/>
                    </w:rPr>
                  </w:pPr>
                </w:p>
              </w:tc>
            </w:tr>
            <w:tr w:rsidR="00500827" w:rsidRPr="00846754" w14:paraId="4D1C6237" w14:textId="77777777" w:rsidTr="00D80DD4">
              <w:trPr>
                <w:trHeight w:val="251"/>
              </w:trPr>
              <w:tc>
                <w:tcPr>
                  <w:tcW w:w="2347" w:type="dxa"/>
                </w:tcPr>
                <w:p w14:paraId="2A4363B4" w14:textId="4EC43A8D" w:rsidR="00500827" w:rsidRPr="00846754" w:rsidRDefault="00500827" w:rsidP="00500827">
                  <w:pPr>
                    <w:rPr>
                      <w:rFonts w:ascii="Times New Roman" w:eastAsia="Times New Roman" w:hAnsi="Times New Roman" w:cs="Times New Roman"/>
                      <w:b/>
                      <w:bCs/>
                      <w:sz w:val="28"/>
                      <w:szCs w:val="28"/>
                      <w:lang w:val="en-US" w:eastAsia="fi-FI"/>
                    </w:rPr>
                  </w:pPr>
                  <w:r w:rsidRPr="008408B5">
                    <w:rPr>
                      <w:rFonts w:ascii="Times New Roman" w:hAnsi="Times New Roman" w:cs="Times New Roman"/>
                      <w:sz w:val="28"/>
                      <w:szCs w:val="28"/>
                      <w:lang w:val="en-US"/>
                    </w:rPr>
                    <w:t xml:space="preserve">Psychological and pedagogical assessment </w:t>
                  </w:r>
                  <w:r w:rsidRPr="003369CB">
                    <w:rPr>
                      <w:rFonts w:ascii="Times New Roman" w:hAnsi="Times New Roman" w:cs="Times New Roman"/>
                      <w:sz w:val="28"/>
                      <w:szCs w:val="28"/>
                      <w:lang w:val="en-US"/>
                    </w:rPr>
                    <w:t xml:space="preserve">(2nd year pedagogical practice) </w:t>
                  </w:r>
                  <w:r w:rsidRPr="008408B5">
                    <w:rPr>
                      <w:rFonts w:ascii="Times New Roman" w:hAnsi="Times New Roman" w:cs="Times New Roman"/>
                      <w:sz w:val="28"/>
                      <w:szCs w:val="28"/>
                      <w:lang w:val="en-US"/>
                    </w:rPr>
                    <w:t xml:space="preserve">2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7654C98D" w14:textId="77777777" w:rsidR="00500827" w:rsidRPr="00846754" w:rsidRDefault="00500827" w:rsidP="00500827">
                  <w:pPr>
                    <w:jc w:val="center"/>
                    <w:rPr>
                      <w:rFonts w:ascii="Times New Roman" w:hAnsi="Times New Roman" w:cs="Times New Roman"/>
                      <w:sz w:val="28"/>
                      <w:szCs w:val="28"/>
                      <w:lang w:val="en-US"/>
                    </w:rPr>
                  </w:pPr>
                </w:p>
              </w:tc>
              <w:tc>
                <w:tcPr>
                  <w:tcW w:w="822" w:type="dxa"/>
                  <w:vAlign w:val="center"/>
                </w:tcPr>
                <w:p w14:paraId="2DC52C45"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00402B43" w14:textId="77777777" w:rsidR="00500827" w:rsidRPr="00846754" w:rsidRDefault="00500827" w:rsidP="00500827">
                  <w:pPr>
                    <w:jc w:val="center"/>
                    <w:rPr>
                      <w:rFonts w:ascii="Times New Roman" w:hAnsi="Times New Roman" w:cs="Times New Roman"/>
                      <w:sz w:val="28"/>
                      <w:szCs w:val="28"/>
                      <w:lang w:val="en-US"/>
                    </w:rPr>
                  </w:pPr>
                </w:p>
              </w:tc>
              <w:tc>
                <w:tcPr>
                  <w:tcW w:w="823" w:type="dxa"/>
                  <w:shd w:val="clear" w:color="auto" w:fill="DEEAF6" w:themeFill="accent5" w:themeFillTint="33"/>
                  <w:vAlign w:val="center"/>
                </w:tcPr>
                <w:p w14:paraId="38C854CD" w14:textId="6DCE1588" w:rsidR="00500827" w:rsidRPr="00846754" w:rsidRDefault="00500827" w:rsidP="00500827">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1" w:type="dxa"/>
                  <w:vAlign w:val="center"/>
                </w:tcPr>
                <w:p w14:paraId="7869FD6F" w14:textId="77777777" w:rsidR="00500827" w:rsidRPr="00846754" w:rsidRDefault="00500827" w:rsidP="00500827">
                  <w:pPr>
                    <w:jc w:val="center"/>
                    <w:rPr>
                      <w:rFonts w:ascii="Times New Roman" w:hAnsi="Times New Roman" w:cs="Times New Roman"/>
                      <w:sz w:val="28"/>
                      <w:szCs w:val="28"/>
                      <w:lang w:val="en-US"/>
                    </w:rPr>
                  </w:pPr>
                </w:p>
              </w:tc>
              <w:tc>
                <w:tcPr>
                  <w:tcW w:w="823" w:type="dxa"/>
                  <w:vAlign w:val="center"/>
                </w:tcPr>
                <w:p w14:paraId="152C860F"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681FB54E" w14:textId="77777777" w:rsidR="00500827" w:rsidRPr="00846754" w:rsidRDefault="00500827" w:rsidP="00500827">
                  <w:pPr>
                    <w:jc w:val="center"/>
                    <w:rPr>
                      <w:rFonts w:ascii="Times New Roman" w:hAnsi="Times New Roman" w:cs="Times New Roman"/>
                      <w:sz w:val="28"/>
                      <w:szCs w:val="28"/>
                      <w:lang w:val="en-US"/>
                    </w:rPr>
                  </w:pPr>
                </w:p>
              </w:tc>
              <w:tc>
                <w:tcPr>
                  <w:tcW w:w="828" w:type="dxa"/>
                  <w:vAlign w:val="center"/>
                </w:tcPr>
                <w:p w14:paraId="237B5298" w14:textId="77777777" w:rsidR="00500827" w:rsidRPr="00846754" w:rsidRDefault="00500827" w:rsidP="00500827">
                  <w:pPr>
                    <w:jc w:val="center"/>
                    <w:rPr>
                      <w:rFonts w:ascii="Times New Roman" w:hAnsi="Times New Roman" w:cs="Times New Roman"/>
                      <w:sz w:val="28"/>
                      <w:szCs w:val="28"/>
                      <w:lang w:val="en-US"/>
                    </w:rPr>
                  </w:pPr>
                </w:p>
              </w:tc>
            </w:tr>
            <w:tr w:rsidR="00500827" w:rsidRPr="00846754" w14:paraId="7FD4E2D5" w14:textId="77777777" w:rsidTr="00D80DD4">
              <w:trPr>
                <w:trHeight w:val="251"/>
              </w:trPr>
              <w:tc>
                <w:tcPr>
                  <w:tcW w:w="2347" w:type="dxa"/>
                </w:tcPr>
                <w:p w14:paraId="30E26253" w14:textId="0186AE38" w:rsidR="00500827" w:rsidRPr="00846754" w:rsidRDefault="00500827" w:rsidP="00500827">
                  <w:pPr>
                    <w:rPr>
                      <w:rFonts w:ascii="Times New Roman" w:eastAsia="Times New Roman" w:hAnsi="Times New Roman" w:cs="Times New Roman"/>
                      <w:b/>
                      <w:bCs/>
                      <w:sz w:val="28"/>
                      <w:szCs w:val="28"/>
                      <w:lang w:val="en-US" w:eastAsia="fi-FI"/>
                    </w:rPr>
                  </w:pPr>
                  <w:r w:rsidRPr="008408B5">
                    <w:rPr>
                      <w:rFonts w:ascii="Times New Roman" w:hAnsi="Times New Roman" w:cs="Times New Roman"/>
                      <w:sz w:val="28"/>
                      <w:szCs w:val="28"/>
                    </w:rPr>
                    <w:t xml:space="preserve">Pedagogical approaches </w:t>
                  </w:r>
                  <w:r w:rsidRPr="003369CB">
                    <w:rPr>
                      <w:rFonts w:ascii="Times New Roman" w:hAnsi="Times New Roman" w:cs="Times New Roman"/>
                      <w:sz w:val="28"/>
                      <w:szCs w:val="28"/>
                    </w:rPr>
                    <w:t xml:space="preserve">(3rd year pedagogical practice) </w:t>
                  </w:r>
                  <w:r w:rsidRPr="008408B5">
                    <w:rPr>
                      <w:rFonts w:ascii="Times New Roman" w:hAnsi="Times New Roman" w:cs="Times New Roman"/>
                      <w:sz w:val="28"/>
                      <w:szCs w:val="28"/>
                    </w:rPr>
                    <w:t xml:space="preserve">6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77E2D933" w14:textId="77777777" w:rsidR="00500827" w:rsidRPr="00846754" w:rsidRDefault="00500827" w:rsidP="00500827">
                  <w:pPr>
                    <w:jc w:val="center"/>
                    <w:rPr>
                      <w:rFonts w:ascii="Times New Roman" w:hAnsi="Times New Roman" w:cs="Times New Roman"/>
                      <w:sz w:val="28"/>
                      <w:szCs w:val="28"/>
                      <w:lang w:val="en-US"/>
                    </w:rPr>
                  </w:pPr>
                </w:p>
              </w:tc>
              <w:tc>
                <w:tcPr>
                  <w:tcW w:w="822" w:type="dxa"/>
                  <w:vAlign w:val="center"/>
                </w:tcPr>
                <w:p w14:paraId="54B36B91"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02328534" w14:textId="77777777" w:rsidR="00500827" w:rsidRPr="00846754" w:rsidRDefault="00500827" w:rsidP="00500827">
                  <w:pPr>
                    <w:jc w:val="center"/>
                    <w:rPr>
                      <w:rFonts w:ascii="Times New Roman" w:hAnsi="Times New Roman" w:cs="Times New Roman"/>
                      <w:sz w:val="28"/>
                      <w:szCs w:val="28"/>
                      <w:lang w:val="en-US"/>
                    </w:rPr>
                  </w:pPr>
                </w:p>
              </w:tc>
              <w:tc>
                <w:tcPr>
                  <w:tcW w:w="823" w:type="dxa"/>
                  <w:vAlign w:val="center"/>
                </w:tcPr>
                <w:p w14:paraId="672CC21A"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3B1F51B7" w14:textId="58C3BDDB" w:rsidR="00500827" w:rsidRPr="00846754" w:rsidRDefault="00A65CCF" w:rsidP="00500827">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6</w:t>
                  </w:r>
                </w:p>
              </w:tc>
              <w:tc>
                <w:tcPr>
                  <w:tcW w:w="823" w:type="dxa"/>
                  <w:shd w:val="clear" w:color="auto" w:fill="DEEAF6" w:themeFill="accent5" w:themeFillTint="33"/>
                  <w:vAlign w:val="center"/>
                </w:tcPr>
                <w:p w14:paraId="3B8EA409" w14:textId="66EE230E"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6A37BCD7" w14:textId="77777777" w:rsidR="00500827" w:rsidRPr="00846754" w:rsidRDefault="00500827" w:rsidP="00500827">
                  <w:pPr>
                    <w:jc w:val="center"/>
                    <w:rPr>
                      <w:rFonts w:ascii="Times New Roman" w:hAnsi="Times New Roman" w:cs="Times New Roman"/>
                      <w:sz w:val="28"/>
                      <w:szCs w:val="28"/>
                      <w:lang w:val="en-US"/>
                    </w:rPr>
                  </w:pPr>
                </w:p>
              </w:tc>
              <w:tc>
                <w:tcPr>
                  <w:tcW w:w="828" w:type="dxa"/>
                  <w:vAlign w:val="center"/>
                </w:tcPr>
                <w:p w14:paraId="7754808F" w14:textId="77777777" w:rsidR="00500827" w:rsidRPr="00846754" w:rsidRDefault="00500827" w:rsidP="00500827">
                  <w:pPr>
                    <w:jc w:val="center"/>
                    <w:rPr>
                      <w:rFonts w:ascii="Times New Roman" w:hAnsi="Times New Roman" w:cs="Times New Roman"/>
                      <w:sz w:val="28"/>
                      <w:szCs w:val="28"/>
                      <w:lang w:val="en-US"/>
                    </w:rPr>
                  </w:pPr>
                </w:p>
              </w:tc>
            </w:tr>
            <w:tr w:rsidR="00500827" w:rsidRPr="00846754" w14:paraId="18C9155B" w14:textId="77777777" w:rsidTr="00D80DD4">
              <w:trPr>
                <w:trHeight w:val="251"/>
              </w:trPr>
              <w:tc>
                <w:tcPr>
                  <w:tcW w:w="2347" w:type="dxa"/>
                </w:tcPr>
                <w:p w14:paraId="2D1E8AAA" w14:textId="03B402A7" w:rsidR="00500827" w:rsidRPr="00846754" w:rsidRDefault="00500827" w:rsidP="00500827">
                  <w:pPr>
                    <w:rPr>
                      <w:rFonts w:ascii="Times New Roman" w:eastAsia="Times New Roman" w:hAnsi="Times New Roman" w:cs="Times New Roman"/>
                      <w:b/>
                      <w:bCs/>
                      <w:sz w:val="28"/>
                      <w:szCs w:val="28"/>
                      <w:lang w:val="en-US" w:eastAsia="fi-FI"/>
                    </w:rPr>
                  </w:pPr>
                  <w:r w:rsidRPr="008408B5">
                    <w:rPr>
                      <w:rFonts w:ascii="Times New Roman" w:hAnsi="Times New Roman" w:cs="Times New Roman"/>
                      <w:sz w:val="28"/>
                      <w:szCs w:val="28"/>
                      <w:lang w:val="en-US"/>
                    </w:rPr>
                    <w:t xml:space="preserve">Research and innovation in education </w:t>
                  </w:r>
                  <w:r w:rsidRPr="003369CB">
                    <w:rPr>
                      <w:rFonts w:ascii="Times New Roman" w:hAnsi="Times New Roman" w:cs="Times New Roman"/>
                      <w:sz w:val="28"/>
                      <w:szCs w:val="28"/>
                      <w:lang w:val="en-US"/>
                    </w:rPr>
                    <w:t xml:space="preserve">(4th year pedagogical practice) </w:t>
                  </w:r>
                  <w:r w:rsidRPr="008408B5">
                    <w:rPr>
                      <w:rFonts w:ascii="Times New Roman" w:hAnsi="Times New Roman" w:cs="Times New Roman"/>
                      <w:sz w:val="28"/>
                      <w:szCs w:val="28"/>
                      <w:lang w:val="en-US"/>
                    </w:rPr>
                    <w:t>1</w:t>
                  </w:r>
                  <w:r>
                    <w:rPr>
                      <w:rFonts w:ascii="Times New Roman" w:hAnsi="Times New Roman" w:cs="Times New Roman"/>
                      <w:sz w:val="28"/>
                      <w:szCs w:val="28"/>
                      <w:lang w:val="en-US"/>
                    </w:rPr>
                    <w:t xml:space="preserve">5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07BA5D40" w14:textId="77777777" w:rsidR="00500827" w:rsidRPr="00846754" w:rsidRDefault="00500827" w:rsidP="00500827">
                  <w:pPr>
                    <w:jc w:val="center"/>
                    <w:rPr>
                      <w:rFonts w:ascii="Times New Roman" w:hAnsi="Times New Roman" w:cs="Times New Roman"/>
                      <w:sz w:val="28"/>
                      <w:szCs w:val="28"/>
                      <w:lang w:val="en-US"/>
                    </w:rPr>
                  </w:pPr>
                </w:p>
              </w:tc>
              <w:tc>
                <w:tcPr>
                  <w:tcW w:w="822" w:type="dxa"/>
                  <w:vAlign w:val="center"/>
                </w:tcPr>
                <w:p w14:paraId="13980A4A"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4ACF6889" w14:textId="77777777" w:rsidR="00500827" w:rsidRPr="00846754" w:rsidRDefault="00500827" w:rsidP="00500827">
                  <w:pPr>
                    <w:jc w:val="center"/>
                    <w:rPr>
                      <w:rFonts w:ascii="Times New Roman" w:hAnsi="Times New Roman" w:cs="Times New Roman"/>
                      <w:sz w:val="28"/>
                      <w:szCs w:val="28"/>
                      <w:lang w:val="en-US"/>
                    </w:rPr>
                  </w:pPr>
                </w:p>
              </w:tc>
              <w:tc>
                <w:tcPr>
                  <w:tcW w:w="823" w:type="dxa"/>
                  <w:vAlign w:val="center"/>
                </w:tcPr>
                <w:p w14:paraId="11EA3DB1"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624D74AF" w14:textId="77777777" w:rsidR="00500827" w:rsidRPr="00846754" w:rsidRDefault="00500827" w:rsidP="00500827">
                  <w:pPr>
                    <w:jc w:val="center"/>
                    <w:rPr>
                      <w:rFonts w:ascii="Times New Roman" w:hAnsi="Times New Roman" w:cs="Times New Roman"/>
                      <w:sz w:val="28"/>
                      <w:szCs w:val="28"/>
                      <w:lang w:val="en-US"/>
                    </w:rPr>
                  </w:pPr>
                </w:p>
              </w:tc>
              <w:tc>
                <w:tcPr>
                  <w:tcW w:w="823" w:type="dxa"/>
                  <w:vAlign w:val="center"/>
                </w:tcPr>
                <w:p w14:paraId="50823F0E" w14:textId="77777777" w:rsidR="00500827" w:rsidRPr="00846754" w:rsidRDefault="00500827" w:rsidP="00500827">
                  <w:pPr>
                    <w:jc w:val="center"/>
                    <w:rPr>
                      <w:rFonts w:ascii="Times New Roman" w:hAnsi="Times New Roman" w:cs="Times New Roman"/>
                      <w:sz w:val="28"/>
                      <w:szCs w:val="28"/>
                      <w:lang w:val="en-US"/>
                    </w:rPr>
                  </w:pPr>
                </w:p>
              </w:tc>
              <w:tc>
                <w:tcPr>
                  <w:tcW w:w="821" w:type="dxa"/>
                  <w:vAlign w:val="center"/>
                </w:tcPr>
                <w:p w14:paraId="2FB9E1FD" w14:textId="77777777" w:rsidR="00500827" w:rsidRPr="00846754" w:rsidRDefault="00500827" w:rsidP="00500827">
                  <w:pPr>
                    <w:jc w:val="center"/>
                    <w:rPr>
                      <w:rFonts w:ascii="Times New Roman" w:hAnsi="Times New Roman" w:cs="Times New Roman"/>
                      <w:sz w:val="28"/>
                      <w:szCs w:val="28"/>
                      <w:lang w:val="en-US"/>
                    </w:rPr>
                  </w:pPr>
                </w:p>
              </w:tc>
              <w:tc>
                <w:tcPr>
                  <w:tcW w:w="828" w:type="dxa"/>
                  <w:shd w:val="clear" w:color="auto" w:fill="DEEAF6" w:themeFill="accent5" w:themeFillTint="33"/>
                  <w:vAlign w:val="center"/>
                </w:tcPr>
                <w:p w14:paraId="091F81F4" w14:textId="380336A3" w:rsidR="00500827" w:rsidRPr="00846754" w:rsidRDefault="00500827" w:rsidP="00500827">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1</w:t>
                  </w:r>
                  <w:r>
                    <w:rPr>
                      <w:rFonts w:ascii="Times New Roman" w:hAnsi="Times New Roman" w:cs="Times New Roman"/>
                      <w:sz w:val="28"/>
                      <w:szCs w:val="28"/>
                      <w:lang w:val="en-US"/>
                    </w:rPr>
                    <w:t>5</w:t>
                  </w:r>
                </w:p>
              </w:tc>
            </w:tr>
            <w:tr w:rsidR="00AD75B2" w:rsidRPr="00846754" w14:paraId="77BBE10F" w14:textId="77777777" w:rsidTr="00F474CE">
              <w:trPr>
                <w:trHeight w:val="463"/>
              </w:trPr>
              <w:tc>
                <w:tcPr>
                  <w:tcW w:w="8926" w:type="dxa"/>
                  <w:gridSpan w:val="9"/>
                  <w:shd w:val="clear" w:color="auto" w:fill="B4C6E7" w:themeFill="accent1" w:themeFillTint="66"/>
                </w:tcPr>
                <w:p w14:paraId="296DE376" w14:textId="1E279BDA" w:rsidR="00AD75B2" w:rsidRPr="00846754" w:rsidRDefault="00AD75B2" w:rsidP="00AD75B2">
                  <w:pPr>
                    <w:rPr>
                      <w:rFonts w:ascii="Times New Roman" w:hAnsi="Times New Roman" w:cs="Times New Roman"/>
                      <w:sz w:val="28"/>
                      <w:szCs w:val="28"/>
                      <w:lang w:val="en-US"/>
                    </w:rPr>
                  </w:pPr>
                  <w:r w:rsidRPr="00846754">
                    <w:rPr>
                      <w:rFonts w:ascii="Times New Roman" w:eastAsia="Times New Roman" w:hAnsi="Times New Roman" w:cs="Times New Roman"/>
                      <w:b/>
                      <w:bCs/>
                      <w:sz w:val="28"/>
                      <w:szCs w:val="28"/>
                      <w:lang w:val="en-US" w:eastAsia="fi-FI"/>
                    </w:rPr>
                    <w:t>COMPULSORY COMPONENT</w:t>
                  </w:r>
                </w:p>
              </w:tc>
            </w:tr>
            <w:tr w:rsidR="00AD75B2" w:rsidRPr="00DC6B36" w14:paraId="5EA96EB6" w14:textId="77777777" w:rsidTr="00847B1B">
              <w:trPr>
                <w:trHeight w:val="60"/>
              </w:trPr>
              <w:tc>
                <w:tcPr>
                  <w:tcW w:w="8926" w:type="dxa"/>
                  <w:gridSpan w:val="9"/>
                  <w:shd w:val="clear" w:color="auto" w:fill="D9D9D9" w:themeFill="background1" w:themeFillShade="D9"/>
                </w:tcPr>
                <w:p w14:paraId="69B4F860" w14:textId="61A8DC12" w:rsidR="00AD75B2" w:rsidRPr="00846754" w:rsidRDefault="00AD75B2" w:rsidP="00AD75B2">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 xml:space="preserve">HISTORICAL AND PHILOSOPHICAL COMPETENCIES – 10 </w:t>
                  </w:r>
                  <w:r>
                    <w:rPr>
                      <w:rFonts w:ascii="Times New Roman" w:eastAsia="Times New Roman" w:hAnsi="Times New Roman" w:cs="Times New Roman"/>
                      <w:b/>
                      <w:bCs/>
                      <w:sz w:val="28"/>
                      <w:szCs w:val="28"/>
                      <w:lang w:val="en-US" w:eastAsia="fi-FI"/>
                    </w:rPr>
                    <w:t>academic credits</w:t>
                  </w:r>
                </w:p>
              </w:tc>
            </w:tr>
            <w:tr w:rsidR="00AD75B2" w:rsidRPr="00846754" w14:paraId="3946F38E" w14:textId="77777777" w:rsidTr="00023ED1">
              <w:trPr>
                <w:trHeight w:val="515"/>
              </w:trPr>
              <w:tc>
                <w:tcPr>
                  <w:tcW w:w="2347" w:type="dxa"/>
                </w:tcPr>
                <w:p w14:paraId="4E6870EE" w14:textId="737B62EC" w:rsidR="00AD75B2" w:rsidRPr="00846754" w:rsidRDefault="00AD75B2" w:rsidP="00AD75B2">
                  <w:pPr>
                    <w:rPr>
                      <w:rFonts w:ascii="Times New Roman" w:eastAsia="Times New Roman" w:hAnsi="Times New Roman" w:cs="Times New Roman"/>
                      <w:sz w:val="28"/>
                      <w:szCs w:val="28"/>
                      <w:lang w:val="en-US" w:eastAsia="fi-FI"/>
                    </w:rPr>
                  </w:pPr>
                  <w:r w:rsidRPr="00593F80">
                    <w:rPr>
                      <w:rFonts w:ascii="Times New Roman" w:eastAsia="Times New Roman" w:hAnsi="Times New Roman" w:cs="Times New Roman"/>
                      <w:sz w:val="28"/>
                      <w:szCs w:val="28"/>
                      <w:lang w:val="en-US" w:eastAsia="fi-FI"/>
                    </w:rPr>
                    <w:lastRenderedPageBreak/>
                    <w:t>History</w:t>
                  </w:r>
                  <w:r>
                    <w:rPr>
                      <w:rFonts w:ascii="Times New Roman" w:eastAsia="Times New Roman" w:hAnsi="Times New Roman" w:cs="Times New Roman"/>
                      <w:sz w:val="28"/>
                      <w:szCs w:val="28"/>
                      <w:lang w:val="en-US" w:eastAsia="fi-FI"/>
                    </w:rPr>
                    <w:t xml:space="preserve"> of Kazakhstan</w:t>
                  </w:r>
                  <w:r w:rsidRPr="00593F80">
                    <w:rPr>
                      <w:rFonts w:ascii="Times New Roman" w:eastAsia="Times New Roman" w:hAnsi="Times New Roman" w:cs="Times New Roman"/>
                      <w:sz w:val="28"/>
                      <w:szCs w:val="28"/>
                      <w:lang w:val="en-US" w:eastAsia="fi-FI"/>
                    </w:rPr>
                    <w:t xml:space="preserve"> </w:t>
                  </w:r>
                  <w:r w:rsidRPr="008408B5">
                    <w:rPr>
                      <w:rFonts w:ascii="Times New Roman" w:eastAsia="Times New Roman" w:hAnsi="Times New Roman" w:cs="Times New Roman"/>
                      <w:sz w:val="28"/>
                      <w:szCs w:val="28"/>
                      <w:lang w:val="en-US" w:eastAsia="fi-FI"/>
                    </w:rPr>
                    <w:t xml:space="preserve">5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17C13953" w14:textId="77777777" w:rsidR="00AD75B2" w:rsidRPr="00846754" w:rsidRDefault="00AD75B2" w:rsidP="00AD75B2">
                  <w:pPr>
                    <w:jc w:val="center"/>
                    <w:rPr>
                      <w:rFonts w:ascii="Times New Roman" w:hAnsi="Times New Roman" w:cs="Times New Roman"/>
                      <w:sz w:val="28"/>
                      <w:szCs w:val="28"/>
                      <w:lang w:val="en-US"/>
                    </w:rPr>
                  </w:pPr>
                </w:p>
              </w:tc>
              <w:tc>
                <w:tcPr>
                  <w:tcW w:w="822" w:type="dxa"/>
                  <w:shd w:val="clear" w:color="auto" w:fill="DEEAF6" w:themeFill="accent5" w:themeFillTint="33"/>
                  <w:vAlign w:val="center"/>
                </w:tcPr>
                <w:p w14:paraId="6AC0D6FA" w14:textId="64AE3D77" w:rsidR="00AD75B2" w:rsidRPr="00846754" w:rsidRDefault="00AD75B2"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1" w:type="dxa"/>
                  <w:vAlign w:val="center"/>
                </w:tcPr>
                <w:p w14:paraId="03042D02"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523F66B0"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auto"/>
                  <w:vAlign w:val="center"/>
                </w:tcPr>
                <w:p w14:paraId="65535A49" w14:textId="77777777" w:rsidR="00AD75B2" w:rsidRPr="00846754" w:rsidRDefault="00AD75B2" w:rsidP="00AD75B2">
                  <w:pPr>
                    <w:jc w:val="center"/>
                    <w:rPr>
                      <w:rFonts w:ascii="Times New Roman" w:hAnsi="Times New Roman" w:cs="Times New Roman"/>
                      <w:sz w:val="28"/>
                      <w:szCs w:val="28"/>
                      <w:lang w:val="en-US"/>
                    </w:rPr>
                  </w:pPr>
                </w:p>
              </w:tc>
              <w:tc>
                <w:tcPr>
                  <w:tcW w:w="823" w:type="dxa"/>
                  <w:shd w:val="clear" w:color="auto" w:fill="auto"/>
                  <w:vAlign w:val="center"/>
                </w:tcPr>
                <w:p w14:paraId="49BB8606"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auto"/>
                  <w:vAlign w:val="center"/>
                </w:tcPr>
                <w:p w14:paraId="3A117669" w14:textId="38AF3D90"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4AF87901" w14:textId="77777777" w:rsidR="00AD75B2" w:rsidRPr="00846754" w:rsidRDefault="00AD75B2" w:rsidP="00AD75B2">
                  <w:pPr>
                    <w:jc w:val="center"/>
                    <w:rPr>
                      <w:rFonts w:ascii="Times New Roman" w:hAnsi="Times New Roman" w:cs="Times New Roman"/>
                      <w:sz w:val="28"/>
                      <w:szCs w:val="28"/>
                      <w:lang w:val="en-US"/>
                    </w:rPr>
                  </w:pPr>
                </w:p>
              </w:tc>
            </w:tr>
            <w:tr w:rsidR="00AD75B2" w:rsidRPr="00846754" w14:paraId="6BA7F744" w14:textId="77777777" w:rsidTr="00023ED1">
              <w:trPr>
                <w:trHeight w:val="264"/>
              </w:trPr>
              <w:tc>
                <w:tcPr>
                  <w:tcW w:w="2347" w:type="dxa"/>
                </w:tcPr>
                <w:p w14:paraId="71FA6068" w14:textId="0B4BDE0B" w:rsidR="00AD75B2" w:rsidRPr="00846754" w:rsidRDefault="00AD75B2" w:rsidP="00AD75B2">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Philosophy 5 </w:t>
                  </w:r>
                  <w:r w:rsidRPr="003855D4">
                    <w:rPr>
                      <w:rFonts w:ascii="Times New Roman" w:eastAsia="Times New Roman" w:hAnsi="Times New Roman" w:cs="Times New Roman"/>
                      <w:sz w:val="28"/>
                      <w:szCs w:val="28"/>
                      <w:lang w:val="en-US" w:eastAsia="fi-FI"/>
                    </w:rPr>
                    <w:t>academic credits</w:t>
                  </w:r>
                </w:p>
              </w:tc>
              <w:tc>
                <w:tcPr>
                  <w:tcW w:w="820" w:type="dxa"/>
                  <w:shd w:val="clear" w:color="auto" w:fill="DEEAF6" w:themeFill="accent5" w:themeFillTint="33"/>
                  <w:vAlign w:val="center"/>
                </w:tcPr>
                <w:p w14:paraId="2D515D1C" w14:textId="362BCB9B"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256DC13B"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7E9AC7E6" w14:textId="492ED399" w:rsidR="00AD75B2" w:rsidRPr="00846754" w:rsidRDefault="00A65CCF"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3" w:type="dxa"/>
                  <w:vAlign w:val="center"/>
                </w:tcPr>
                <w:p w14:paraId="12F3D019"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auto"/>
                  <w:vAlign w:val="center"/>
                </w:tcPr>
                <w:p w14:paraId="2E830734" w14:textId="35D98518" w:rsidR="00AD75B2" w:rsidRPr="00846754" w:rsidRDefault="00AD75B2" w:rsidP="00AD75B2">
                  <w:pPr>
                    <w:jc w:val="center"/>
                    <w:rPr>
                      <w:rFonts w:ascii="Times New Roman" w:hAnsi="Times New Roman" w:cs="Times New Roman"/>
                      <w:sz w:val="28"/>
                      <w:szCs w:val="28"/>
                      <w:lang w:val="en-US"/>
                    </w:rPr>
                  </w:pPr>
                </w:p>
              </w:tc>
              <w:tc>
                <w:tcPr>
                  <w:tcW w:w="823" w:type="dxa"/>
                  <w:shd w:val="clear" w:color="auto" w:fill="auto"/>
                  <w:vAlign w:val="center"/>
                </w:tcPr>
                <w:p w14:paraId="73B8319A"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auto"/>
                  <w:vAlign w:val="center"/>
                </w:tcPr>
                <w:p w14:paraId="7C53C75E"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35146D0A" w14:textId="77777777" w:rsidR="00AD75B2" w:rsidRPr="00846754" w:rsidRDefault="00AD75B2" w:rsidP="00AD75B2">
                  <w:pPr>
                    <w:jc w:val="center"/>
                    <w:rPr>
                      <w:rFonts w:ascii="Times New Roman" w:hAnsi="Times New Roman" w:cs="Times New Roman"/>
                      <w:sz w:val="28"/>
                      <w:szCs w:val="28"/>
                      <w:lang w:val="en-US"/>
                    </w:rPr>
                  </w:pPr>
                </w:p>
              </w:tc>
            </w:tr>
            <w:tr w:rsidR="00AD75B2" w:rsidRPr="00DC6B36" w14:paraId="7F629DE0" w14:textId="77777777" w:rsidTr="00847B1B">
              <w:trPr>
                <w:trHeight w:val="251"/>
              </w:trPr>
              <w:tc>
                <w:tcPr>
                  <w:tcW w:w="8926" w:type="dxa"/>
                  <w:gridSpan w:val="9"/>
                  <w:shd w:val="clear" w:color="auto" w:fill="D9D9D9" w:themeFill="background1" w:themeFillShade="D9"/>
                </w:tcPr>
                <w:p w14:paraId="7EB84CAE" w14:textId="41EA220F" w:rsidR="00AD75B2" w:rsidRPr="00846754" w:rsidRDefault="00AD75B2" w:rsidP="00AD75B2">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 xml:space="preserve">SOCIO-POLITICAL KNOWLEDGE – 8 </w:t>
                  </w:r>
                  <w:r>
                    <w:rPr>
                      <w:rFonts w:ascii="Times New Roman" w:eastAsia="Times New Roman" w:hAnsi="Times New Roman" w:cs="Times New Roman"/>
                      <w:b/>
                      <w:bCs/>
                      <w:sz w:val="28"/>
                      <w:szCs w:val="28"/>
                      <w:lang w:val="en-US" w:eastAsia="fi-FI"/>
                    </w:rPr>
                    <w:t>academic credits</w:t>
                  </w:r>
                </w:p>
              </w:tc>
            </w:tr>
            <w:tr w:rsidR="00AD75B2" w:rsidRPr="00846754" w14:paraId="1CD83227" w14:textId="77777777" w:rsidTr="00023ED1">
              <w:trPr>
                <w:trHeight w:val="264"/>
              </w:trPr>
              <w:tc>
                <w:tcPr>
                  <w:tcW w:w="2347" w:type="dxa"/>
                </w:tcPr>
                <w:p w14:paraId="054FA585" w14:textId="24FBED5F" w:rsidR="00AD75B2" w:rsidRPr="00846754" w:rsidRDefault="00A65CCF" w:rsidP="00A65CCF">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Cultural studies 2 </w:t>
                  </w:r>
                  <w:r w:rsidRPr="003855D4">
                    <w:rPr>
                      <w:rFonts w:ascii="Times New Roman" w:eastAsia="Times New Roman" w:hAnsi="Times New Roman" w:cs="Times New Roman"/>
                      <w:sz w:val="28"/>
                      <w:szCs w:val="28"/>
                      <w:lang w:val="en-US" w:eastAsia="fi-FI"/>
                    </w:rPr>
                    <w:t>academic credits</w:t>
                  </w:r>
                  <w:r w:rsidRPr="008408B5">
                    <w:rPr>
                      <w:rFonts w:ascii="Times New Roman" w:eastAsia="Times New Roman" w:hAnsi="Times New Roman" w:cs="Times New Roman"/>
                      <w:sz w:val="28"/>
                      <w:szCs w:val="28"/>
                      <w:lang w:val="en-US" w:eastAsia="fi-FI"/>
                    </w:rPr>
                    <w:t xml:space="preserve"> </w:t>
                  </w:r>
                </w:p>
              </w:tc>
              <w:tc>
                <w:tcPr>
                  <w:tcW w:w="820" w:type="dxa"/>
                  <w:shd w:val="clear" w:color="auto" w:fill="DEEAF6" w:themeFill="accent5" w:themeFillTint="33"/>
                  <w:vAlign w:val="center"/>
                </w:tcPr>
                <w:p w14:paraId="5B8D9EA1" w14:textId="58D1AA85"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630B72FC"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auto"/>
                  <w:vAlign w:val="center"/>
                </w:tcPr>
                <w:p w14:paraId="494707FC" w14:textId="7E0D6B86"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450A319A" w14:textId="7E87A547" w:rsidR="00AD75B2" w:rsidRPr="00846754" w:rsidRDefault="00A65CCF"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1" w:type="dxa"/>
                  <w:vAlign w:val="center"/>
                </w:tcPr>
                <w:p w14:paraId="331DBFBB"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17513A29"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2230E67A"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490696E9" w14:textId="77777777" w:rsidR="00AD75B2" w:rsidRPr="00846754" w:rsidRDefault="00AD75B2" w:rsidP="00AD75B2">
                  <w:pPr>
                    <w:jc w:val="center"/>
                    <w:rPr>
                      <w:rFonts w:ascii="Times New Roman" w:hAnsi="Times New Roman" w:cs="Times New Roman"/>
                      <w:sz w:val="28"/>
                      <w:szCs w:val="28"/>
                      <w:lang w:val="en-US"/>
                    </w:rPr>
                  </w:pPr>
                </w:p>
              </w:tc>
            </w:tr>
            <w:tr w:rsidR="00AD75B2" w:rsidRPr="00846754" w14:paraId="3458785C" w14:textId="77777777" w:rsidTr="00023ED1">
              <w:trPr>
                <w:trHeight w:val="264"/>
              </w:trPr>
              <w:tc>
                <w:tcPr>
                  <w:tcW w:w="2347" w:type="dxa"/>
                </w:tcPr>
                <w:p w14:paraId="2D08BCEA" w14:textId="062372D9" w:rsidR="00AD75B2" w:rsidRPr="00846754" w:rsidRDefault="00A65CCF" w:rsidP="00A65CCF">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Psychology 2 </w:t>
                  </w:r>
                  <w:r w:rsidRPr="003855D4">
                    <w:rPr>
                      <w:rFonts w:ascii="Times New Roman" w:eastAsia="Times New Roman" w:hAnsi="Times New Roman" w:cs="Times New Roman"/>
                      <w:sz w:val="28"/>
                      <w:szCs w:val="28"/>
                      <w:lang w:val="en-US" w:eastAsia="fi-FI"/>
                    </w:rPr>
                    <w:t>academic credits</w:t>
                  </w:r>
                  <w:r w:rsidRPr="008408B5">
                    <w:rPr>
                      <w:rFonts w:ascii="Times New Roman" w:eastAsia="Times New Roman" w:hAnsi="Times New Roman" w:cs="Times New Roman"/>
                      <w:sz w:val="28"/>
                      <w:szCs w:val="28"/>
                      <w:lang w:val="en-US" w:eastAsia="fi-FI"/>
                    </w:rPr>
                    <w:t xml:space="preserve"> </w:t>
                  </w:r>
                </w:p>
              </w:tc>
              <w:tc>
                <w:tcPr>
                  <w:tcW w:w="820" w:type="dxa"/>
                  <w:shd w:val="clear" w:color="auto" w:fill="DEEAF6" w:themeFill="accent5" w:themeFillTint="33"/>
                  <w:vAlign w:val="center"/>
                </w:tcPr>
                <w:p w14:paraId="43442012" w14:textId="3770975A" w:rsidR="00AD75B2" w:rsidRPr="00846754" w:rsidRDefault="00AD75B2" w:rsidP="00AD75B2">
                  <w:pPr>
                    <w:jc w:val="center"/>
                    <w:rPr>
                      <w:rFonts w:ascii="Times New Roman" w:hAnsi="Times New Roman" w:cs="Times New Roman"/>
                      <w:sz w:val="28"/>
                      <w:szCs w:val="28"/>
                      <w:lang w:val="en-US"/>
                    </w:rPr>
                  </w:pPr>
                </w:p>
              </w:tc>
              <w:tc>
                <w:tcPr>
                  <w:tcW w:w="822" w:type="dxa"/>
                  <w:vAlign w:val="center"/>
                </w:tcPr>
                <w:p w14:paraId="278F1BD2" w14:textId="77777777" w:rsidR="00AD75B2" w:rsidRPr="00846754" w:rsidRDefault="00AD75B2" w:rsidP="00AD75B2">
                  <w:pPr>
                    <w:jc w:val="center"/>
                    <w:rPr>
                      <w:rFonts w:ascii="Times New Roman" w:hAnsi="Times New Roman" w:cs="Times New Roman"/>
                      <w:sz w:val="28"/>
                      <w:szCs w:val="28"/>
                      <w:lang w:val="en-US"/>
                    </w:rPr>
                  </w:pPr>
                </w:p>
              </w:tc>
              <w:tc>
                <w:tcPr>
                  <w:tcW w:w="821" w:type="dxa"/>
                  <w:shd w:val="clear" w:color="auto" w:fill="auto"/>
                  <w:vAlign w:val="center"/>
                </w:tcPr>
                <w:p w14:paraId="382B137E" w14:textId="1A8AEE14"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67979832" w14:textId="5EDC4357" w:rsidR="00AD75B2" w:rsidRPr="00846754" w:rsidRDefault="00A65CCF" w:rsidP="00AD75B2">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1" w:type="dxa"/>
                  <w:vAlign w:val="center"/>
                </w:tcPr>
                <w:p w14:paraId="3DB6A4AF" w14:textId="77777777" w:rsidR="00AD75B2" w:rsidRPr="00846754" w:rsidRDefault="00AD75B2" w:rsidP="00AD75B2">
                  <w:pPr>
                    <w:jc w:val="center"/>
                    <w:rPr>
                      <w:rFonts w:ascii="Times New Roman" w:hAnsi="Times New Roman" w:cs="Times New Roman"/>
                      <w:sz w:val="28"/>
                      <w:szCs w:val="28"/>
                      <w:lang w:val="en-US"/>
                    </w:rPr>
                  </w:pPr>
                </w:p>
              </w:tc>
              <w:tc>
                <w:tcPr>
                  <w:tcW w:w="823" w:type="dxa"/>
                  <w:vAlign w:val="center"/>
                </w:tcPr>
                <w:p w14:paraId="22D8A458" w14:textId="77777777" w:rsidR="00AD75B2" w:rsidRPr="00846754" w:rsidRDefault="00AD75B2" w:rsidP="00AD75B2">
                  <w:pPr>
                    <w:jc w:val="center"/>
                    <w:rPr>
                      <w:rFonts w:ascii="Times New Roman" w:hAnsi="Times New Roman" w:cs="Times New Roman"/>
                      <w:sz w:val="28"/>
                      <w:szCs w:val="28"/>
                      <w:lang w:val="en-US"/>
                    </w:rPr>
                  </w:pPr>
                </w:p>
              </w:tc>
              <w:tc>
                <w:tcPr>
                  <w:tcW w:w="821" w:type="dxa"/>
                  <w:vAlign w:val="center"/>
                </w:tcPr>
                <w:p w14:paraId="6C25847B" w14:textId="77777777" w:rsidR="00AD75B2" w:rsidRPr="00846754" w:rsidRDefault="00AD75B2" w:rsidP="00AD75B2">
                  <w:pPr>
                    <w:jc w:val="center"/>
                    <w:rPr>
                      <w:rFonts w:ascii="Times New Roman" w:hAnsi="Times New Roman" w:cs="Times New Roman"/>
                      <w:sz w:val="28"/>
                      <w:szCs w:val="28"/>
                      <w:lang w:val="en-US"/>
                    </w:rPr>
                  </w:pPr>
                </w:p>
              </w:tc>
              <w:tc>
                <w:tcPr>
                  <w:tcW w:w="828" w:type="dxa"/>
                  <w:vAlign w:val="center"/>
                </w:tcPr>
                <w:p w14:paraId="76584B95" w14:textId="77777777" w:rsidR="00AD75B2" w:rsidRPr="00846754" w:rsidRDefault="00AD75B2" w:rsidP="00AD75B2">
                  <w:pPr>
                    <w:jc w:val="center"/>
                    <w:rPr>
                      <w:rFonts w:ascii="Times New Roman" w:hAnsi="Times New Roman" w:cs="Times New Roman"/>
                      <w:sz w:val="28"/>
                      <w:szCs w:val="28"/>
                      <w:lang w:val="en-US"/>
                    </w:rPr>
                  </w:pPr>
                </w:p>
              </w:tc>
            </w:tr>
            <w:tr w:rsidR="00A65CCF" w:rsidRPr="00846754" w14:paraId="29F009F7" w14:textId="77777777" w:rsidTr="00023ED1">
              <w:trPr>
                <w:trHeight w:val="251"/>
              </w:trPr>
              <w:tc>
                <w:tcPr>
                  <w:tcW w:w="2347" w:type="dxa"/>
                </w:tcPr>
                <w:p w14:paraId="410E242F" w14:textId="18F995CC" w:rsidR="00A65CCF" w:rsidRPr="00846754" w:rsidRDefault="00A65CCF" w:rsidP="00A65CCF">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Sociology 2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568EF2D8"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DEEAF6" w:themeFill="accent5" w:themeFillTint="33"/>
                  <w:vAlign w:val="center"/>
                </w:tcPr>
                <w:p w14:paraId="45072528" w14:textId="64A17E04"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3E293D75" w14:textId="03806D22"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3" w:type="dxa"/>
                  <w:vAlign w:val="center"/>
                </w:tcPr>
                <w:p w14:paraId="4F2787BF"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3A8F86D9"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2F351238"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2208AA97"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418517D4"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1BA9D0E0" w14:textId="77777777" w:rsidTr="00023ED1">
              <w:trPr>
                <w:trHeight w:val="264"/>
              </w:trPr>
              <w:tc>
                <w:tcPr>
                  <w:tcW w:w="2347" w:type="dxa"/>
                </w:tcPr>
                <w:p w14:paraId="78BB1C6C" w14:textId="6C74364F" w:rsidR="00A65CCF" w:rsidRPr="00846754" w:rsidRDefault="00A65CCF" w:rsidP="00A65CCF">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Political studies 2 </w:t>
                  </w:r>
                  <w:r w:rsidRPr="003855D4">
                    <w:rPr>
                      <w:rFonts w:ascii="Times New Roman" w:eastAsia="Times New Roman" w:hAnsi="Times New Roman" w:cs="Times New Roman"/>
                      <w:sz w:val="28"/>
                      <w:szCs w:val="28"/>
                      <w:lang w:val="en-US" w:eastAsia="fi-FI"/>
                    </w:rPr>
                    <w:t>academic credits</w:t>
                  </w:r>
                </w:p>
              </w:tc>
              <w:tc>
                <w:tcPr>
                  <w:tcW w:w="820" w:type="dxa"/>
                  <w:vAlign w:val="center"/>
                </w:tcPr>
                <w:p w14:paraId="3D3E5751"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DEEAF6" w:themeFill="accent5" w:themeFillTint="33"/>
                  <w:vAlign w:val="center"/>
                </w:tcPr>
                <w:p w14:paraId="1BA8907A" w14:textId="226C4728"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CBB47D4" w14:textId="70E76D24"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3" w:type="dxa"/>
                  <w:vAlign w:val="center"/>
                </w:tcPr>
                <w:p w14:paraId="27BF49A3"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7078BFD7"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63647BD6"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20EFADC4"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25E9F6B2" w14:textId="77777777" w:rsidR="00A65CCF" w:rsidRPr="00846754" w:rsidRDefault="00A65CCF" w:rsidP="00A65CCF">
                  <w:pPr>
                    <w:jc w:val="center"/>
                    <w:rPr>
                      <w:rFonts w:ascii="Times New Roman" w:hAnsi="Times New Roman" w:cs="Times New Roman"/>
                      <w:sz w:val="28"/>
                      <w:szCs w:val="28"/>
                      <w:lang w:val="en-US"/>
                    </w:rPr>
                  </w:pPr>
                </w:p>
              </w:tc>
            </w:tr>
            <w:tr w:rsidR="00A65CCF" w:rsidRPr="00DC6B36" w14:paraId="30FB5857" w14:textId="77777777" w:rsidTr="00847B1B">
              <w:trPr>
                <w:trHeight w:val="264"/>
              </w:trPr>
              <w:tc>
                <w:tcPr>
                  <w:tcW w:w="8926" w:type="dxa"/>
                  <w:gridSpan w:val="9"/>
                  <w:shd w:val="clear" w:color="auto" w:fill="D9D9D9" w:themeFill="background1" w:themeFillShade="D9"/>
                </w:tcPr>
                <w:p w14:paraId="1D3C64FF" w14:textId="116DD5B7" w:rsidR="00A65CCF" w:rsidRPr="00846754" w:rsidRDefault="00A65CCF" w:rsidP="00A65CCF">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 xml:space="preserve">INSTRUMENTAL AND COMMUNICATION – 25 </w:t>
                  </w:r>
                  <w:r>
                    <w:rPr>
                      <w:rFonts w:ascii="Times New Roman" w:eastAsia="Times New Roman" w:hAnsi="Times New Roman" w:cs="Times New Roman"/>
                      <w:b/>
                      <w:bCs/>
                      <w:sz w:val="28"/>
                      <w:szCs w:val="28"/>
                      <w:lang w:val="en-US" w:eastAsia="fi-FI"/>
                    </w:rPr>
                    <w:t>academic credits</w:t>
                  </w:r>
                </w:p>
              </w:tc>
            </w:tr>
            <w:tr w:rsidR="00A65CCF" w:rsidRPr="00846754" w14:paraId="1A3A7C31" w14:textId="77777777" w:rsidTr="00D80DD4">
              <w:trPr>
                <w:trHeight w:val="515"/>
              </w:trPr>
              <w:tc>
                <w:tcPr>
                  <w:tcW w:w="2347" w:type="dxa"/>
                </w:tcPr>
                <w:p w14:paraId="3578C2F2" w14:textId="229EEFAA" w:rsidR="00A65CCF" w:rsidRPr="00846754" w:rsidRDefault="00A65CCF" w:rsidP="00A65CCF">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Russian /Kazakh language 10 </w:t>
                  </w:r>
                  <w:r w:rsidRPr="003855D4">
                    <w:rPr>
                      <w:rFonts w:ascii="Times New Roman" w:eastAsia="Times New Roman" w:hAnsi="Times New Roman" w:cs="Times New Roman"/>
                      <w:sz w:val="28"/>
                      <w:szCs w:val="28"/>
                      <w:lang w:val="en-US" w:eastAsia="fi-FI"/>
                    </w:rPr>
                    <w:t>academic credits</w:t>
                  </w:r>
                </w:p>
              </w:tc>
              <w:tc>
                <w:tcPr>
                  <w:tcW w:w="820" w:type="dxa"/>
                  <w:shd w:val="clear" w:color="auto" w:fill="DEEAF6" w:themeFill="accent5" w:themeFillTint="33"/>
                  <w:vAlign w:val="center"/>
                </w:tcPr>
                <w:p w14:paraId="74DB805F" w14:textId="6B710302"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2" w:type="dxa"/>
                  <w:shd w:val="clear" w:color="auto" w:fill="DEEAF6" w:themeFill="accent5" w:themeFillTint="33"/>
                  <w:vAlign w:val="center"/>
                </w:tcPr>
                <w:p w14:paraId="23D8C123" w14:textId="698D4BE0"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1" w:type="dxa"/>
                  <w:vAlign w:val="center"/>
                </w:tcPr>
                <w:p w14:paraId="4D7622AC"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481CFAD9"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1AD032EC"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403E4447"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2FCE28A4"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12F9F50C"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583D42E5" w14:textId="77777777" w:rsidTr="00D80DD4">
              <w:trPr>
                <w:trHeight w:val="264"/>
              </w:trPr>
              <w:tc>
                <w:tcPr>
                  <w:tcW w:w="2347" w:type="dxa"/>
                </w:tcPr>
                <w:p w14:paraId="50BB2B6E" w14:textId="7B73F1B8" w:rsidR="00A65CCF" w:rsidRPr="00846754" w:rsidRDefault="00A65CCF" w:rsidP="00A65CCF">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Foreign language 10 </w:t>
                  </w:r>
                  <w:r w:rsidRPr="003855D4">
                    <w:rPr>
                      <w:rFonts w:ascii="Times New Roman" w:eastAsia="Times New Roman" w:hAnsi="Times New Roman" w:cs="Times New Roman"/>
                      <w:sz w:val="28"/>
                      <w:szCs w:val="28"/>
                      <w:lang w:val="en-US" w:eastAsia="fi-FI"/>
                    </w:rPr>
                    <w:t>academic credits</w:t>
                  </w:r>
                </w:p>
              </w:tc>
              <w:tc>
                <w:tcPr>
                  <w:tcW w:w="820" w:type="dxa"/>
                  <w:shd w:val="clear" w:color="auto" w:fill="DEEAF6" w:themeFill="accent5" w:themeFillTint="33"/>
                  <w:vAlign w:val="center"/>
                </w:tcPr>
                <w:p w14:paraId="377E0DAD" w14:textId="6CA4BCCB"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2" w:type="dxa"/>
                  <w:shd w:val="clear" w:color="auto" w:fill="DEEAF6" w:themeFill="accent5" w:themeFillTint="33"/>
                  <w:vAlign w:val="center"/>
                </w:tcPr>
                <w:p w14:paraId="79DF8335" w14:textId="06EBB195"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1" w:type="dxa"/>
                  <w:vAlign w:val="center"/>
                </w:tcPr>
                <w:p w14:paraId="0EB96E89"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7AD22EFF"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6C61D370"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7FF9519D"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1ABD03D3"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60487F01"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6ED928C3" w14:textId="77777777" w:rsidTr="00023ED1">
              <w:trPr>
                <w:trHeight w:val="780"/>
              </w:trPr>
              <w:tc>
                <w:tcPr>
                  <w:tcW w:w="2347" w:type="dxa"/>
                </w:tcPr>
                <w:p w14:paraId="413C3CDC" w14:textId="56312B7B" w:rsidR="00A65CCF" w:rsidRPr="00846754" w:rsidRDefault="00A65CCF" w:rsidP="00A65CCF">
                  <w:pPr>
                    <w:rPr>
                      <w:rFonts w:ascii="Times New Roman" w:eastAsia="Times New Roman" w:hAnsi="Times New Roman" w:cs="Times New Roman"/>
                      <w:sz w:val="28"/>
                      <w:szCs w:val="28"/>
                      <w:lang w:val="en-US" w:eastAsia="fi-FI"/>
                    </w:rPr>
                  </w:pPr>
                  <w:r w:rsidRPr="008408B5">
                    <w:rPr>
                      <w:rFonts w:ascii="Times New Roman" w:eastAsia="Times New Roman" w:hAnsi="Times New Roman" w:cs="Times New Roman"/>
                      <w:sz w:val="28"/>
                      <w:szCs w:val="28"/>
                      <w:lang w:val="en-US" w:eastAsia="fi-FI"/>
                    </w:rPr>
                    <w:t xml:space="preserve">Information and communication technologies 5 </w:t>
                  </w:r>
                  <w:r w:rsidRPr="003855D4">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3EF78C74" w14:textId="747294A8"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2" w:type="dxa"/>
                  <w:vAlign w:val="center"/>
                </w:tcPr>
                <w:p w14:paraId="39D41163"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17ABD53D" w14:textId="65DD437A"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36204992"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0FB339AA"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69B7D724"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4CC57C9C"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4F4A422A" w14:textId="77777777" w:rsidR="00A65CCF" w:rsidRPr="00846754" w:rsidRDefault="00A65CCF" w:rsidP="00A65CCF">
                  <w:pPr>
                    <w:jc w:val="center"/>
                    <w:rPr>
                      <w:rFonts w:ascii="Times New Roman" w:hAnsi="Times New Roman" w:cs="Times New Roman"/>
                      <w:sz w:val="28"/>
                      <w:szCs w:val="28"/>
                      <w:lang w:val="en-US"/>
                    </w:rPr>
                  </w:pPr>
                </w:p>
              </w:tc>
            </w:tr>
            <w:tr w:rsidR="00A65CCF" w:rsidRPr="00BB56B6" w14:paraId="080CB1C1" w14:textId="77777777" w:rsidTr="00847B1B">
              <w:trPr>
                <w:trHeight w:val="264"/>
              </w:trPr>
              <w:tc>
                <w:tcPr>
                  <w:tcW w:w="8926" w:type="dxa"/>
                  <w:gridSpan w:val="9"/>
                  <w:shd w:val="clear" w:color="auto" w:fill="D9D9D9" w:themeFill="background1" w:themeFillShade="D9"/>
                </w:tcPr>
                <w:p w14:paraId="17C8A91E" w14:textId="584639DD" w:rsidR="00A65CCF" w:rsidRPr="00846754" w:rsidRDefault="00A65CCF" w:rsidP="00A65CCF">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 xml:space="preserve">HEALTH PROMOTION – 8 </w:t>
                  </w:r>
                  <w:r>
                    <w:rPr>
                      <w:rFonts w:ascii="Times New Roman" w:eastAsia="Times New Roman" w:hAnsi="Times New Roman" w:cs="Times New Roman"/>
                      <w:b/>
                      <w:bCs/>
                      <w:sz w:val="28"/>
                      <w:szCs w:val="28"/>
                      <w:lang w:val="en-US" w:eastAsia="fi-FI"/>
                    </w:rPr>
                    <w:t>academic credits</w:t>
                  </w:r>
                </w:p>
              </w:tc>
            </w:tr>
            <w:tr w:rsidR="00A65CCF" w:rsidRPr="00846754" w14:paraId="1259921D" w14:textId="77777777" w:rsidTr="00D80DD4">
              <w:trPr>
                <w:trHeight w:val="251"/>
              </w:trPr>
              <w:tc>
                <w:tcPr>
                  <w:tcW w:w="2347" w:type="dxa"/>
                </w:tcPr>
                <w:p w14:paraId="6A0BE206" w14:textId="4C47C69C"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eastAsia="fi-FI"/>
                    </w:rPr>
                    <w:t xml:space="preserve">Physical education 8 </w:t>
                  </w:r>
                  <w:r>
                    <w:rPr>
                      <w:rFonts w:ascii="Times New Roman" w:eastAsia="Times New Roman" w:hAnsi="Times New Roman" w:cs="Times New Roman"/>
                      <w:sz w:val="28"/>
                      <w:szCs w:val="28"/>
                      <w:lang w:val="en-US" w:eastAsia="fi-FI"/>
                    </w:rPr>
                    <w:t>academic credits</w:t>
                  </w:r>
                </w:p>
              </w:tc>
              <w:tc>
                <w:tcPr>
                  <w:tcW w:w="820" w:type="dxa"/>
                  <w:shd w:val="clear" w:color="auto" w:fill="DEEAF6" w:themeFill="accent5" w:themeFillTint="33"/>
                  <w:vAlign w:val="center"/>
                </w:tcPr>
                <w:p w14:paraId="64EAE0C3" w14:textId="177F5730"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2" w:type="dxa"/>
                  <w:shd w:val="clear" w:color="auto" w:fill="DEEAF6" w:themeFill="accent5" w:themeFillTint="33"/>
                  <w:vAlign w:val="center"/>
                </w:tcPr>
                <w:p w14:paraId="21BD77DA" w14:textId="45DF5584"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1" w:type="dxa"/>
                  <w:shd w:val="clear" w:color="auto" w:fill="DEEAF6" w:themeFill="accent5" w:themeFillTint="33"/>
                  <w:vAlign w:val="center"/>
                </w:tcPr>
                <w:p w14:paraId="7CABA5F5" w14:textId="747FB483"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3" w:type="dxa"/>
                  <w:shd w:val="clear" w:color="auto" w:fill="DEEAF6" w:themeFill="accent5" w:themeFillTint="33"/>
                  <w:vAlign w:val="center"/>
                </w:tcPr>
                <w:p w14:paraId="600A97F2" w14:textId="5AFCE3F1"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2</w:t>
                  </w:r>
                </w:p>
              </w:tc>
              <w:tc>
                <w:tcPr>
                  <w:tcW w:w="821" w:type="dxa"/>
                  <w:vAlign w:val="center"/>
                </w:tcPr>
                <w:p w14:paraId="11740724"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2B42BCF5"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3A57C46B"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5417064D"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61A266FC" w14:textId="77777777" w:rsidTr="009B66DD">
              <w:trPr>
                <w:trHeight w:val="264"/>
              </w:trPr>
              <w:tc>
                <w:tcPr>
                  <w:tcW w:w="8926" w:type="dxa"/>
                  <w:gridSpan w:val="9"/>
                  <w:shd w:val="clear" w:color="auto" w:fill="D9D9D9" w:themeFill="background1" w:themeFillShade="D9"/>
                </w:tcPr>
                <w:p w14:paraId="2778D57A" w14:textId="7C4DD079" w:rsidR="00A65CCF" w:rsidRPr="00846754" w:rsidRDefault="00A65CCF" w:rsidP="00A65CCF">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t xml:space="preserve">Optional Component – 5 </w:t>
                  </w:r>
                  <w:r>
                    <w:rPr>
                      <w:rFonts w:ascii="Times New Roman" w:eastAsia="Times New Roman" w:hAnsi="Times New Roman" w:cs="Times New Roman"/>
                      <w:b/>
                      <w:bCs/>
                      <w:sz w:val="28"/>
                      <w:szCs w:val="28"/>
                      <w:lang w:val="en-US" w:eastAsia="fi-FI"/>
                    </w:rPr>
                    <w:t>academic credits</w:t>
                  </w:r>
                </w:p>
              </w:tc>
            </w:tr>
            <w:tr w:rsidR="00A65CCF" w:rsidRPr="00846754" w14:paraId="46B84758" w14:textId="77777777" w:rsidTr="00023ED1">
              <w:trPr>
                <w:trHeight w:val="515"/>
              </w:trPr>
              <w:tc>
                <w:tcPr>
                  <w:tcW w:w="2347" w:type="dxa"/>
                </w:tcPr>
                <w:p w14:paraId="0AA9E78B" w14:textId="77777777" w:rsidR="001063F0" w:rsidRPr="001063F0" w:rsidRDefault="001063F0" w:rsidP="001063F0">
                  <w:pPr>
                    <w:rPr>
                      <w:rFonts w:ascii="Times New Roman" w:eastAsia="Times New Roman" w:hAnsi="Times New Roman" w:cs="Times New Roman"/>
                      <w:sz w:val="28"/>
                      <w:szCs w:val="28"/>
                      <w:lang w:val="en-US" w:eastAsia="fi-FI"/>
                    </w:rPr>
                  </w:pPr>
                  <w:r w:rsidRPr="001063F0">
                    <w:rPr>
                      <w:rFonts w:ascii="Times New Roman" w:eastAsia="Times New Roman" w:hAnsi="Times New Roman" w:cs="Times New Roman"/>
                      <w:sz w:val="28"/>
                      <w:szCs w:val="28"/>
                      <w:lang w:val="en" w:eastAsia="fi-FI"/>
                    </w:rPr>
                    <w:t>Fundamentals of Law and Anti-Corruption Culture – 5 academic credits</w:t>
                  </w:r>
                </w:p>
                <w:p w14:paraId="2E55BE32" w14:textId="04D1AD58" w:rsidR="00A65CCF" w:rsidRPr="00846754" w:rsidRDefault="00A65CCF" w:rsidP="00A65CCF">
                  <w:pPr>
                    <w:rPr>
                      <w:rFonts w:ascii="Times New Roman" w:eastAsia="Times New Roman" w:hAnsi="Times New Roman" w:cs="Times New Roman"/>
                      <w:sz w:val="28"/>
                      <w:szCs w:val="28"/>
                      <w:lang w:val="en-US" w:eastAsia="fi-FI"/>
                    </w:rPr>
                  </w:pPr>
                </w:p>
              </w:tc>
              <w:tc>
                <w:tcPr>
                  <w:tcW w:w="820" w:type="dxa"/>
                  <w:vAlign w:val="center"/>
                </w:tcPr>
                <w:p w14:paraId="2A6E462D" w14:textId="77777777" w:rsidR="00A65CCF" w:rsidRPr="00846754" w:rsidRDefault="00A65CCF" w:rsidP="00A65CCF">
                  <w:pPr>
                    <w:jc w:val="center"/>
                    <w:rPr>
                      <w:rFonts w:ascii="Times New Roman" w:hAnsi="Times New Roman" w:cs="Times New Roman"/>
                      <w:sz w:val="28"/>
                      <w:szCs w:val="28"/>
                      <w:lang w:val="en-US"/>
                    </w:rPr>
                  </w:pPr>
                </w:p>
              </w:tc>
              <w:tc>
                <w:tcPr>
                  <w:tcW w:w="822" w:type="dxa"/>
                  <w:vAlign w:val="center"/>
                </w:tcPr>
                <w:p w14:paraId="63870729"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E2A8F6D" w14:textId="5CEBD7D1" w:rsidR="00A65CCF" w:rsidRPr="00846754" w:rsidRDefault="00A65CCF" w:rsidP="00A65CCF">
                  <w:pPr>
                    <w:jc w:val="center"/>
                    <w:rPr>
                      <w:rFonts w:ascii="Times New Roman" w:hAnsi="Times New Roman" w:cs="Times New Roman"/>
                      <w:sz w:val="28"/>
                      <w:szCs w:val="28"/>
                      <w:lang w:val="en-US"/>
                    </w:rPr>
                  </w:pPr>
                </w:p>
              </w:tc>
              <w:tc>
                <w:tcPr>
                  <w:tcW w:w="823" w:type="dxa"/>
                  <w:vMerge w:val="restart"/>
                  <w:shd w:val="clear" w:color="auto" w:fill="DEEAF6" w:themeFill="accent5" w:themeFillTint="33"/>
                  <w:vAlign w:val="center"/>
                </w:tcPr>
                <w:p w14:paraId="51CD3924" w14:textId="7C370E08"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1" w:type="dxa"/>
                  <w:vAlign w:val="center"/>
                </w:tcPr>
                <w:p w14:paraId="4915ED2C" w14:textId="77777777" w:rsidR="00A65CCF" w:rsidRPr="00846754" w:rsidRDefault="00A65CCF" w:rsidP="00A65CCF">
                  <w:pPr>
                    <w:jc w:val="center"/>
                    <w:rPr>
                      <w:rFonts w:ascii="Times New Roman" w:hAnsi="Times New Roman" w:cs="Times New Roman"/>
                      <w:sz w:val="28"/>
                      <w:szCs w:val="28"/>
                      <w:lang w:val="en-US"/>
                    </w:rPr>
                  </w:pPr>
                </w:p>
              </w:tc>
              <w:tc>
                <w:tcPr>
                  <w:tcW w:w="823" w:type="dxa"/>
                  <w:vAlign w:val="center"/>
                </w:tcPr>
                <w:p w14:paraId="69389BAE"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3BB9553A"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500764F1"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0122658C" w14:textId="77777777" w:rsidTr="00023ED1">
              <w:trPr>
                <w:trHeight w:val="515"/>
              </w:trPr>
              <w:tc>
                <w:tcPr>
                  <w:tcW w:w="2347" w:type="dxa"/>
                </w:tcPr>
                <w:p w14:paraId="013FE95B" w14:textId="05E89D49" w:rsidR="001063F0" w:rsidRPr="001063F0" w:rsidRDefault="001063F0" w:rsidP="001063F0">
                  <w:pPr>
                    <w:rPr>
                      <w:rFonts w:ascii="Times New Roman" w:eastAsia="Times New Roman" w:hAnsi="Times New Roman" w:cs="Times New Roman"/>
                      <w:sz w:val="28"/>
                      <w:szCs w:val="28"/>
                      <w:lang w:val="en" w:eastAsia="fi-FI"/>
                    </w:rPr>
                  </w:pPr>
                  <w:r w:rsidRPr="001063F0">
                    <w:rPr>
                      <w:rFonts w:ascii="Times New Roman" w:eastAsia="Times New Roman" w:hAnsi="Times New Roman" w:cs="Times New Roman"/>
                      <w:sz w:val="28"/>
                      <w:szCs w:val="28"/>
                      <w:lang w:val="en" w:eastAsia="fi-FI"/>
                    </w:rPr>
                    <w:t>Fundamentals of Economics, Entrepreneurship, and Financial</w:t>
                  </w:r>
                  <w:r>
                    <w:rPr>
                      <w:rFonts w:ascii="Times New Roman" w:eastAsia="Times New Roman" w:hAnsi="Times New Roman" w:cs="Times New Roman"/>
                      <w:sz w:val="28"/>
                      <w:szCs w:val="28"/>
                      <w:lang w:val="en" w:eastAsia="fi-FI"/>
                    </w:rPr>
                    <w:t xml:space="preserve"> Literacy – 5 academic credits</w:t>
                  </w:r>
                </w:p>
                <w:p w14:paraId="0BE7E7C2" w14:textId="77777777" w:rsidR="001063F0" w:rsidRPr="001063F0" w:rsidRDefault="001063F0" w:rsidP="001063F0">
                  <w:pPr>
                    <w:rPr>
                      <w:rFonts w:ascii="Times New Roman" w:eastAsia="Times New Roman" w:hAnsi="Times New Roman" w:cs="Times New Roman"/>
                      <w:sz w:val="28"/>
                      <w:szCs w:val="28"/>
                      <w:lang w:val="en" w:eastAsia="fi-FI"/>
                    </w:rPr>
                  </w:pPr>
                </w:p>
                <w:p w14:paraId="52EA66B4" w14:textId="25D96C07" w:rsidR="00A65CCF" w:rsidRPr="001063F0" w:rsidRDefault="001063F0" w:rsidP="001063F0">
                  <w:pPr>
                    <w:rPr>
                      <w:rFonts w:ascii="Times New Roman" w:eastAsia="Times New Roman" w:hAnsi="Times New Roman" w:cs="Times New Roman"/>
                      <w:sz w:val="28"/>
                      <w:szCs w:val="28"/>
                      <w:lang w:val="en-US" w:eastAsia="fi-FI"/>
                    </w:rPr>
                  </w:pPr>
                  <w:r w:rsidRPr="007B045C">
                    <w:rPr>
                      <w:rFonts w:ascii="Times New Roman" w:eastAsia="Times New Roman" w:hAnsi="Times New Roman" w:cs="Times New Roman"/>
                      <w:sz w:val="28"/>
                      <w:szCs w:val="28"/>
                      <w:lang w:val="en" w:eastAsia="fi-FI"/>
                    </w:rPr>
                    <w:lastRenderedPageBreak/>
                    <w:t>Ecology and life safety</w:t>
                  </w:r>
                  <w:r w:rsidRPr="00A77449">
                    <w:rPr>
                      <w:rFonts w:ascii="Times New Roman" w:eastAsia="Times New Roman" w:hAnsi="Times New Roman" w:cs="Times New Roman"/>
                      <w:i/>
                      <w:iCs/>
                      <w:sz w:val="28"/>
                      <w:szCs w:val="28"/>
                      <w:lang w:val="en" w:eastAsia="fi-FI"/>
                    </w:rPr>
                    <w:t xml:space="preserve"> </w:t>
                  </w:r>
                  <w:r w:rsidRPr="00593F80">
                    <w:rPr>
                      <w:rFonts w:ascii="Times New Roman" w:eastAsia="Times New Roman" w:hAnsi="Times New Roman" w:cs="Times New Roman"/>
                      <w:sz w:val="28"/>
                      <w:szCs w:val="28"/>
                      <w:lang w:val="en-US" w:eastAsia="fi-FI"/>
                    </w:rPr>
                    <w:t xml:space="preserve">5 </w:t>
                  </w:r>
                  <w:r>
                    <w:rPr>
                      <w:rFonts w:ascii="Times New Roman" w:eastAsia="Times New Roman" w:hAnsi="Times New Roman" w:cs="Times New Roman"/>
                      <w:sz w:val="28"/>
                      <w:szCs w:val="28"/>
                      <w:lang w:val="en-US" w:eastAsia="fi-FI"/>
                    </w:rPr>
                    <w:t>academic credits</w:t>
                  </w:r>
                </w:p>
              </w:tc>
              <w:tc>
                <w:tcPr>
                  <w:tcW w:w="820" w:type="dxa"/>
                  <w:vAlign w:val="center"/>
                </w:tcPr>
                <w:p w14:paraId="0572F131" w14:textId="77777777" w:rsidR="00A65CCF" w:rsidRPr="001063F0" w:rsidRDefault="00A65CCF" w:rsidP="00A65CCF">
                  <w:pPr>
                    <w:jc w:val="center"/>
                    <w:rPr>
                      <w:rFonts w:ascii="Times New Roman" w:hAnsi="Times New Roman" w:cs="Times New Roman"/>
                      <w:sz w:val="28"/>
                      <w:szCs w:val="28"/>
                      <w:lang w:val="en-US"/>
                    </w:rPr>
                  </w:pPr>
                </w:p>
              </w:tc>
              <w:tc>
                <w:tcPr>
                  <w:tcW w:w="822" w:type="dxa"/>
                  <w:vAlign w:val="center"/>
                </w:tcPr>
                <w:p w14:paraId="259BAA90" w14:textId="77777777" w:rsidR="00A65CCF" w:rsidRPr="001063F0"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5FEB0DE8" w14:textId="77777777" w:rsidR="00A65CCF" w:rsidRPr="001063F0" w:rsidRDefault="00A65CCF" w:rsidP="00A65CCF">
                  <w:pPr>
                    <w:jc w:val="center"/>
                    <w:rPr>
                      <w:rFonts w:ascii="Times New Roman" w:hAnsi="Times New Roman" w:cs="Times New Roman"/>
                      <w:sz w:val="28"/>
                      <w:szCs w:val="28"/>
                      <w:lang w:val="en-US"/>
                    </w:rPr>
                  </w:pPr>
                </w:p>
              </w:tc>
              <w:tc>
                <w:tcPr>
                  <w:tcW w:w="823" w:type="dxa"/>
                  <w:vMerge/>
                  <w:shd w:val="clear" w:color="auto" w:fill="DEEAF6" w:themeFill="accent5" w:themeFillTint="33"/>
                  <w:vAlign w:val="center"/>
                </w:tcPr>
                <w:p w14:paraId="578174F1" w14:textId="77777777" w:rsidR="00A65CCF" w:rsidRPr="001063F0" w:rsidRDefault="00A65CCF" w:rsidP="00A65CCF">
                  <w:pPr>
                    <w:jc w:val="center"/>
                    <w:rPr>
                      <w:rFonts w:ascii="Times New Roman" w:hAnsi="Times New Roman" w:cs="Times New Roman"/>
                      <w:sz w:val="28"/>
                      <w:szCs w:val="28"/>
                      <w:lang w:val="en-US"/>
                    </w:rPr>
                  </w:pPr>
                </w:p>
              </w:tc>
              <w:tc>
                <w:tcPr>
                  <w:tcW w:w="821" w:type="dxa"/>
                  <w:vAlign w:val="center"/>
                </w:tcPr>
                <w:p w14:paraId="1C701E77" w14:textId="77777777" w:rsidR="00A65CCF" w:rsidRPr="001063F0" w:rsidRDefault="00A65CCF" w:rsidP="00A65CCF">
                  <w:pPr>
                    <w:jc w:val="center"/>
                    <w:rPr>
                      <w:rFonts w:ascii="Times New Roman" w:hAnsi="Times New Roman" w:cs="Times New Roman"/>
                      <w:sz w:val="28"/>
                      <w:szCs w:val="28"/>
                      <w:lang w:val="en-US"/>
                    </w:rPr>
                  </w:pPr>
                </w:p>
              </w:tc>
              <w:tc>
                <w:tcPr>
                  <w:tcW w:w="823" w:type="dxa"/>
                  <w:vAlign w:val="center"/>
                </w:tcPr>
                <w:p w14:paraId="144D77B3" w14:textId="77777777" w:rsidR="00A65CCF" w:rsidRPr="001063F0" w:rsidRDefault="00A65CCF" w:rsidP="00A65CCF">
                  <w:pPr>
                    <w:jc w:val="center"/>
                    <w:rPr>
                      <w:rFonts w:ascii="Times New Roman" w:hAnsi="Times New Roman" w:cs="Times New Roman"/>
                      <w:sz w:val="28"/>
                      <w:szCs w:val="28"/>
                      <w:lang w:val="en-US"/>
                    </w:rPr>
                  </w:pPr>
                </w:p>
              </w:tc>
              <w:tc>
                <w:tcPr>
                  <w:tcW w:w="821" w:type="dxa"/>
                  <w:vAlign w:val="center"/>
                </w:tcPr>
                <w:p w14:paraId="7AF5D7E7" w14:textId="77777777" w:rsidR="00A65CCF" w:rsidRPr="001063F0" w:rsidRDefault="00A65CCF" w:rsidP="00A65CCF">
                  <w:pPr>
                    <w:jc w:val="center"/>
                    <w:rPr>
                      <w:rFonts w:ascii="Times New Roman" w:hAnsi="Times New Roman" w:cs="Times New Roman"/>
                      <w:sz w:val="28"/>
                      <w:szCs w:val="28"/>
                      <w:lang w:val="en-US"/>
                    </w:rPr>
                  </w:pPr>
                </w:p>
              </w:tc>
              <w:tc>
                <w:tcPr>
                  <w:tcW w:w="828" w:type="dxa"/>
                  <w:vAlign w:val="center"/>
                </w:tcPr>
                <w:p w14:paraId="4468BCDE" w14:textId="77777777" w:rsidR="00A65CCF" w:rsidRPr="001063F0" w:rsidRDefault="00A65CCF" w:rsidP="00A65CCF">
                  <w:pPr>
                    <w:jc w:val="center"/>
                    <w:rPr>
                      <w:rFonts w:ascii="Times New Roman" w:hAnsi="Times New Roman" w:cs="Times New Roman"/>
                      <w:sz w:val="28"/>
                      <w:szCs w:val="28"/>
                      <w:lang w:val="en-US"/>
                    </w:rPr>
                  </w:pPr>
                </w:p>
              </w:tc>
            </w:tr>
            <w:tr w:rsidR="00A65CCF" w:rsidRPr="00846754" w14:paraId="2BA4B40B" w14:textId="77777777" w:rsidTr="00EF6F96">
              <w:trPr>
                <w:trHeight w:val="264"/>
              </w:trPr>
              <w:tc>
                <w:tcPr>
                  <w:tcW w:w="8926" w:type="dxa"/>
                  <w:gridSpan w:val="9"/>
                  <w:shd w:val="clear" w:color="auto" w:fill="B4C6E7" w:themeFill="accent1" w:themeFillTint="66"/>
                </w:tcPr>
                <w:p w14:paraId="2D4E306E" w14:textId="6F5CD710" w:rsidR="00A65CCF" w:rsidRPr="00846754" w:rsidRDefault="00A65CCF" w:rsidP="00A65CCF">
                  <w:pPr>
                    <w:rPr>
                      <w:rFonts w:ascii="Times New Roman" w:eastAsia="Times New Roman" w:hAnsi="Times New Roman" w:cs="Times New Roman"/>
                      <w:b/>
                      <w:bCs/>
                      <w:sz w:val="28"/>
                      <w:szCs w:val="28"/>
                      <w:lang w:val="en-US" w:eastAsia="fi-FI"/>
                    </w:rPr>
                  </w:pPr>
                  <w:r w:rsidRPr="00846754">
                    <w:rPr>
                      <w:rFonts w:ascii="Times New Roman" w:eastAsia="Times New Roman" w:hAnsi="Times New Roman" w:cs="Times New Roman"/>
                      <w:b/>
                      <w:bCs/>
                      <w:sz w:val="28"/>
                      <w:szCs w:val="28"/>
                      <w:lang w:val="en-US" w:eastAsia="fi-FI"/>
                    </w:rPr>
                    <w:lastRenderedPageBreak/>
                    <w:t>SUBJECT COMPONENT</w:t>
                  </w:r>
                </w:p>
              </w:tc>
            </w:tr>
            <w:tr w:rsidR="00A65CCF" w:rsidRPr="00846754" w14:paraId="03C18766" w14:textId="77777777" w:rsidTr="00E32779">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3F254579" w14:textId="71AAAF90"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Theory and practice of social work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3E70A67" w14:textId="1A700DA6" w:rsidR="00A65CCF" w:rsidRPr="00846754" w:rsidRDefault="00D62A6D"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2" w:type="dxa"/>
                  <w:shd w:val="clear" w:color="auto" w:fill="auto"/>
                  <w:vAlign w:val="center"/>
                </w:tcPr>
                <w:p w14:paraId="2186C3EC" w14:textId="2A55230D"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4A16F88B" w14:textId="057FFF41"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6E49D518"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180E970"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698840EE"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B2FE319" w14:textId="77777777" w:rsidR="00A65CCF" w:rsidRPr="00846754" w:rsidRDefault="00A65CCF"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6727FA7D"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7AF773A9" w14:textId="77777777" w:rsidTr="008523D2">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0AA8C95D" w14:textId="6B0A0E45"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Professional ethics of social work 5 </w:t>
                  </w:r>
                  <w:r>
                    <w:rPr>
                      <w:rFonts w:ascii="Times New Roman" w:eastAsia="Times New Roman" w:hAnsi="Times New Roman" w:cs="Times New Roman"/>
                      <w:sz w:val="28"/>
                      <w:szCs w:val="28"/>
                      <w:lang w:val="en-US" w:eastAsia="fi-FI"/>
                    </w:rPr>
                    <w:t>academic credits</w:t>
                  </w:r>
                </w:p>
              </w:tc>
              <w:tc>
                <w:tcPr>
                  <w:tcW w:w="820" w:type="dxa"/>
                  <w:shd w:val="clear" w:color="auto" w:fill="DEEAF6" w:themeFill="accent5" w:themeFillTint="33"/>
                  <w:vAlign w:val="center"/>
                </w:tcPr>
                <w:p w14:paraId="0841B0CE" w14:textId="0C8DEE8C"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5B289544" w14:textId="3C053126" w:rsidR="00A65CCF" w:rsidRPr="00846754" w:rsidRDefault="00D62A6D"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1" w:type="dxa"/>
                  <w:shd w:val="clear" w:color="auto" w:fill="auto"/>
                  <w:vAlign w:val="center"/>
                </w:tcPr>
                <w:p w14:paraId="3EF34804"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161E9407" w14:textId="3782A6A1"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E218A77"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57C9BA5D"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70FF7865" w14:textId="77777777" w:rsidR="00A65CCF" w:rsidRPr="00846754" w:rsidRDefault="00A65CCF"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13BAA924" w14:textId="77777777" w:rsidR="00A65CCF" w:rsidRPr="00846754" w:rsidRDefault="00A65CCF" w:rsidP="00A65CCF">
                  <w:pPr>
                    <w:jc w:val="center"/>
                    <w:rPr>
                      <w:rFonts w:ascii="Times New Roman" w:hAnsi="Times New Roman" w:cs="Times New Roman"/>
                      <w:sz w:val="28"/>
                      <w:szCs w:val="28"/>
                      <w:lang w:val="en-US"/>
                    </w:rPr>
                  </w:pPr>
                </w:p>
              </w:tc>
            </w:tr>
            <w:tr w:rsidR="00D62A6D" w:rsidRPr="00846754" w14:paraId="4851BF31" w14:textId="77777777" w:rsidTr="00EC3E28">
              <w:trPr>
                <w:trHeight w:val="88"/>
              </w:trPr>
              <w:tc>
                <w:tcPr>
                  <w:tcW w:w="2347" w:type="dxa"/>
                  <w:shd w:val="clear" w:color="auto" w:fill="auto"/>
                </w:tcPr>
                <w:p w14:paraId="22226364" w14:textId="4DA65C10" w:rsidR="00D62A6D" w:rsidRPr="00846754" w:rsidRDefault="00D62A6D"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Age and Social Pedagogy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C4BBB1D" w14:textId="7777777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auto"/>
                  <w:vAlign w:val="center"/>
                </w:tcPr>
                <w:p w14:paraId="2055FB76" w14:textId="77777777" w:rsidR="00D62A6D" w:rsidRPr="00846754" w:rsidRDefault="00D62A6D" w:rsidP="00A65CCF">
                  <w:pPr>
                    <w:jc w:val="center"/>
                    <w:rPr>
                      <w:rFonts w:ascii="Times New Roman" w:hAnsi="Times New Roman" w:cs="Times New Roman"/>
                      <w:sz w:val="28"/>
                      <w:szCs w:val="28"/>
                      <w:lang w:val="en-US"/>
                    </w:rPr>
                  </w:pPr>
                </w:p>
              </w:tc>
              <w:tc>
                <w:tcPr>
                  <w:tcW w:w="821" w:type="dxa"/>
                  <w:vMerge w:val="restart"/>
                  <w:shd w:val="clear" w:color="auto" w:fill="FFFFFF" w:themeFill="background1"/>
                  <w:vAlign w:val="center"/>
                </w:tcPr>
                <w:p w14:paraId="1D9CB2FD" w14:textId="033D16B2" w:rsidR="00D62A6D" w:rsidRPr="00846754" w:rsidRDefault="00D62A6D"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3" w:type="dxa"/>
                  <w:vMerge w:val="restart"/>
                  <w:shd w:val="clear" w:color="auto" w:fill="DEEAF6" w:themeFill="accent5" w:themeFillTint="33"/>
                  <w:vAlign w:val="center"/>
                </w:tcPr>
                <w:p w14:paraId="1F8B5493" w14:textId="27FEFAF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F385BE0"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70297D5C" w14:textId="469279F3"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02BB1C3A" w14:textId="77777777" w:rsidR="00D62A6D" w:rsidRPr="00846754" w:rsidRDefault="00D62A6D"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5F367C77" w14:textId="77777777" w:rsidR="00D62A6D" w:rsidRPr="00846754" w:rsidRDefault="00D62A6D" w:rsidP="00A65CCF">
                  <w:pPr>
                    <w:jc w:val="center"/>
                    <w:rPr>
                      <w:rFonts w:ascii="Times New Roman" w:hAnsi="Times New Roman" w:cs="Times New Roman"/>
                      <w:sz w:val="28"/>
                      <w:szCs w:val="28"/>
                      <w:lang w:val="en-US"/>
                    </w:rPr>
                  </w:pPr>
                </w:p>
              </w:tc>
            </w:tr>
            <w:tr w:rsidR="00D62A6D" w:rsidRPr="00DC6B36" w14:paraId="5DDC3373" w14:textId="77777777" w:rsidTr="00EC3E28">
              <w:trPr>
                <w:trHeight w:val="88"/>
              </w:trPr>
              <w:tc>
                <w:tcPr>
                  <w:tcW w:w="2347" w:type="dxa"/>
                  <w:shd w:val="clear" w:color="auto" w:fill="auto"/>
                </w:tcPr>
                <w:p w14:paraId="42997BD1" w14:textId="2317DA5F" w:rsidR="00D62A6D" w:rsidRPr="00846754" w:rsidRDefault="00D62A6D"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Age and Social Psychology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52FD719" w14:textId="7777777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auto"/>
                  <w:vAlign w:val="center"/>
                </w:tcPr>
                <w:p w14:paraId="675B8936" w14:textId="77777777" w:rsidR="00D62A6D" w:rsidRPr="00846754" w:rsidRDefault="00D62A6D" w:rsidP="00A65CCF">
                  <w:pPr>
                    <w:jc w:val="center"/>
                    <w:rPr>
                      <w:rFonts w:ascii="Times New Roman" w:hAnsi="Times New Roman" w:cs="Times New Roman"/>
                      <w:sz w:val="28"/>
                      <w:szCs w:val="28"/>
                      <w:lang w:val="en-US"/>
                    </w:rPr>
                  </w:pPr>
                </w:p>
              </w:tc>
              <w:tc>
                <w:tcPr>
                  <w:tcW w:w="821" w:type="dxa"/>
                  <w:vMerge/>
                  <w:shd w:val="clear" w:color="auto" w:fill="FFFFFF" w:themeFill="background1"/>
                  <w:vAlign w:val="center"/>
                </w:tcPr>
                <w:p w14:paraId="3DABC01F" w14:textId="6AE58C1D" w:rsidR="00D62A6D" w:rsidRPr="00846754" w:rsidRDefault="00D62A6D" w:rsidP="00A65CCF">
                  <w:pPr>
                    <w:jc w:val="center"/>
                    <w:rPr>
                      <w:rFonts w:ascii="Times New Roman" w:hAnsi="Times New Roman" w:cs="Times New Roman"/>
                      <w:sz w:val="28"/>
                      <w:szCs w:val="28"/>
                      <w:lang w:val="en-US"/>
                    </w:rPr>
                  </w:pPr>
                </w:p>
              </w:tc>
              <w:tc>
                <w:tcPr>
                  <w:tcW w:w="823" w:type="dxa"/>
                  <w:vMerge/>
                  <w:shd w:val="clear" w:color="auto" w:fill="DEEAF6" w:themeFill="accent5" w:themeFillTint="33"/>
                  <w:vAlign w:val="center"/>
                </w:tcPr>
                <w:p w14:paraId="00F6477F"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03218BA3"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8F69E0B"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6819E951" w14:textId="77777777" w:rsidR="00D62A6D" w:rsidRPr="00846754" w:rsidRDefault="00D62A6D"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4518A76F" w14:textId="77777777" w:rsidR="00D62A6D" w:rsidRPr="00846754" w:rsidRDefault="00D62A6D" w:rsidP="00A65CCF">
                  <w:pPr>
                    <w:jc w:val="center"/>
                    <w:rPr>
                      <w:rFonts w:ascii="Times New Roman" w:hAnsi="Times New Roman" w:cs="Times New Roman"/>
                      <w:sz w:val="28"/>
                      <w:szCs w:val="28"/>
                      <w:lang w:val="en-US"/>
                    </w:rPr>
                  </w:pPr>
                </w:p>
              </w:tc>
            </w:tr>
            <w:tr w:rsidR="00D62A6D" w:rsidRPr="00DC6B36" w14:paraId="01E41785" w14:textId="77777777" w:rsidTr="00EC3E28">
              <w:trPr>
                <w:trHeight w:val="88"/>
              </w:trPr>
              <w:tc>
                <w:tcPr>
                  <w:tcW w:w="2347" w:type="dxa"/>
                  <w:shd w:val="clear" w:color="auto" w:fill="auto"/>
                </w:tcPr>
                <w:p w14:paraId="203FA99C" w14:textId="48745249" w:rsidR="00D62A6D" w:rsidRPr="00846754" w:rsidRDefault="00D62A6D"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Socialization of the child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455A873C" w14:textId="7777777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auto"/>
                  <w:vAlign w:val="center"/>
                </w:tcPr>
                <w:p w14:paraId="3D02E02A" w14:textId="77777777" w:rsidR="00D62A6D" w:rsidRPr="00846754" w:rsidRDefault="00D62A6D" w:rsidP="00A65CCF">
                  <w:pPr>
                    <w:jc w:val="center"/>
                    <w:rPr>
                      <w:rFonts w:ascii="Times New Roman" w:hAnsi="Times New Roman" w:cs="Times New Roman"/>
                      <w:sz w:val="28"/>
                      <w:szCs w:val="28"/>
                      <w:lang w:val="en-US"/>
                    </w:rPr>
                  </w:pPr>
                </w:p>
              </w:tc>
              <w:tc>
                <w:tcPr>
                  <w:tcW w:w="821" w:type="dxa"/>
                  <w:vMerge/>
                  <w:shd w:val="clear" w:color="auto" w:fill="FFFFFF" w:themeFill="background1"/>
                  <w:vAlign w:val="center"/>
                </w:tcPr>
                <w:p w14:paraId="325E7D28" w14:textId="77777777" w:rsidR="00D62A6D" w:rsidRPr="00846754" w:rsidRDefault="00D62A6D" w:rsidP="00A65CCF">
                  <w:pPr>
                    <w:jc w:val="center"/>
                    <w:rPr>
                      <w:rFonts w:ascii="Times New Roman" w:hAnsi="Times New Roman" w:cs="Times New Roman"/>
                      <w:sz w:val="28"/>
                      <w:szCs w:val="28"/>
                      <w:lang w:val="en-US"/>
                    </w:rPr>
                  </w:pPr>
                </w:p>
              </w:tc>
              <w:tc>
                <w:tcPr>
                  <w:tcW w:w="823" w:type="dxa"/>
                  <w:vMerge/>
                  <w:shd w:val="clear" w:color="auto" w:fill="DEEAF6" w:themeFill="accent5" w:themeFillTint="33"/>
                  <w:vAlign w:val="center"/>
                </w:tcPr>
                <w:p w14:paraId="6DF42F76"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4BCDAA18"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2C0327AC"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1015B9DE" w14:textId="77777777" w:rsidR="00D62A6D" w:rsidRPr="00846754" w:rsidRDefault="00D62A6D"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2C883EF5" w14:textId="77777777" w:rsidR="00D62A6D" w:rsidRPr="00846754" w:rsidRDefault="00D62A6D" w:rsidP="00A65CCF">
                  <w:pPr>
                    <w:jc w:val="center"/>
                    <w:rPr>
                      <w:rFonts w:ascii="Times New Roman" w:hAnsi="Times New Roman" w:cs="Times New Roman"/>
                      <w:sz w:val="28"/>
                      <w:szCs w:val="28"/>
                      <w:lang w:val="en-US"/>
                    </w:rPr>
                  </w:pPr>
                </w:p>
              </w:tc>
            </w:tr>
            <w:tr w:rsidR="00D62A6D" w:rsidRPr="00DC6B36" w14:paraId="13B2C611" w14:textId="77777777" w:rsidTr="00FB2CAE">
              <w:trPr>
                <w:trHeight w:val="88"/>
              </w:trPr>
              <w:tc>
                <w:tcPr>
                  <w:tcW w:w="2347" w:type="dxa"/>
                  <w:shd w:val="clear" w:color="auto" w:fill="auto"/>
                </w:tcPr>
                <w:p w14:paraId="72ECD5C6" w14:textId="292E602A" w:rsidR="00D62A6D" w:rsidRPr="00846754" w:rsidRDefault="00D62A6D"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Regulatory and legal bases of social work 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02D20EDC" w14:textId="77777777" w:rsidR="00D62A6D" w:rsidRPr="00846754" w:rsidRDefault="00D62A6D" w:rsidP="00A65CCF">
                  <w:pPr>
                    <w:jc w:val="center"/>
                    <w:rPr>
                      <w:rFonts w:ascii="Times New Roman" w:hAnsi="Times New Roman" w:cs="Times New Roman"/>
                      <w:sz w:val="28"/>
                      <w:szCs w:val="28"/>
                      <w:lang w:val="en-US"/>
                    </w:rPr>
                  </w:pPr>
                </w:p>
              </w:tc>
              <w:tc>
                <w:tcPr>
                  <w:tcW w:w="822" w:type="dxa"/>
                  <w:vMerge w:val="restart"/>
                  <w:shd w:val="clear" w:color="auto" w:fill="DEEAF6" w:themeFill="accent5" w:themeFillTint="33"/>
                  <w:vAlign w:val="center"/>
                </w:tcPr>
                <w:p w14:paraId="4F90C033"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auto"/>
                  <w:vAlign w:val="center"/>
                </w:tcPr>
                <w:p w14:paraId="7F2A39CB" w14:textId="77777777" w:rsidR="00D62A6D" w:rsidRPr="00846754" w:rsidRDefault="00D62A6D" w:rsidP="00A65CCF">
                  <w:pPr>
                    <w:jc w:val="center"/>
                    <w:rPr>
                      <w:rFonts w:ascii="Times New Roman" w:hAnsi="Times New Roman" w:cs="Times New Roman"/>
                      <w:sz w:val="28"/>
                      <w:szCs w:val="28"/>
                      <w:lang w:val="en-US"/>
                    </w:rPr>
                  </w:pPr>
                </w:p>
              </w:tc>
              <w:tc>
                <w:tcPr>
                  <w:tcW w:w="823" w:type="dxa"/>
                  <w:vMerge w:val="restart"/>
                  <w:shd w:val="clear" w:color="auto" w:fill="auto"/>
                  <w:vAlign w:val="center"/>
                </w:tcPr>
                <w:p w14:paraId="11F82CB7" w14:textId="3BEC34A1" w:rsidR="00D62A6D" w:rsidRPr="00846754" w:rsidRDefault="00D62A6D"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c>
                <w:tcPr>
                  <w:tcW w:w="821" w:type="dxa"/>
                  <w:shd w:val="clear" w:color="auto" w:fill="FFFFFF" w:themeFill="background1"/>
                  <w:vAlign w:val="center"/>
                </w:tcPr>
                <w:p w14:paraId="78D827A4"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1775C381"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1BD9E855" w14:textId="77777777" w:rsidR="00D62A6D" w:rsidRPr="00846754" w:rsidRDefault="00D62A6D"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11B2CEC3" w14:textId="77777777" w:rsidR="00D62A6D" w:rsidRPr="00846754" w:rsidRDefault="00D62A6D" w:rsidP="00A65CCF">
                  <w:pPr>
                    <w:jc w:val="center"/>
                    <w:rPr>
                      <w:rFonts w:ascii="Times New Roman" w:hAnsi="Times New Roman" w:cs="Times New Roman"/>
                      <w:sz w:val="28"/>
                      <w:szCs w:val="28"/>
                      <w:lang w:val="en-US"/>
                    </w:rPr>
                  </w:pPr>
                </w:p>
              </w:tc>
            </w:tr>
            <w:tr w:rsidR="00D62A6D" w:rsidRPr="00BB56B6" w14:paraId="25235253" w14:textId="77777777" w:rsidTr="00FB2CAE">
              <w:trPr>
                <w:trHeight w:val="88"/>
              </w:trPr>
              <w:tc>
                <w:tcPr>
                  <w:tcW w:w="2347" w:type="dxa"/>
                  <w:shd w:val="clear" w:color="auto" w:fill="auto"/>
                </w:tcPr>
                <w:p w14:paraId="7C3061AF" w14:textId="778DA720" w:rsidR="00D62A6D" w:rsidRPr="00846754" w:rsidRDefault="00D62A6D" w:rsidP="00A65CCF">
                  <w:pPr>
                    <w:rPr>
                      <w:rFonts w:ascii="Times New Roman" w:eastAsia="Times New Roman" w:hAnsi="Times New Roman" w:cs="Times New Roman"/>
                      <w:sz w:val="28"/>
                      <w:szCs w:val="28"/>
                      <w:lang w:val="en-US" w:eastAsia="fi-FI"/>
                    </w:rPr>
                  </w:pPr>
                  <w:r w:rsidRPr="00BB56B6">
                    <w:rPr>
                      <w:rFonts w:ascii="Times New Roman" w:hAnsi="Times New Roman" w:cs="Times New Roman"/>
                      <w:sz w:val="28"/>
                      <w:szCs w:val="28"/>
                      <w:lang w:val="en-US"/>
                    </w:rPr>
                    <w:t xml:space="preserve">Social protection system </w:t>
                  </w:r>
                  <w:r w:rsidRPr="00846754">
                    <w:rPr>
                      <w:rFonts w:ascii="Times New Roman" w:hAnsi="Times New Roman" w:cs="Times New Roman"/>
                      <w:sz w:val="28"/>
                      <w:szCs w:val="28"/>
                      <w:lang w:val="en-US"/>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67206158" w14:textId="77777777" w:rsidR="00D62A6D" w:rsidRPr="00846754" w:rsidRDefault="00D62A6D" w:rsidP="00A65CCF">
                  <w:pPr>
                    <w:jc w:val="center"/>
                    <w:rPr>
                      <w:rFonts w:ascii="Times New Roman" w:hAnsi="Times New Roman" w:cs="Times New Roman"/>
                      <w:sz w:val="28"/>
                      <w:szCs w:val="28"/>
                      <w:lang w:val="en-US"/>
                    </w:rPr>
                  </w:pPr>
                </w:p>
              </w:tc>
              <w:tc>
                <w:tcPr>
                  <w:tcW w:w="822" w:type="dxa"/>
                  <w:vMerge/>
                  <w:shd w:val="clear" w:color="auto" w:fill="DEEAF6" w:themeFill="accent5" w:themeFillTint="33"/>
                  <w:vAlign w:val="center"/>
                </w:tcPr>
                <w:p w14:paraId="60436706"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auto"/>
                  <w:vAlign w:val="center"/>
                </w:tcPr>
                <w:p w14:paraId="14D44D44" w14:textId="77777777" w:rsidR="00D62A6D" w:rsidRPr="00846754" w:rsidRDefault="00D62A6D" w:rsidP="00A65CCF">
                  <w:pPr>
                    <w:jc w:val="center"/>
                    <w:rPr>
                      <w:rFonts w:ascii="Times New Roman" w:hAnsi="Times New Roman" w:cs="Times New Roman"/>
                      <w:sz w:val="28"/>
                      <w:szCs w:val="28"/>
                      <w:lang w:val="en-US"/>
                    </w:rPr>
                  </w:pPr>
                </w:p>
              </w:tc>
              <w:tc>
                <w:tcPr>
                  <w:tcW w:w="823" w:type="dxa"/>
                  <w:vMerge/>
                  <w:shd w:val="clear" w:color="auto" w:fill="auto"/>
                  <w:vAlign w:val="center"/>
                </w:tcPr>
                <w:p w14:paraId="2FA4D563" w14:textId="1D82BF28"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619B0CD5"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1448275D"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2F1AE86A" w14:textId="77777777" w:rsidR="00D62A6D" w:rsidRPr="00846754" w:rsidRDefault="00D62A6D"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3652E4E1" w14:textId="77777777" w:rsidR="00D62A6D" w:rsidRPr="00846754" w:rsidRDefault="00D62A6D" w:rsidP="00A65CCF">
                  <w:pPr>
                    <w:jc w:val="center"/>
                    <w:rPr>
                      <w:rFonts w:ascii="Times New Roman" w:hAnsi="Times New Roman" w:cs="Times New Roman"/>
                      <w:sz w:val="28"/>
                      <w:szCs w:val="28"/>
                      <w:lang w:val="en-US"/>
                    </w:rPr>
                  </w:pPr>
                </w:p>
              </w:tc>
            </w:tr>
            <w:tr w:rsidR="00D62A6D" w:rsidRPr="00DC6B36" w14:paraId="658DDEB8" w14:textId="77777777" w:rsidTr="00FB2CAE">
              <w:trPr>
                <w:trHeight w:val="88"/>
              </w:trPr>
              <w:tc>
                <w:tcPr>
                  <w:tcW w:w="2347" w:type="dxa"/>
                  <w:shd w:val="clear" w:color="auto" w:fill="auto"/>
                </w:tcPr>
                <w:p w14:paraId="6B43BCBB" w14:textId="207C3270" w:rsidR="00D62A6D" w:rsidRPr="00846754" w:rsidRDefault="00D62A6D"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Social protection of family and child 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20AC3105" w14:textId="77777777" w:rsidR="00D62A6D" w:rsidRPr="00846754" w:rsidRDefault="00D62A6D" w:rsidP="00A65CCF">
                  <w:pPr>
                    <w:jc w:val="center"/>
                    <w:rPr>
                      <w:rFonts w:ascii="Times New Roman" w:hAnsi="Times New Roman" w:cs="Times New Roman"/>
                      <w:sz w:val="28"/>
                      <w:szCs w:val="28"/>
                      <w:lang w:val="en-US"/>
                    </w:rPr>
                  </w:pPr>
                </w:p>
              </w:tc>
              <w:tc>
                <w:tcPr>
                  <w:tcW w:w="822" w:type="dxa"/>
                  <w:vMerge/>
                  <w:shd w:val="clear" w:color="auto" w:fill="DEEAF6" w:themeFill="accent5" w:themeFillTint="33"/>
                  <w:vAlign w:val="center"/>
                </w:tcPr>
                <w:p w14:paraId="08E153A1"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auto"/>
                  <w:vAlign w:val="center"/>
                </w:tcPr>
                <w:p w14:paraId="4751ED8D" w14:textId="77777777" w:rsidR="00D62A6D" w:rsidRPr="00846754" w:rsidRDefault="00D62A6D" w:rsidP="00A65CCF">
                  <w:pPr>
                    <w:jc w:val="center"/>
                    <w:rPr>
                      <w:rFonts w:ascii="Times New Roman" w:hAnsi="Times New Roman" w:cs="Times New Roman"/>
                      <w:sz w:val="28"/>
                      <w:szCs w:val="28"/>
                      <w:lang w:val="en-US"/>
                    </w:rPr>
                  </w:pPr>
                </w:p>
              </w:tc>
              <w:tc>
                <w:tcPr>
                  <w:tcW w:w="823" w:type="dxa"/>
                  <w:vMerge/>
                  <w:shd w:val="clear" w:color="auto" w:fill="auto"/>
                  <w:vAlign w:val="center"/>
                </w:tcPr>
                <w:p w14:paraId="2D131E8E"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5187E961"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66110621"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624FC4D" w14:textId="77777777" w:rsidR="00D62A6D" w:rsidRPr="00846754" w:rsidRDefault="00D62A6D"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43EFE76B" w14:textId="77777777" w:rsidR="00D62A6D" w:rsidRPr="00846754" w:rsidRDefault="00D62A6D" w:rsidP="00A65CCF">
                  <w:pPr>
                    <w:jc w:val="center"/>
                    <w:rPr>
                      <w:rFonts w:ascii="Times New Roman" w:hAnsi="Times New Roman" w:cs="Times New Roman"/>
                      <w:sz w:val="28"/>
                      <w:szCs w:val="28"/>
                      <w:lang w:val="en-US"/>
                    </w:rPr>
                  </w:pPr>
                </w:p>
              </w:tc>
            </w:tr>
            <w:tr w:rsidR="00A65CCF" w:rsidRPr="00846754" w14:paraId="23906B66" w14:textId="77777777" w:rsidTr="00FB2CAE">
              <w:trPr>
                <w:trHeight w:val="88"/>
              </w:trPr>
              <w:tc>
                <w:tcPr>
                  <w:tcW w:w="2347" w:type="dxa"/>
                  <w:shd w:val="clear" w:color="auto" w:fill="auto"/>
                </w:tcPr>
                <w:p w14:paraId="5582D260" w14:textId="56FA3B48"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Socio-pedagogical preparation for volunteer work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6CD800C"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64B617A9"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38B69D4A"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50BCF321" w14:textId="77777777" w:rsidR="00A65CCF" w:rsidRPr="00846754" w:rsidRDefault="00A65CCF" w:rsidP="00A65CCF">
                  <w:pPr>
                    <w:jc w:val="center"/>
                    <w:rPr>
                      <w:rFonts w:ascii="Times New Roman" w:hAnsi="Times New Roman" w:cs="Times New Roman"/>
                      <w:sz w:val="28"/>
                      <w:szCs w:val="28"/>
                      <w:lang w:val="en-US"/>
                    </w:rPr>
                  </w:pPr>
                </w:p>
              </w:tc>
              <w:tc>
                <w:tcPr>
                  <w:tcW w:w="821" w:type="dxa"/>
                  <w:vMerge w:val="restart"/>
                  <w:shd w:val="clear" w:color="auto" w:fill="DEEAF6" w:themeFill="accent5" w:themeFillTint="33"/>
                  <w:vAlign w:val="center"/>
                </w:tcPr>
                <w:p w14:paraId="7BC80B42" w14:textId="3CCAD3E9" w:rsidR="00A65CCF" w:rsidRPr="00D62A6D" w:rsidRDefault="00D62A6D"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823" w:type="dxa"/>
                  <w:shd w:val="clear" w:color="auto" w:fill="FFFFFF" w:themeFill="background1"/>
                  <w:vAlign w:val="center"/>
                </w:tcPr>
                <w:p w14:paraId="4464CDC0"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6A361271" w14:textId="77777777" w:rsidR="00A65CCF" w:rsidRPr="00846754" w:rsidRDefault="00A65CCF"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376E7522" w14:textId="77777777" w:rsidR="00A65CCF" w:rsidRPr="00846754" w:rsidRDefault="00A65CCF" w:rsidP="00A65CCF">
                  <w:pPr>
                    <w:jc w:val="center"/>
                    <w:rPr>
                      <w:rFonts w:ascii="Times New Roman" w:hAnsi="Times New Roman" w:cs="Times New Roman"/>
                      <w:sz w:val="28"/>
                      <w:szCs w:val="28"/>
                      <w:lang w:val="en-US"/>
                    </w:rPr>
                  </w:pPr>
                </w:p>
              </w:tc>
            </w:tr>
            <w:tr w:rsidR="00A65CCF" w:rsidRPr="00DC6B36" w14:paraId="7909C38F" w14:textId="77777777" w:rsidTr="00FB2CAE">
              <w:trPr>
                <w:trHeight w:val="88"/>
              </w:trPr>
              <w:tc>
                <w:tcPr>
                  <w:tcW w:w="2347" w:type="dxa"/>
                  <w:shd w:val="clear" w:color="auto" w:fill="auto"/>
                </w:tcPr>
                <w:p w14:paraId="6E59739B" w14:textId="01F432F6"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Social movement of social educators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78B5003C"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52D6FE00"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1CDB17C0"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1C2ADABF" w14:textId="77777777" w:rsidR="00A65CCF" w:rsidRPr="00846754" w:rsidRDefault="00A65CCF"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33169B7E"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557FCE8"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1B8DF260" w14:textId="77777777" w:rsidR="00A65CCF" w:rsidRPr="00846754" w:rsidRDefault="00A65CCF"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2F981927" w14:textId="77777777" w:rsidR="00A65CCF" w:rsidRPr="00846754" w:rsidRDefault="00A65CCF" w:rsidP="00A65CCF">
                  <w:pPr>
                    <w:jc w:val="center"/>
                    <w:rPr>
                      <w:rFonts w:ascii="Times New Roman" w:hAnsi="Times New Roman" w:cs="Times New Roman"/>
                      <w:sz w:val="28"/>
                      <w:szCs w:val="28"/>
                      <w:lang w:val="en-US"/>
                    </w:rPr>
                  </w:pPr>
                </w:p>
              </w:tc>
            </w:tr>
            <w:tr w:rsidR="00A65CCF" w:rsidRPr="00DC6B36" w14:paraId="5DB8E859" w14:textId="77777777" w:rsidTr="00FB2CAE">
              <w:trPr>
                <w:trHeight w:val="88"/>
              </w:trPr>
              <w:tc>
                <w:tcPr>
                  <w:tcW w:w="2347" w:type="dxa"/>
                  <w:shd w:val="clear" w:color="auto" w:fill="auto"/>
                </w:tcPr>
                <w:p w14:paraId="3AF1DA71" w14:textId="6AD54C0A"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Voluntary activity in an educational institution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6B55E54F"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594AF3BF"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B75BD88"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5EF4C765" w14:textId="77777777" w:rsidR="00A65CCF" w:rsidRPr="00846754" w:rsidRDefault="00A65CCF"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6F926859"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5EBA056F"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216F4AC5" w14:textId="77777777" w:rsidR="00A65CCF" w:rsidRPr="00846754" w:rsidRDefault="00A65CCF"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45941A11" w14:textId="77777777" w:rsidR="00A65CCF" w:rsidRPr="00846754" w:rsidRDefault="00A65CCF" w:rsidP="00A65CCF">
                  <w:pPr>
                    <w:jc w:val="center"/>
                    <w:rPr>
                      <w:rFonts w:ascii="Times New Roman" w:hAnsi="Times New Roman" w:cs="Times New Roman"/>
                      <w:sz w:val="28"/>
                      <w:szCs w:val="28"/>
                      <w:lang w:val="en-US"/>
                    </w:rPr>
                  </w:pPr>
                </w:p>
              </w:tc>
            </w:tr>
            <w:tr w:rsidR="00D62A6D" w:rsidRPr="00DC6B36" w14:paraId="4CEC0F56" w14:textId="77777777" w:rsidTr="00FB2CAE">
              <w:trPr>
                <w:trHeight w:val="88"/>
              </w:trPr>
              <w:tc>
                <w:tcPr>
                  <w:tcW w:w="2347" w:type="dxa"/>
                  <w:shd w:val="clear" w:color="auto" w:fill="auto"/>
                </w:tcPr>
                <w:p w14:paraId="077202C9" w14:textId="3E364219" w:rsidR="00D62A6D" w:rsidRPr="00846754" w:rsidRDefault="00D62A6D" w:rsidP="00D62A6D">
                  <w:pPr>
                    <w:rPr>
                      <w:rFonts w:ascii="Times New Roman" w:hAnsi="Times New Roman" w:cs="Times New Roman"/>
                      <w:sz w:val="28"/>
                      <w:szCs w:val="28"/>
                      <w:lang w:val="en-US"/>
                    </w:rPr>
                  </w:pPr>
                  <w:r w:rsidRPr="00D62A6D">
                    <w:rPr>
                      <w:rFonts w:ascii="Times New Roman" w:hAnsi="Times New Roman" w:cs="Times New Roman"/>
                      <w:sz w:val="28"/>
                      <w:szCs w:val="28"/>
                      <w:lang w:val="en-US"/>
                    </w:rPr>
                    <w:lastRenderedPageBreak/>
                    <w:t xml:space="preserve">Theory and Practice of Modern </w:t>
                  </w:r>
                  <w:r>
                    <w:rPr>
                      <w:rFonts w:ascii="Times New Roman" w:hAnsi="Times New Roman" w:cs="Times New Roman"/>
                      <w:sz w:val="28"/>
                      <w:szCs w:val="28"/>
                      <w:lang w:val="en-US"/>
                    </w:rPr>
                    <w:t>Education – 5 academic credits</w:t>
                  </w:r>
                </w:p>
              </w:tc>
              <w:tc>
                <w:tcPr>
                  <w:tcW w:w="820" w:type="dxa"/>
                  <w:shd w:val="clear" w:color="auto" w:fill="auto"/>
                  <w:vAlign w:val="center"/>
                </w:tcPr>
                <w:p w14:paraId="3BE17D49" w14:textId="7777777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auto"/>
                  <w:vAlign w:val="center"/>
                </w:tcPr>
                <w:p w14:paraId="54903010"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auto"/>
                  <w:vAlign w:val="center"/>
                </w:tcPr>
                <w:p w14:paraId="3A90A7C9"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auto"/>
                  <w:vAlign w:val="center"/>
                </w:tcPr>
                <w:p w14:paraId="5A8198EB"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38D4537A" w14:textId="3145A013" w:rsidR="00D62A6D" w:rsidRPr="00D62A6D" w:rsidRDefault="00D62A6D"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823" w:type="dxa"/>
                  <w:shd w:val="clear" w:color="auto" w:fill="FFFFFF" w:themeFill="background1"/>
                  <w:vAlign w:val="center"/>
                </w:tcPr>
                <w:p w14:paraId="44933C92"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5F87914B" w14:textId="77777777" w:rsidR="00D62A6D" w:rsidRPr="00846754" w:rsidRDefault="00D62A6D"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6EDDC56E" w14:textId="77777777" w:rsidR="00D62A6D" w:rsidRPr="00846754" w:rsidRDefault="00D62A6D" w:rsidP="00A65CCF">
                  <w:pPr>
                    <w:jc w:val="center"/>
                    <w:rPr>
                      <w:rFonts w:ascii="Times New Roman" w:hAnsi="Times New Roman" w:cs="Times New Roman"/>
                      <w:sz w:val="28"/>
                      <w:szCs w:val="28"/>
                      <w:lang w:val="en-US"/>
                    </w:rPr>
                  </w:pPr>
                </w:p>
              </w:tc>
            </w:tr>
            <w:tr w:rsidR="00D62A6D" w:rsidRPr="00DC6B36" w14:paraId="11BE519B" w14:textId="77777777" w:rsidTr="00FB2CAE">
              <w:trPr>
                <w:trHeight w:val="88"/>
              </w:trPr>
              <w:tc>
                <w:tcPr>
                  <w:tcW w:w="2347" w:type="dxa"/>
                  <w:shd w:val="clear" w:color="auto" w:fill="auto"/>
                </w:tcPr>
                <w:p w14:paraId="5C6FD3FE" w14:textId="6C707501" w:rsidR="00D62A6D" w:rsidRPr="00846754" w:rsidRDefault="00D62A6D" w:rsidP="00D62A6D">
                  <w:pPr>
                    <w:rPr>
                      <w:rFonts w:ascii="Times New Roman" w:hAnsi="Times New Roman" w:cs="Times New Roman"/>
                      <w:sz w:val="28"/>
                      <w:szCs w:val="28"/>
                      <w:lang w:val="en-US"/>
                    </w:rPr>
                  </w:pPr>
                  <w:r w:rsidRPr="00D62A6D">
                    <w:rPr>
                      <w:rFonts w:ascii="Times New Roman" w:hAnsi="Times New Roman" w:cs="Times New Roman"/>
                      <w:sz w:val="28"/>
                      <w:szCs w:val="28"/>
                      <w:lang w:val="en-US"/>
                    </w:rPr>
                    <w:t>Social and Emotional</w:t>
                  </w:r>
                  <w:r>
                    <w:rPr>
                      <w:rFonts w:ascii="Times New Roman" w:hAnsi="Times New Roman" w:cs="Times New Roman"/>
                      <w:sz w:val="28"/>
                      <w:szCs w:val="28"/>
                      <w:lang w:val="en-US"/>
                    </w:rPr>
                    <w:t xml:space="preserve"> Learning – 5 academic credits</w:t>
                  </w:r>
                </w:p>
              </w:tc>
              <w:tc>
                <w:tcPr>
                  <w:tcW w:w="820" w:type="dxa"/>
                  <w:shd w:val="clear" w:color="auto" w:fill="auto"/>
                  <w:vAlign w:val="center"/>
                </w:tcPr>
                <w:p w14:paraId="49249A07" w14:textId="7777777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auto"/>
                  <w:vAlign w:val="center"/>
                </w:tcPr>
                <w:p w14:paraId="1C35E7D2"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auto"/>
                  <w:vAlign w:val="center"/>
                </w:tcPr>
                <w:p w14:paraId="5B0B1EA2"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auto"/>
                  <w:vAlign w:val="center"/>
                </w:tcPr>
                <w:p w14:paraId="54A3014B"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0C758F4A"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1506B2B9"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D031675" w14:textId="571AC45B" w:rsidR="00D62A6D" w:rsidRPr="00D62A6D" w:rsidRDefault="00D62A6D"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828" w:type="dxa"/>
                  <w:shd w:val="clear" w:color="auto" w:fill="FFFFFF" w:themeFill="background1"/>
                  <w:vAlign w:val="center"/>
                </w:tcPr>
                <w:p w14:paraId="3A8169A2" w14:textId="77777777" w:rsidR="00D62A6D" w:rsidRPr="00846754" w:rsidRDefault="00D62A6D" w:rsidP="00A65CCF">
                  <w:pPr>
                    <w:jc w:val="center"/>
                    <w:rPr>
                      <w:rFonts w:ascii="Times New Roman" w:hAnsi="Times New Roman" w:cs="Times New Roman"/>
                      <w:sz w:val="28"/>
                      <w:szCs w:val="28"/>
                      <w:lang w:val="en-US"/>
                    </w:rPr>
                  </w:pPr>
                </w:p>
              </w:tc>
            </w:tr>
            <w:tr w:rsidR="00D62A6D" w:rsidRPr="00846754" w14:paraId="63B14A6F" w14:textId="77777777" w:rsidTr="00EC3E28">
              <w:trPr>
                <w:trHeight w:val="264"/>
              </w:trPr>
              <w:tc>
                <w:tcPr>
                  <w:tcW w:w="2347" w:type="dxa"/>
                </w:tcPr>
                <w:p w14:paraId="59C45138" w14:textId="21C7B94A" w:rsidR="00D62A6D" w:rsidRPr="00846754" w:rsidRDefault="00D62A6D" w:rsidP="00D62A6D">
                  <w:pPr>
                    <w:rPr>
                      <w:rFonts w:ascii="Times New Roman" w:eastAsia="Times New Roman" w:hAnsi="Times New Roman" w:cs="Times New Roman"/>
                      <w:sz w:val="28"/>
                      <w:szCs w:val="28"/>
                      <w:lang w:val="en-US" w:eastAsia="fi-FI"/>
                    </w:rPr>
                  </w:pPr>
                  <w:r w:rsidRPr="00D62A6D">
                    <w:rPr>
                      <w:rFonts w:ascii="Times New Roman" w:eastAsia="Times New Roman" w:hAnsi="Times New Roman" w:cs="Times New Roman"/>
                      <w:sz w:val="28"/>
                      <w:szCs w:val="28"/>
                      <w:lang w:val="en"/>
                    </w:rPr>
                    <w:t>Assessment of the Child's Socialization</w:t>
                  </w:r>
                  <w:r w:rsidRPr="00846754">
                    <w:rPr>
                      <w:rFonts w:ascii="Times New Roman" w:eastAsia="Times New Roman" w:hAnsi="Times New Roman" w:cs="Times New Roman"/>
                      <w:sz w:val="28"/>
                      <w:szCs w:val="28"/>
                      <w:lang w:val="en"/>
                    </w:rPr>
                    <w:t xml:space="preserve"> 5 </w:t>
                  </w:r>
                  <w:r>
                    <w:rPr>
                      <w:rFonts w:ascii="Times New Roman" w:eastAsia="Times New Roman" w:hAnsi="Times New Roman" w:cs="Times New Roman"/>
                      <w:sz w:val="28"/>
                      <w:szCs w:val="28"/>
                      <w:lang w:val="en-US" w:eastAsia="fi-FI"/>
                    </w:rPr>
                    <w:t>academic credits</w:t>
                  </w:r>
                </w:p>
              </w:tc>
              <w:tc>
                <w:tcPr>
                  <w:tcW w:w="820" w:type="dxa"/>
                  <w:shd w:val="clear" w:color="auto" w:fill="FFFFFF" w:themeFill="background1"/>
                  <w:vAlign w:val="center"/>
                </w:tcPr>
                <w:p w14:paraId="5B6CC794" w14:textId="746DB7A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FFFFFF" w:themeFill="background1"/>
                  <w:vAlign w:val="center"/>
                </w:tcPr>
                <w:p w14:paraId="77316ABA"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DD86C57" w14:textId="44075134" w:rsidR="00D62A6D" w:rsidRPr="00EC3E28" w:rsidRDefault="00D62A6D" w:rsidP="00A65CCF">
                  <w:pPr>
                    <w:ind w:left="360"/>
                    <w:rPr>
                      <w:rFonts w:ascii="Times New Roman" w:hAnsi="Times New Roman" w:cs="Times New Roman"/>
                      <w:sz w:val="28"/>
                      <w:szCs w:val="28"/>
                      <w:lang w:val="en-US"/>
                    </w:rPr>
                  </w:pPr>
                </w:p>
              </w:tc>
              <w:tc>
                <w:tcPr>
                  <w:tcW w:w="823" w:type="dxa"/>
                  <w:shd w:val="clear" w:color="auto" w:fill="DEEAF6" w:themeFill="accent5" w:themeFillTint="33"/>
                  <w:vAlign w:val="center"/>
                </w:tcPr>
                <w:p w14:paraId="32C1085E" w14:textId="0F5F565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26AD1EB" w14:textId="7629FE44" w:rsidR="00D62A6D" w:rsidRPr="00846754" w:rsidRDefault="00D62A6D" w:rsidP="00A65CCF">
                  <w:pPr>
                    <w:jc w:val="center"/>
                    <w:rPr>
                      <w:rFonts w:ascii="Times New Roman" w:hAnsi="Times New Roman" w:cs="Times New Roman"/>
                      <w:sz w:val="28"/>
                      <w:szCs w:val="28"/>
                      <w:lang w:val="en-US"/>
                    </w:rPr>
                  </w:pPr>
                </w:p>
              </w:tc>
              <w:tc>
                <w:tcPr>
                  <w:tcW w:w="823" w:type="dxa"/>
                  <w:vMerge w:val="restart"/>
                  <w:shd w:val="clear" w:color="auto" w:fill="FFFFFF" w:themeFill="background1"/>
                  <w:vAlign w:val="center"/>
                </w:tcPr>
                <w:p w14:paraId="4704010F" w14:textId="4B6793CD" w:rsidR="00D62A6D" w:rsidRPr="00846754" w:rsidRDefault="00D62A6D"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1" w:type="dxa"/>
                  <w:shd w:val="clear" w:color="auto" w:fill="FFFFFF" w:themeFill="background1"/>
                  <w:vAlign w:val="center"/>
                </w:tcPr>
                <w:p w14:paraId="7FA96A5F" w14:textId="77777777" w:rsidR="00D62A6D" w:rsidRPr="00846754" w:rsidRDefault="00D62A6D" w:rsidP="00A65CCF">
                  <w:pPr>
                    <w:jc w:val="center"/>
                    <w:rPr>
                      <w:rFonts w:ascii="Times New Roman" w:hAnsi="Times New Roman" w:cs="Times New Roman"/>
                      <w:sz w:val="28"/>
                      <w:szCs w:val="28"/>
                      <w:lang w:val="en-US"/>
                    </w:rPr>
                  </w:pPr>
                </w:p>
              </w:tc>
              <w:tc>
                <w:tcPr>
                  <w:tcW w:w="828" w:type="dxa"/>
                  <w:vAlign w:val="center"/>
                </w:tcPr>
                <w:p w14:paraId="2162BB1F" w14:textId="77777777" w:rsidR="00D62A6D" w:rsidRPr="00846754" w:rsidRDefault="00D62A6D" w:rsidP="00A65CCF">
                  <w:pPr>
                    <w:jc w:val="center"/>
                    <w:rPr>
                      <w:rFonts w:ascii="Times New Roman" w:hAnsi="Times New Roman" w:cs="Times New Roman"/>
                      <w:sz w:val="28"/>
                      <w:szCs w:val="28"/>
                      <w:lang w:val="en-US"/>
                    </w:rPr>
                  </w:pPr>
                </w:p>
              </w:tc>
            </w:tr>
            <w:tr w:rsidR="00D62A6D" w:rsidRPr="00846754" w14:paraId="78A70E52" w14:textId="77777777" w:rsidTr="00946096">
              <w:trPr>
                <w:trHeight w:val="264"/>
              </w:trPr>
              <w:tc>
                <w:tcPr>
                  <w:tcW w:w="2347" w:type="dxa"/>
                </w:tcPr>
                <w:p w14:paraId="24EB5DC1" w14:textId="65392992" w:rsidR="00D62A6D" w:rsidRPr="00846754" w:rsidRDefault="00D62A6D" w:rsidP="00D62A6D">
                  <w:pPr>
                    <w:rPr>
                      <w:rFonts w:ascii="Times New Roman" w:eastAsia="Times New Roman" w:hAnsi="Times New Roman" w:cs="Times New Roman"/>
                      <w:sz w:val="28"/>
                      <w:szCs w:val="28"/>
                      <w:lang w:val="en"/>
                    </w:rPr>
                  </w:pPr>
                  <w:r w:rsidRPr="00D62A6D">
                    <w:rPr>
                      <w:rFonts w:ascii="Times New Roman" w:eastAsia="Times New Roman" w:hAnsi="Times New Roman" w:cs="Times New Roman"/>
                      <w:sz w:val="28"/>
                      <w:szCs w:val="28"/>
                      <w:lang w:val="en"/>
                    </w:rPr>
                    <w:t>Assessment of the Child's Educational and Social En</w:t>
                  </w:r>
                  <w:r>
                    <w:rPr>
                      <w:rFonts w:ascii="Times New Roman" w:eastAsia="Times New Roman" w:hAnsi="Times New Roman" w:cs="Times New Roman"/>
                      <w:sz w:val="28"/>
                      <w:szCs w:val="28"/>
                      <w:lang w:val="en"/>
                    </w:rPr>
                    <w:t>vironment – 4 academic credits</w:t>
                  </w:r>
                </w:p>
              </w:tc>
              <w:tc>
                <w:tcPr>
                  <w:tcW w:w="820" w:type="dxa"/>
                  <w:shd w:val="clear" w:color="auto" w:fill="FFFFFF" w:themeFill="background1"/>
                  <w:vAlign w:val="center"/>
                </w:tcPr>
                <w:p w14:paraId="74787732" w14:textId="7777777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FFFFFF" w:themeFill="background1"/>
                  <w:vAlign w:val="center"/>
                </w:tcPr>
                <w:p w14:paraId="4C81C14F"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28E1CF30" w14:textId="77777777"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79D635F5" w14:textId="77777777" w:rsidR="00D62A6D"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29E0E9D2" w14:textId="77777777" w:rsidR="00D62A6D" w:rsidRPr="00846754" w:rsidRDefault="00D62A6D" w:rsidP="00A65CCF">
                  <w:pPr>
                    <w:jc w:val="center"/>
                    <w:rPr>
                      <w:rFonts w:ascii="Times New Roman" w:hAnsi="Times New Roman" w:cs="Times New Roman"/>
                      <w:sz w:val="28"/>
                      <w:szCs w:val="28"/>
                      <w:lang w:val="en-US"/>
                    </w:rPr>
                  </w:pPr>
                </w:p>
              </w:tc>
              <w:tc>
                <w:tcPr>
                  <w:tcW w:w="823" w:type="dxa"/>
                  <w:vMerge/>
                  <w:shd w:val="clear" w:color="auto" w:fill="FFFFFF" w:themeFill="background1"/>
                  <w:vAlign w:val="center"/>
                </w:tcPr>
                <w:p w14:paraId="3476F3D5" w14:textId="1E1CA160"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5275045A" w14:textId="5CFCC172" w:rsidR="00D62A6D" w:rsidRPr="00846754" w:rsidRDefault="00D62A6D" w:rsidP="00A65CCF">
                  <w:pPr>
                    <w:jc w:val="center"/>
                    <w:rPr>
                      <w:rFonts w:ascii="Times New Roman" w:hAnsi="Times New Roman" w:cs="Times New Roman"/>
                      <w:sz w:val="28"/>
                      <w:szCs w:val="28"/>
                      <w:lang w:val="en-US"/>
                    </w:rPr>
                  </w:pPr>
                </w:p>
              </w:tc>
              <w:tc>
                <w:tcPr>
                  <w:tcW w:w="828" w:type="dxa"/>
                  <w:vAlign w:val="center"/>
                </w:tcPr>
                <w:p w14:paraId="6E34BF98" w14:textId="77777777" w:rsidR="00D62A6D" w:rsidRPr="00846754" w:rsidRDefault="00D62A6D" w:rsidP="00A65CCF">
                  <w:pPr>
                    <w:jc w:val="center"/>
                    <w:rPr>
                      <w:rFonts w:ascii="Times New Roman" w:hAnsi="Times New Roman" w:cs="Times New Roman"/>
                      <w:sz w:val="28"/>
                      <w:szCs w:val="28"/>
                      <w:lang w:val="en-US"/>
                    </w:rPr>
                  </w:pPr>
                </w:p>
              </w:tc>
            </w:tr>
            <w:tr w:rsidR="00D62A6D" w:rsidRPr="00846754" w14:paraId="4BD11CCF" w14:textId="77777777" w:rsidTr="00FB2CAE">
              <w:trPr>
                <w:trHeight w:val="264"/>
              </w:trPr>
              <w:tc>
                <w:tcPr>
                  <w:tcW w:w="2347" w:type="dxa"/>
                  <w:shd w:val="clear" w:color="auto" w:fill="auto"/>
                </w:tcPr>
                <w:p w14:paraId="67613396" w14:textId="73D8F4ED" w:rsidR="00D62A6D" w:rsidRPr="00846754" w:rsidRDefault="00D62A6D" w:rsidP="00D62A6D">
                  <w:pPr>
                    <w:rPr>
                      <w:rFonts w:ascii="Times New Roman" w:eastAsia="Times New Roman" w:hAnsi="Times New Roman" w:cs="Times New Roman"/>
                      <w:sz w:val="28"/>
                      <w:szCs w:val="28"/>
                      <w:lang w:val="en-US" w:eastAsia="fi-FI"/>
                    </w:rPr>
                  </w:pPr>
                  <w:r w:rsidRPr="00D62A6D">
                    <w:rPr>
                      <w:rFonts w:ascii="Times New Roman" w:eastAsia="Times New Roman" w:hAnsi="Times New Roman" w:cs="Times New Roman"/>
                      <w:sz w:val="28"/>
                      <w:szCs w:val="28"/>
                      <w:lang w:val="en"/>
                    </w:rPr>
                    <w:t>Tutoring as the Search for the Meaning of Education by</w:t>
                  </w:r>
                  <w:r>
                    <w:rPr>
                      <w:rFonts w:ascii="Times New Roman" w:eastAsia="Times New Roman" w:hAnsi="Times New Roman" w:cs="Times New Roman"/>
                      <w:sz w:val="28"/>
                      <w:szCs w:val="28"/>
                      <w:lang w:val="en"/>
                    </w:rPr>
                    <w:t xml:space="preserve"> the Child – 4 academic credits</w:t>
                  </w:r>
                  <w:r w:rsidRPr="00E32779">
                    <w:rPr>
                      <w:rFonts w:ascii="Times New Roman" w:eastAsia="Times New Roman" w:hAnsi="Times New Roman" w:cs="Times New Roman"/>
                      <w:sz w:val="28"/>
                      <w:szCs w:val="28"/>
                      <w:lang w:val="en"/>
                    </w:rPr>
                    <w:t xml:space="preserve">- </w:t>
                  </w:r>
                </w:p>
              </w:tc>
              <w:tc>
                <w:tcPr>
                  <w:tcW w:w="820" w:type="dxa"/>
                  <w:shd w:val="clear" w:color="auto" w:fill="auto"/>
                  <w:vAlign w:val="center"/>
                </w:tcPr>
                <w:p w14:paraId="1704EBAB" w14:textId="77777777" w:rsidR="00D62A6D" w:rsidRPr="00846754" w:rsidRDefault="00D62A6D" w:rsidP="00A65CCF">
                  <w:pPr>
                    <w:jc w:val="center"/>
                    <w:rPr>
                      <w:rFonts w:ascii="Times New Roman" w:hAnsi="Times New Roman" w:cs="Times New Roman"/>
                      <w:sz w:val="28"/>
                      <w:szCs w:val="28"/>
                      <w:lang w:val="en-US"/>
                    </w:rPr>
                  </w:pPr>
                </w:p>
              </w:tc>
              <w:tc>
                <w:tcPr>
                  <w:tcW w:w="822" w:type="dxa"/>
                  <w:shd w:val="clear" w:color="auto" w:fill="auto"/>
                  <w:vAlign w:val="center"/>
                </w:tcPr>
                <w:p w14:paraId="32D1C15C" w14:textId="77777777"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auto"/>
                  <w:vAlign w:val="center"/>
                </w:tcPr>
                <w:p w14:paraId="33F3AFC7" w14:textId="0CF1BE7E" w:rsidR="00D62A6D" w:rsidRPr="00846754" w:rsidRDefault="00D62A6D" w:rsidP="00A65CCF">
                  <w:pPr>
                    <w:jc w:val="center"/>
                    <w:rPr>
                      <w:rFonts w:ascii="Times New Roman" w:hAnsi="Times New Roman" w:cs="Times New Roman"/>
                      <w:sz w:val="28"/>
                      <w:szCs w:val="28"/>
                      <w:lang w:val="en-US"/>
                    </w:rPr>
                  </w:pPr>
                </w:p>
              </w:tc>
              <w:tc>
                <w:tcPr>
                  <w:tcW w:w="823" w:type="dxa"/>
                  <w:shd w:val="clear" w:color="auto" w:fill="DEEAF6" w:themeFill="accent5" w:themeFillTint="33"/>
                  <w:vAlign w:val="center"/>
                </w:tcPr>
                <w:p w14:paraId="26AB3877" w14:textId="453EF34A" w:rsidR="00D62A6D" w:rsidRPr="00846754" w:rsidRDefault="00D62A6D"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1" w:type="dxa"/>
                  <w:shd w:val="clear" w:color="auto" w:fill="FFFFFF" w:themeFill="background1"/>
                  <w:vAlign w:val="center"/>
                </w:tcPr>
                <w:p w14:paraId="11A1F889" w14:textId="77777777" w:rsidR="00D62A6D" w:rsidRPr="00846754" w:rsidRDefault="00D62A6D" w:rsidP="00A65CCF">
                  <w:pPr>
                    <w:jc w:val="center"/>
                    <w:rPr>
                      <w:rFonts w:ascii="Times New Roman" w:hAnsi="Times New Roman" w:cs="Times New Roman"/>
                      <w:sz w:val="28"/>
                      <w:szCs w:val="28"/>
                      <w:lang w:val="en-US"/>
                    </w:rPr>
                  </w:pPr>
                </w:p>
              </w:tc>
              <w:tc>
                <w:tcPr>
                  <w:tcW w:w="823" w:type="dxa"/>
                  <w:vMerge/>
                  <w:shd w:val="clear" w:color="auto" w:fill="FFFFFF" w:themeFill="background1"/>
                  <w:vAlign w:val="center"/>
                </w:tcPr>
                <w:p w14:paraId="0DC8684E" w14:textId="0D64FBB6" w:rsidR="00D62A6D" w:rsidRPr="00846754" w:rsidRDefault="00D62A6D"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5C562537" w14:textId="77777777" w:rsidR="00D62A6D" w:rsidRPr="00846754" w:rsidRDefault="00D62A6D" w:rsidP="00A65CCF">
                  <w:pPr>
                    <w:jc w:val="center"/>
                    <w:rPr>
                      <w:rFonts w:ascii="Times New Roman" w:hAnsi="Times New Roman" w:cs="Times New Roman"/>
                      <w:sz w:val="28"/>
                      <w:szCs w:val="28"/>
                      <w:lang w:val="en-US"/>
                    </w:rPr>
                  </w:pPr>
                </w:p>
              </w:tc>
              <w:tc>
                <w:tcPr>
                  <w:tcW w:w="828" w:type="dxa"/>
                  <w:vAlign w:val="center"/>
                </w:tcPr>
                <w:p w14:paraId="6FDEA79D" w14:textId="77777777" w:rsidR="00D62A6D" w:rsidRPr="00846754" w:rsidRDefault="00D62A6D" w:rsidP="00A65CCF">
                  <w:pPr>
                    <w:jc w:val="center"/>
                    <w:rPr>
                      <w:rFonts w:ascii="Times New Roman" w:hAnsi="Times New Roman" w:cs="Times New Roman"/>
                      <w:sz w:val="28"/>
                      <w:szCs w:val="28"/>
                      <w:lang w:val="en-US"/>
                    </w:rPr>
                  </w:pPr>
                </w:p>
              </w:tc>
            </w:tr>
            <w:tr w:rsidR="006C280E" w:rsidRPr="00846754" w14:paraId="1225374D" w14:textId="77777777" w:rsidTr="00EC3E28">
              <w:trPr>
                <w:trHeight w:val="264"/>
              </w:trPr>
              <w:tc>
                <w:tcPr>
                  <w:tcW w:w="2347" w:type="dxa"/>
                  <w:shd w:val="clear" w:color="auto" w:fill="auto"/>
                </w:tcPr>
                <w:p w14:paraId="0D2248CE" w14:textId="0814EF56" w:rsidR="006C280E" w:rsidRPr="00846754" w:rsidRDefault="006C280E"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Monitoring as a tool for evaluating the effectiveness of changes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774FAC72" w14:textId="77777777" w:rsidR="006C280E" w:rsidRPr="00846754" w:rsidRDefault="006C280E" w:rsidP="00A65CCF">
                  <w:pPr>
                    <w:jc w:val="center"/>
                    <w:rPr>
                      <w:rFonts w:ascii="Times New Roman" w:hAnsi="Times New Roman" w:cs="Times New Roman"/>
                      <w:sz w:val="28"/>
                      <w:szCs w:val="28"/>
                      <w:lang w:val="en-US"/>
                    </w:rPr>
                  </w:pPr>
                </w:p>
              </w:tc>
              <w:tc>
                <w:tcPr>
                  <w:tcW w:w="822" w:type="dxa"/>
                  <w:shd w:val="clear" w:color="auto" w:fill="auto"/>
                  <w:vAlign w:val="center"/>
                </w:tcPr>
                <w:p w14:paraId="469798A9" w14:textId="77777777" w:rsidR="006C280E" w:rsidRPr="00846754" w:rsidRDefault="006C280E" w:rsidP="00A65CCF">
                  <w:pPr>
                    <w:jc w:val="center"/>
                    <w:rPr>
                      <w:rFonts w:ascii="Times New Roman" w:hAnsi="Times New Roman" w:cs="Times New Roman"/>
                      <w:sz w:val="28"/>
                      <w:szCs w:val="28"/>
                      <w:lang w:val="en-US"/>
                    </w:rPr>
                  </w:pPr>
                </w:p>
              </w:tc>
              <w:tc>
                <w:tcPr>
                  <w:tcW w:w="821" w:type="dxa"/>
                  <w:shd w:val="clear" w:color="auto" w:fill="auto"/>
                  <w:vAlign w:val="center"/>
                </w:tcPr>
                <w:p w14:paraId="40C85FFD"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62174985" w14:textId="59507CBD" w:rsidR="006C280E" w:rsidRPr="00846754" w:rsidRDefault="006C280E" w:rsidP="00A65CCF">
                  <w:pPr>
                    <w:jc w:val="center"/>
                    <w:rPr>
                      <w:rFonts w:ascii="Times New Roman" w:hAnsi="Times New Roman" w:cs="Times New Roman"/>
                      <w:sz w:val="28"/>
                      <w:szCs w:val="28"/>
                      <w:lang w:val="en-US"/>
                    </w:rPr>
                  </w:pPr>
                </w:p>
              </w:tc>
              <w:tc>
                <w:tcPr>
                  <w:tcW w:w="821" w:type="dxa"/>
                  <w:vMerge w:val="restart"/>
                  <w:shd w:val="clear" w:color="auto" w:fill="DEEAF6" w:themeFill="accent5" w:themeFillTint="33"/>
                  <w:vAlign w:val="center"/>
                </w:tcPr>
                <w:p w14:paraId="326C60A3" w14:textId="6688DA2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2C42795" w14:textId="77777777" w:rsidR="006C280E" w:rsidRPr="00846754" w:rsidRDefault="006C280E" w:rsidP="00A65CCF">
                  <w:pPr>
                    <w:jc w:val="center"/>
                    <w:rPr>
                      <w:rFonts w:ascii="Times New Roman" w:hAnsi="Times New Roman" w:cs="Times New Roman"/>
                      <w:sz w:val="28"/>
                      <w:szCs w:val="28"/>
                      <w:lang w:val="en-US"/>
                    </w:rPr>
                  </w:pPr>
                </w:p>
              </w:tc>
              <w:tc>
                <w:tcPr>
                  <w:tcW w:w="821" w:type="dxa"/>
                  <w:vMerge w:val="restart"/>
                  <w:shd w:val="clear" w:color="auto" w:fill="FFFFFF" w:themeFill="background1"/>
                  <w:vAlign w:val="center"/>
                </w:tcPr>
                <w:p w14:paraId="3A2F34DA" w14:textId="4A6372BE" w:rsidR="006C280E" w:rsidRPr="00846754" w:rsidRDefault="006C280E"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8" w:type="dxa"/>
                  <w:vAlign w:val="center"/>
                </w:tcPr>
                <w:p w14:paraId="400B721A" w14:textId="77777777" w:rsidR="006C280E" w:rsidRPr="00846754" w:rsidRDefault="006C280E" w:rsidP="00A65CCF">
                  <w:pPr>
                    <w:jc w:val="center"/>
                    <w:rPr>
                      <w:rFonts w:ascii="Times New Roman" w:hAnsi="Times New Roman" w:cs="Times New Roman"/>
                      <w:sz w:val="28"/>
                      <w:szCs w:val="28"/>
                      <w:lang w:val="en-US"/>
                    </w:rPr>
                  </w:pPr>
                </w:p>
              </w:tc>
            </w:tr>
            <w:tr w:rsidR="006C280E" w:rsidRPr="00846754" w14:paraId="73830C36" w14:textId="77777777" w:rsidTr="00EC3E28">
              <w:trPr>
                <w:trHeight w:val="264"/>
              </w:trPr>
              <w:tc>
                <w:tcPr>
                  <w:tcW w:w="2347" w:type="dxa"/>
                  <w:shd w:val="clear" w:color="auto" w:fill="auto"/>
                </w:tcPr>
                <w:p w14:paraId="24B3C68E" w14:textId="5C0DDB5C" w:rsidR="006C280E" w:rsidRPr="00846754" w:rsidRDefault="006C280E"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rPr>
                    <w:t xml:space="preserve">Monitoring strategies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FD4F26E" w14:textId="77777777" w:rsidR="006C280E" w:rsidRPr="00846754" w:rsidRDefault="006C280E" w:rsidP="00A65CCF">
                  <w:pPr>
                    <w:jc w:val="center"/>
                    <w:rPr>
                      <w:rFonts w:ascii="Times New Roman" w:hAnsi="Times New Roman" w:cs="Times New Roman"/>
                      <w:sz w:val="28"/>
                      <w:szCs w:val="28"/>
                      <w:lang w:val="en-US"/>
                    </w:rPr>
                  </w:pPr>
                </w:p>
              </w:tc>
              <w:tc>
                <w:tcPr>
                  <w:tcW w:w="822" w:type="dxa"/>
                  <w:shd w:val="clear" w:color="auto" w:fill="auto"/>
                  <w:vAlign w:val="center"/>
                </w:tcPr>
                <w:p w14:paraId="47652C52" w14:textId="77777777" w:rsidR="006C280E" w:rsidRPr="00846754" w:rsidRDefault="006C280E" w:rsidP="00A65CCF">
                  <w:pPr>
                    <w:jc w:val="center"/>
                    <w:rPr>
                      <w:rFonts w:ascii="Times New Roman" w:hAnsi="Times New Roman" w:cs="Times New Roman"/>
                      <w:sz w:val="28"/>
                      <w:szCs w:val="28"/>
                      <w:lang w:val="en-US"/>
                    </w:rPr>
                  </w:pPr>
                </w:p>
              </w:tc>
              <w:tc>
                <w:tcPr>
                  <w:tcW w:w="821" w:type="dxa"/>
                  <w:shd w:val="clear" w:color="auto" w:fill="auto"/>
                  <w:vAlign w:val="center"/>
                </w:tcPr>
                <w:p w14:paraId="0F620EC6"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FDD7242" w14:textId="77777777" w:rsidR="006C280E" w:rsidRPr="00846754" w:rsidRDefault="006C280E"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2D752DE3"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36E2420" w14:textId="77777777" w:rsidR="006C280E" w:rsidRPr="00846754" w:rsidRDefault="006C280E" w:rsidP="00A65CCF">
                  <w:pPr>
                    <w:jc w:val="center"/>
                    <w:rPr>
                      <w:rFonts w:ascii="Times New Roman" w:hAnsi="Times New Roman" w:cs="Times New Roman"/>
                      <w:sz w:val="28"/>
                      <w:szCs w:val="28"/>
                      <w:lang w:val="en-US"/>
                    </w:rPr>
                  </w:pPr>
                </w:p>
              </w:tc>
              <w:tc>
                <w:tcPr>
                  <w:tcW w:w="821" w:type="dxa"/>
                  <w:vMerge/>
                  <w:shd w:val="clear" w:color="auto" w:fill="FFFFFF" w:themeFill="background1"/>
                  <w:vAlign w:val="center"/>
                </w:tcPr>
                <w:p w14:paraId="336C9E1E" w14:textId="524C0B89" w:rsidR="006C280E" w:rsidRPr="00846754" w:rsidRDefault="006C280E" w:rsidP="00A65CCF">
                  <w:pPr>
                    <w:jc w:val="center"/>
                    <w:rPr>
                      <w:rFonts w:ascii="Times New Roman" w:hAnsi="Times New Roman" w:cs="Times New Roman"/>
                      <w:sz w:val="28"/>
                      <w:szCs w:val="28"/>
                      <w:lang w:val="en-US"/>
                    </w:rPr>
                  </w:pPr>
                </w:p>
              </w:tc>
              <w:tc>
                <w:tcPr>
                  <w:tcW w:w="828" w:type="dxa"/>
                  <w:vAlign w:val="center"/>
                </w:tcPr>
                <w:p w14:paraId="68FAAB1B" w14:textId="77777777" w:rsidR="006C280E" w:rsidRPr="00846754" w:rsidRDefault="006C280E" w:rsidP="00A65CCF">
                  <w:pPr>
                    <w:jc w:val="center"/>
                    <w:rPr>
                      <w:rFonts w:ascii="Times New Roman" w:hAnsi="Times New Roman" w:cs="Times New Roman"/>
                      <w:sz w:val="28"/>
                      <w:szCs w:val="28"/>
                      <w:lang w:val="en-US"/>
                    </w:rPr>
                  </w:pPr>
                </w:p>
              </w:tc>
            </w:tr>
            <w:tr w:rsidR="006C280E" w:rsidRPr="00846754" w14:paraId="4415D703" w14:textId="77777777" w:rsidTr="00EC3E28">
              <w:trPr>
                <w:trHeight w:val="264"/>
              </w:trPr>
              <w:tc>
                <w:tcPr>
                  <w:tcW w:w="2347" w:type="dxa"/>
                  <w:shd w:val="clear" w:color="auto" w:fill="auto"/>
                </w:tcPr>
                <w:p w14:paraId="4EC78090" w14:textId="5331D036" w:rsidR="006C280E" w:rsidRPr="00846754" w:rsidRDefault="006C280E"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rPr>
                    <w:t xml:space="preserve">Development monitoring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569BE54F" w14:textId="77777777" w:rsidR="006C280E" w:rsidRPr="00846754" w:rsidRDefault="006C280E" w:rsidP="00A65CCF">
                  <w:pPr>
                    <w:jc w:val="center"/>
                    <w:rPr>
                      <w:rFonts w:ascii="Times New Roman" w:hAnsi="Times New Roman" w:cs="Times New Roman"/>
                      <w:sz w:val="28"/>
                      <w:szCs w:val="28"/>
                      <w:lang w:val="en-US"/>
                    </w:rPr>
                  </w:pPr>
                </w:p>
              </w:tc>
              <w:tc>
                <w:tcPr>
                  <w:tcW w:w="822" w:type="dxa"/>
                  <w:shd w:val="clear" w:color="auto" w:fill="auto"/>
                  <w:vAlign w:val="center"/>
                </w:tcPr>
                <w:p w14:paraId="35B8EF1A" w14:textId="77777777" w:rsidR="006C280E" w:rsidRPr="00846754" w:rsidRDefault="006C280E" w:rsidP="00A65CCF">
                  <w:pPr>
                    <w:jc w:val="center"/>
                    <w:rPr>
                      <w:rFonts w:ascii="Times New Roman" w:hAnsi="Times New Roman" w:cs="Times New Roman"/>
                      <w:sz w:val="28"/>
                      <w:szCs w:val="28"/>
                      <w:lang w:val="en-US"/>
                    </w:rPr>
                  </w:pPr>
                </w:p>
              </w:tc>
              <w:tc>
                <w:tcPr>
                  <w:tcW w:w="821" w:type="dxa"/>
                  <w:shd w:val="clear" w:color="auto" w:fill="auto"/>
                  <w:vAlign w:val="center"/>
                </w:tcPr>
                <w:p w14:paraId="12B98566"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723F626F" w14:textId="77777777" w:rsidR="006C280E" w:rsidRPr="00846754" w:rsidRDefault="006C280E"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04B02800"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74FB3C39" w14:textId="77777777" w:rsidR="006C280E" w:rsidRPr="00846754" w:rsidRDefault="006C280E" w:rsidP="00A65CCF">
                  <w:pPr>
                    <w:jc w:val="center"/>
                    <w:rPr>
                      <w:rFonts w:ascii="Times New Roman" w:hAnsi="Times New Roman" w:cs="Times New Roman"/>
                      <w:sz w:val="28"/>
                      <w:szCs w:val="28"/>
                      <w:lang w:val="en-US"/>
                    </w:rPr>
                  </w:pPr>
                </w:p>
              </w:tc>
              <w:tc>
                <w:tcPr>
                  <w:tcW w:w="821" w:type="dxa"/>
                  <w:vMerge/>
                  <w:shd w:val="clear" w:color="auto" w:fill="FFFFFF" w:themeFill="background1"/>
                  <w:vAlign w:val="center"/>
                </w:tcPr>
                <w:p w14:paraId="654247B2" w14:textId="77777777" w:rsidR="006C280E" w:rsidRPr="00846754" w:rsidRDefault="006C280E" w:rsidP="00A65CCF">
                  <w:pPr>
                    <w:jc w:val="center"/>
                    <w:rPr>
                      <w:rFonts w:ascii="Times New Roman" w:hAnsi="Times New Roman" w:cs="Times New Roman"/>
                      <w:sz w:val="28"/>
                      <w:szCs w:val="28"/>
                      <w:lang w:val="en-US"/>
                    </w:rPr>
                  </w:pPr>
                </w:p>
              </w:tc>
              <w:tc>
                <w:tcPr>
                  <w:tcW w:w="828" w:type="dxa"/>
                  <w:vAlign w:val="center"/>
                </w:tcPr>
                <w:p w14:paraId="3AC57492" w14:textId="77777777" w:rsidR="006C280E" w:rsidRPr="00846754" w:rsidRDefault="006C280E" w:rsidP="00A65CCF">
                  <w:pPr>
                    <w:jc w:val="center"/>
                    <w:rPr>
                      <w:rFonts w:ascii="Times New Roman" w:hAnsi="Times New Roman" w:cs="Times New Roman"/>
                      <w:sz w:val="28"/>
                      <w:szCs w:val="28"/>
                      <w:lang w:val="en-US"/>
                    </w:rPr>
                  </w:pPr>
                </w:p>
              </w:tc>
            </w:tr>
            <w:tr w:rsidR="00A65CCF" w:rsidRPr="00846754" w14:paraId="4F31A7BD" w14:textId="77777777" w:rsidTr="00946096">
              <w:trPr>
                <w:trHeight w:val="264"/>
              </w:trPr>
              <w:tc>
                <w:tcPr>
                  <w:tcW w:w="2347" w:type="dxa"/>
                  <w:shd w:val="clear" w:color="auto" w:fill="auto"/>
                </w:tcPr>
                <w:p w14:paraId="58A16953" w14:textId="57E6E342"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rPr>
                    <w:t xml:space="preserve">Social qualimetry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43526FE4"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4C9B5665"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7E4E2EFD"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186D98FF" w14:textId="55C32E82" w:rsidR="00A65CCF" w:rsidRPr="00846754" w:rsidRDefault="006C280E"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21" w:type="dxa"/>
                  <w:vMerge w:val="restart"/>
                  <w:shd w:val="clear" w:color="auto" w:fill="DEEAF6" w:themeFill="accent5" w:themeFillTint="33"/>
                  <w:vAlign w:val="center"/>
                </w:tcPr>
                <w:p w14:paraId="3F93367E" w14:textId="03545811"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D9E6109" w14:textId="2DAD4452"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0FFD40E8"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01AFC553" w14:textId="77777777" w:rsidR="00A65CCF" w:rsidRPr="00846754" w:rsidRDefault="00A65CCF" w:rsidP="00A65CCF">
                  <w:pPr>
                    <w:jc w:val="center"/>
                    <w:rPr>
                      <w:rFonts w:ascii="Times New Roman" w:hAnsi="Times New Roman" w:cs="Times New Roman"/>
                      <w:sz w:val="28"/>
                      <w:szCs w:val="28"/>
                      <w:lang w:val="en-US"/>
                    </w:rPr>
                  </w:pPr>
                </w:p>
              </w:tc>
            </w:tr>
            <w:tr w:rsidR="00A65CCF" w:rsidRPr="00DC6B36" w14:paraId="743D928D" w14:textId="77777777" w:rsidTr="00946096">
              <w:trPr>
                <w:trHeight w:val="264"/>
              </w:trPr>
              <w:tc>
                <w:tcPr>
                  <w:tcW w:w="2347" w:type="dxa"/>
                  <w:shd w:val="clear" w:color="auto" w:fill="auto"/>
                </w:tcPr>
                <w:p w14:paraId="278D14FA" w14:textId="2BCC00B0" w:rsidR="006C280E" w:rsidRPr="006C280E" w:rsidRDefault="006C280E" w:rsidP="006C280E">
                  <w:pPr>
                    <w:rPr>
                      <w:rFonts w:ascii="Times New Roman" w:hAnsi="Times New Roman" w:cs="Times New Roman"/>
                      <w:sz w:val="28"/>
                      <w:szCs w:val="28"/>
                      <w:lang w:val="en-US"/>
                    </w:rPr>
                  </w:pPr>
                  <w:r w:rsidRPr="006C280E">
                    <w:rPr>
                      <w:rFonts w:ascii="Times New Roman" w:hAnsi="Times New Roman" w:cs="Times New Roman"/>
                      <w:sz w:val="28"/>
                      <w:szCs w:val="28"/>
                      <w:lang w:val="en-US"/>
                    </w:rPr>
                    <w:t>Technologies of Social Work at School – 3 academic credits</w:t>
                  </w:r>
                </w:p>
                <w:p w14:paraId="353DEDD6" w14:textId="651AEF07" w:rsidR="00A65CCF" w:rsidRPr="00846754" w:rsidRDefault="00A65CCF" w:rsidP="006C280E">
                  <w:pPr>
                    <w:rPr>
                      <w:rFonts w:ascii="Times New Roman" w:eastAsia="Times New Roman" w:hAnsi="Times New Roman" w:cs="Times New Roman"/>
                      <w:sz w:val="28"/>
                      <w:szCs w:val="28"/>
                      <w:lang w:val="en-US" w:eastAsia="fi-FI"/>
                    </w:rPr>
                  </w:pPr>
                </w:p>
              </w:tc>
              <w:tc>
                <w:tcPr>
                  <w:tcW w:w="820" w:type="dxa"/>
                  <w:shd w:val="clear" w:color="auto" w:fill="auto"/>
                  <w:vAlign w:val="center"/>
                </w:tcPr>
                <w:p w14:paraId="23D9F9A5"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7C4AECAE"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6166C2D3"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3E4CFCFB" w14:textId="77777777" w:rsidR="00A65CCF" w:rsidRPr="00846754" w:rsidRDefault="00A65CCF"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2A920B57"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FC9E07F"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EB64473"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716CC139" w14:textId="77777777" w:rsidR="00A65CCF" w:rsidRPr="00846754" w:rsidRDefault="00A65CCF" w:rsidP="00A65CCF">
                  <w:pPr>
                    <w:jc w:val="center"/>
                    <w:rPr>
                      <w:rFonts w:ascii="Times New Roman" w:hAnsi="Times New Roman" w:cs="Times New Roman"/>
                      <w:sz w:val="28"/>
                      <w:szCs w:val="28"/>
                      <w:lang w:val="en-US"/>
                    </w:rPr>
                  </w:pPr>
                </w:p>
              </w:tc>
            </w:tr>
            <w:tr w:rsidR="00A65CCF" w:rsidRPr="00DC6B36" w14:paraId="5CBA532A" w14:textId="77777777" w:rsidTr="00946096">
              <w:trPr>
                <w:trHeight w:val="264"/>
              </w:trPr>
              <w:tc>
                <w:tcPr>
                  <w:tcW w:w="2347" w:type="dxa"/>
                  <w:shd w:val="clear" w:color="auto" w:fill="auto"/>
                </w:tcPr>
                <w:p w14:paraId="409AB380" w14:textId="5550C7C4" w:rsidR="00A65CCF" w:rsidRPr="00846754" w:rsidRDefault="006C280E" w:rsidP="00A65CCF">
                  <w:pPr>
                    <w:rPr>
                      <w:rFonts w:ascii="Times New Roman" w:eastAsia="Times New Roman" w:hAnsi="Times New Roman" w:cs="Times New Roman"/>
                      <w:sz w:val="28"/>
                      <w:szCs w:val="28"/>
                      <w:lang w:val="en-US" w:eastAsia="fi-FI"/>
                    </w:rPr>
                  </w:pPr>
                  <w:r w:rsidRPr="006C280E">
                    <w:rPr>
                      <w:rFonts w:ascii="Times New Roman" w:hAnsi="Times New Roman" w:cs="Times New Roman"/>
                      <w:sz w:val="28"/>
                      <w:szCs w:val="28"/>
                      <w:lang w:val="en-US"/>
                    </w:rPr>
                    <w:lastRenderedPageBreak/>
                    <w:t>Technologies of Tutoring A</w:t>
                  </w:r>
                  <w:r>
                    <w:rPr>
                      <w:rFonts w:ascii="Times New Roman" w:hAnsi="Times New Roman" w:cs="Times New Roman"/>
                      <w:sz w:val="28"/>
                      <w:szCs w:val="28"/>
                      <w:lang w:val="en-US"/>
                    </w:rPr>
                    <w:t xml:space="preserve">ctivities – 3 academic credits </w:t>
                  </w:r>
                  <w:r w:rsidRPr="00846754">
                    <w:rPr>
                      <w:rFonts w:ascii="Times New Roman" w:hAnsi="Times New Roman" w:cs="Times New Roman"/>
                      <w:sz w:val="28"/>
                      <w:szCs w:val="28"/>
                      <w:lang w:val="en-US"/>
                    </w:rPr>
                    <w:t xml:space="preserve">development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09E51C61"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357E77C7"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FC5CC28"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72360394" w14:textId="77777777" w:rsidR="00A65CCF" w:rsidRPr="00846754" w:rsidRDefault="00A65CCF"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1D3437EF"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77528657"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3F8B27D"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66E43B0D" w14:textId="77777777" w:rsidR="00A65CCF" w:rsidRPr="00846754" w:rsidRDefault="00A65CCF" w:rsidP="00A65CCF">
                  <w:pPr>
                    <w:jc w:val="center"/>
                    <w:rPr>
                      <w:rFonts w:ascii="Times New Roman" w:hAnsi="Times New Roman" w:cs="Times New Roman"/>
                      <w:sz w:val="28"/>
                      <w:szCs w:val="28"/>
                      <w:lang w:val="en-US"/>
                    </w:rPr>
                  </w:pPr>
                </w:p>
              </w:tc>
            </w:tr>
            <w:tr w:rsidR="006C280E" w:rsidRPr="00846754" w14:paraId="337887ED" w14:textId="77777777" w:rsidTr="00946096">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0D4FC5E8" w14:textId="3DA94D4A" w:rsidR="006C280E" w:rsidRPr="00846754" w:rsidRDefault="006C280E"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Case management in education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48681352" w14:textId="77777777" w:rsidR="006C280E" w:rsidRPr="00846754" w:rsidRDefault="006C280E" w:rsidP="00A65CCF">
                  <w:pPr>
                    <w:jc w:val="center"/>
                    <w:rPr>
                      <w:rFonts w:ascii="Times New Roman" w:hAnsi="Times New Roman" w:cs="Times New Roman"/>
                      <w:sz w:val="28"/>
                      <w:szCs w:val="28"/>
                      <w:lang w:val="en-US"/>
                    </w:rPr>
                  </w:pPr>
                </w:p>
              </w:tc>
              <w:tc>
                <w:tcPr>
                  <w:tcW w:w="822" w:type="dxa"/>
                  <w:shd w:val="clear" w:color="auto" w:fill="auto"/>
                  <w:vAlign w:val="center"/>
                </w:tcPr>
                <w:p w14:paraId="5BBA19E9" w14:textId="3E436397" w:rsidR="006C280E" w:rsidRPr="00846754" w:rsidRDefault="006C280E" w:rsidP="00A65CCF">
                  <w:pPr>
                    <w:jc w:val="center"/>
                    <w:rPr>
                      <w:rFonts w:ascii="Times New Roman" w:hAnsi="Times New Roman" w:cs="Times New Roman"/>
                      <w:sz w:val="28"/>
                      <w:szCs w:val="28"/>
                      <w:lang w:val="en-US"/>
                    </w:rPr>
                  </w:pPr>
                </w:p>
              </w:tc>
              <w:tc>
                <w:tcPr>
                  <w:tcW w:w="821" w:type="dxa"/>
                  <w:shd w:val="clear" w:color="auto" w:fill="auto"/>
                  <w:vAlign w:val="center"/>
                </w:tcPr>
                <w:p w14:paraId="0D80F9C8"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27FB23FB" w14:textId="50DFC9F7" w:rsidR="006C280E" w:rsidRPr="00846754" w:rsidRDefault="006C280E" w:rsidP="00A65CCF">
                  <w:pPr>
                    <w:jc w:val="center"/>
                    <w:rPr>
                      <w:rFonts w:ascii="Times New Roman" w:hAnsi="Times New Roman" w:cs="Times New Roman"/>
                      <w:sz w:val="28"/>
                      <w:szCs w:val="28"/>
                      <w:lang w:val="en-US"/>
                    </w:rPr>
                  </w:pPr>
                </w:p>
              </w:tc>
              <w:tc>
                <w:tcPr>
                  <w:tcW w:w="821" w:type="dxa"/>
                  <w:vMerge w:val="restart"/>
                  <w:shd w:val="clear" w:color="auto" w:fill="DEEAF6" w:themeFill="accent5" w:themeFillTint="33"/>
                  <w:vAlign w:val="center"/>
                </w:tcPr>
                <w:p w14:paraId="68A0221B" w14:textId="0DE6232A" w:rsidR="006C280E" w:rsidRPr="00846754" w:rsidRDefault="006C280E"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3" w:type="dxa"/>
                  <w:shd w:val="clear" w:color="auto" w:fill="FFFFFF" w:themeFill="background1"/>
                  <w:vAlign w:val="center"/>
                </w:tcPr>
                <w:p w14:paraId="6249626A" w14:textId="77777777" w:rsidR="006C280E" w:rsidRPr="00846754" w:rsidRDefault="006C280E" w:rsidP="00A65CCF">
                  <w:pPr>
                    <w:jc w:val="center"/>
                    <w:rPr>
                      <w:rFonts w:ascii="Times New Roman" w:hAnsi="Times New Roman" w:cs="Times New Roman"/>
                      <w:sz w:val="28"/>
                      <w:szCs w:val="28"/>
                      <w:lang w:val="en-US"/>
                    </w:rPr>
                  </w:pPr>
                </w:p>
              </w:tc>
              <w:tc>
                <w:tcPr>
                  <w:tcW w:w="821" w:type="dxa"/>
                  <w:vAlign w:val="center"/>
                </w:tcPr>
                <w:p w14:paraId="345158F8" w14:textId="77777777" w:rsidR="006C280E" w:rsidRPr="00846754" w:rsidRDefault="006C280E" w:rsidP="00A65CCF">
                  <w:pPr>
                    <w:jc w:val="center"/>
                    <w:rPr>
                      <w:rFonts w:ascii="Times New Roman" w:hAnsi="Times New Roman" w:cs="Times New Roman"/>
                      <w:sz w:val="28"/>
                      <w:szCs w:val="28"/>
                      <w:lang w:val="en-US"/>
                    </w:rPr>
                  </w:pPr>
                </w:p>
              </w:tc>
              <w:tc>
                <w:tcPr>
                  <w:tcW w:w="828" w:type="dxa"/>
                  <w:vAlign w:val="center"/>
                </w:tcPr>
                <w:p w14:paraId="2FCF017B" w14:textId="77777777" w:rsidR="006C280E" w:rsidRPr="00846754" w:rsidRDefault="006C280E" w:rsidP="00A65CCF">
                  <w:pPr>
                    <w:jc w:val="center"/>
                    <w:rPr>
                      <w:rFonts w:ascii="Times New Roman" w:hAnsi="Times New Roman" w:cs="Times New Roman"/>
                      <w:sz w:val="28"/>
                      <w:szCs w:val="28"/>
                      <w:lang w:val="en-US"/>
                    </w:rPr>
                  </w:pPr>
                </w:p>
              </w:tc>
            </w:tr>
            <w:tr w:rsidR="006C280E" w:rsidRPr="00846754" w14:paraId="32EE858B" w14:textId="77777777" w:rsidTr="00946096">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7D40F683" w14:textId="77411440" w:rsidR="006C280E" w:rsidRPr="00846754" w:rsidRDefault="006C280E" w:rsidP="006C280E">
                  <w:pPr>
                    <w:rPr>
                      <w:rFonts w:ascii="Times New Roman" w:hAnsi="Times New Roman" w:cs="Times New Roman"/>
                      <w:sz w:val="28"/>
                      <w:szCs w:val="28"/>
                      <w:lang w:val="en-US"/>
                    </w:rPr>
                  </w:pPr>
                  <w:r w:rsidRPr="006C280E">
                    <w:rPr>
                      <w:rFonts w:ascii="Times New Roman" w:hAnsi="Times New Roman" w:cs="Times New Roman"/>
                      <w:sz w:val="28"/>
                      <w:szCs w:val="28"/>
                      <w:lang w:val="en-US"/>
                    </w:rPr>
                    <w:t xml:space="preserve">Research Case in </w:t>
                  </w:r>
                  <w:r>
                    <w:rPr>
                      <w:rFonts w:ascii="Times New Roman" w:hAnsi="Times New Roman" w:cs="Times New Roman"/>
                      <w:sz w:val="28"/>
                      <w:szCs w:val="28"/>
                      <w:lang w:val="en-US"/>
                    </w:rPr>
                    <w:t>Education – 4 academic credits</w:t>
                  </w:r>
                </w:p>
              </w:tc>
              <w:tc>
                <w:tcPr>
                  <w:tcW w:w="820" w:type="dxa"/>
                  <w:shd w:val="clear" w:color="auto" w:fill="auto"/>
                  <w:vAlign w:val="center"/>
                </w:tcPr>
                <w:p w14:paraId="403DE964" w14:textId="77777777" w:rsidR="006C280E" w:rsidRPr="00846754" w:rsidRDefault="006C280E" w:rsidP="00A65CCF">
                  <w:pPr>
                    <w:jc w:val="center"/>
                    <w:rPr>
                      <w:rFonts w:ascii="Times New Roman" w:hAnsi="Times New Roman" w:cs="Times New Roman"/>
                      <w:sz w:val="28"/>
                      <w:szCs w:val="28"/>
                      <w:lang w:val="en-US"/>
                    </w:rPr>
                  </w:pPr>
                </w:p>
              </w:tc>
              <w:tc>
                <w:tcPr>
                  <w:tcW w:w="822" w:type="dxa"/>
                  <w:shd w:val="clear" w:color="auto" w:fill="auto"/>
                  <w:vAlign w:val="center"/>
                </w:tcPr>
                <w:p w14:paraId="222F6717" w14:textId="77777777" w:rsidR="006C280E" w:rsidRPr="00846754" w:rsidRDefault="006C280E" w:rsidP="00A65CCF">
                  <w:pPr>
                    <w:jc w:val="center"/>
                    <w:rPr>
                      <w:rFonts w:ascii="Times New Roman" w:hAnsi="Times New Roman" w:cs="Times New Roman"/>
                      <w:sz w:val="28"/>
                      <w:szCs w:val="28"/>
                      <w:lang w:val="en-US"/>
                    </w:rPr>
                  </w:pPr>
                </w:p>
              </w:tc>
              <w:tc>
                <w:tcPr>
                  <w:tcW w:w="821" w:type="dxa"/>
                  <w:shd w:val="clear" w:color="auto" w:fill="auto"/>
                  <w:vAlign w:val="center"/>
                </w:tcPr>
                <w:p w14:paraId="0F9294F5"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56925F1" w14:textId="77777777" w:rsidR="006C280E" w:rsidRPr="00846754" w:rsidRDefault="006C280E"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2DE1451A" w14:textId="77777777" w:rsidR="006C280E"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624B2EA" w14:textId="77777777" w:rsidR="006C280E" w:rsidRPr="00846754" w:rsidRDefault="006C280E" w:rsidP="00A65CCF">
                  <w:pPr>
                    <w:jc w:val="center"/>
                    <w:rPr>
                      <w:rFonts w:ascii="Times New Roman" w:hAnsi="Times New Roman" w:cs="Times New Roman"/>
                      <w:sz w:val="28"/>
                      <w:szCs w:val="28"/>
                      <w:lang w:val="en-US"/>
                    </w:rPr>
                  </w:pPr>
                </w:p>
              </w:tc>
              <w:tc>
                <w:tcPr>
                  <w:tcW w:w="821" w:type="dxa"/>
                  <w:vAlign w:val="center"/>
                </w:tcPr>
                <w:p w14:paraId="38F084E3" w14:textId="77777777" w:rsidR="006C280E" w:rsidRPr="00846754" w:rsidRDefault="006C280E" w:rsidP="00A65CCF">
                  <w:pPr>
                    <w:jc w:val="center"/>
                    <w:rPr>
                      <w:rFonts w:ascii="Times New Roman" w:hAnsi="Times New Roman" w:cs="Times New Roman"/>
                      <w:sz w:val="28"/>
                      <w:szCs w:val="28"/>
                      <w:lang w:val="en-US"/>
                    </w:rPr>
                  </w:pPr>
                </w:p>
              </w:tc>
              <w:tc>
                <w:tcPr>
                  <w:tcW w:w="828" w:type="dxa"/>
                  <w:vAlign w:val="center"/>
                </w:tcPr>
                <w:p w14:paraId="7E26D60C" w14:textId="77777777" w:rsidR="006C280E" w:rsidRPr="00846754" w:rsidRDefault="006C280E" w:rsidP="00A65CCF">
                  <w:pPr>
                    <w:jc w:val="center"/>
                    <w:rPr>
                      <w:rFonts w:ascii="Times New Roman" w:hAnsi="Times New Roman" w:cs="Times New Roman"/>
                      <w:sz w:val="28"/>
                      <w:szCs w:val="28"/>
                      <w:lang w:val="en-US"/>
                    </w:rPr>
                  </w:pPr>
                </w:p>
              </w:tc>
            </w:tr>
            <w:tr w:rsidR="006C280E" w:rsidRPr="00846754" w14:paraId="085AC2A3" w14:textId="77777777" w:rsidTr="00946096">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1FB84E57" w14:textId="164AD161" w:rsidR="006C280E" w:rsidRPr="00846754" w:rsidRDefault="006C280E" w:rsidP="00A65CCF">
                  <w:pPr>
                    <w:rPr>
                      <w:rFonts w:ascii="Times New Roman" w:hAnsi="Times New Roman" w:cs="Times New Roman"/>
                      <w:sz w:val="28"/>
                      <w:szCs w:val="28"/>
                      <w:lang w:val="en-US"/>
                    </w:rPr>
                  </w:pPr>
                  <w:r w:rsidRPr="006C280E">
                    <w:rPr>
                      <w:rFonts w:ascii="Times New Roman" w:hAnsi="Times New Roman" w:cs="Times New Roman"/>
                      <w:sz w:val="28"/>
                      <w:szCs w:val="28"/>
                      <w:lang w:val="en-US"/>
                    </w:rPr>
                    <w:t>Case Description – 4 academic credits</w:t>
                  </w:r>
                </w:p>
              </w:tc>
              <w:tc>
                <w:tcPr>
                  <w:tcW w:w="820" w:type="dxa"/>
                  <w:shd w:val="clear" w:color="auto" w:fill="auto"/>
                  <w:vAlign w:val="center"/>
                </w:tcPr>
                <w:p w14:paraId="7CA228BB" w14:textId="77777777" w:rsidR="006C280E" w:rsidRPr="00846754" w:rsidRDefault="006C280E" w:rsidP="00A65CCF">
                  <w:pPr>
                    <w:jc w:val="center"/>
                    <w:rPr>
                      <w:rFonts w:ascii="Times New Roman" w:hAnsi="Times New Roman" w:cs="Times New Roman"/>
                      <w:sz w:val="28"/>
                      <w:szCs w:val="28"/>
                      <w:lang w:val="en-US"/>
                    </w:rPr>
                  </w:pPr>
                </w:p>
              </w:tc>
              <w:tc>
                <w:tcPr>
                  <w:tcW w:w="822" w:type="dxa"/>
                  <w:shd w:val="clear" w:color="auto" w:fill="auto"/>
                  <w:vAlign w:val="center"/>
                </w:tcPr>
                <w:p w14:paraId="740198EC" w14:textId="77777777" w:rsidR="006C280E" w:rsidRPr="00846754" w:rsidRDefault="006C280E" w:rsidP="00A65CCF">
                  <w:pPr>
                    <w:jc w:val="center"/>
                    <w:rPr>
                      <w:rFonts w:ascii="Times New Roman" w:hAnsi="Times New Roman" w:cs="Times New Roman"/>
                      <w:sz w:val="28"/>
                      <w:szCs w:val="28"/>
                      <w:lang w:val="en-US"/>
                    </w:rPr>
                  </w:pPr>
                </w:p>
              </w:tc>
              <w:tc>
                <w:tcPr>
                  <w:tcW w:w="821" w:type="dxa"/>
                  <w:shd w:val="clear" w:color="auto" w:fill="auto"/>
                  <w:vAlign w:val="center"/>
                </w:tcPr>
                <w:p w14:paraId="7C5493D6"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53B86D8E" w14:textId="77777777" w:rsidR="006C280E" w:rsidRPr="00846754" w:rsidRDefault="006C280E"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654FC151" w14:textId="77777777" w:rsidR="006C280E"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FB82D5F" w14:textId="77777777" w:rsidR="006C280E" w:rsidRPr="00846754" w:rsidRDefault="006C280E" w:rsidP="00A65CCF">
                  <w:pPr>
                    <w:jc w:val="center"/>
                    <w:rPr>
                      <w:rFonts w:ascii="Times New Roman" w:hAnsi="Times New Roman" w:cs="Times New Roman"/>
                      <w:sz w:val="28"/>
                      <w:szCs w:val="28"/>
                      <w:lang w:val="en-US"/>
                    </w:rPr>
                  </w:pPr>
                </w:p>
              </w:tc>
              <w:tc>
                <w:tcPr>
                  <w:tcW w:w="821" w:type="dxa"/>
                  <w:vAlign w:val="center"/>
                </w:tcPr>
                <w:p w14:paraId="17B17366" w14:textId="77777777" w:rsidR="006C280E" w:rsidRPr="00846754" w:rsidRDefault="006C280E" w:rsidP="00A65CCF">
                  <w:pPr>
                    <w:jc w:val="center"/>
                    <w:rPr>
                      <w:rFonts w:ascii="Times New Roman" w:hAnsi="Times New Roman" w:cs="Times New Roman"/>
                      <w:sz w:val="28"/>
                      <w:szCs w:val="28"/>
                      <w:lang w:val="en-US"/>
                    </w:rPr>
                  </w:pPr>
                </w:p>
              </w:tc>
              <w:tc>
                <w:tcPr>
                  <w:tcW w:w="828" w:type="dxa"/>
                  <w:vAlign w:val="center"/>
                </w:tcPr>
                <w:p w14:paraId="0DA4DA63" w14:textId="77777777" w:rsidR="006C280E" w:rsidRPr="00846754" w:rsidRDefault="006C280E" w:rsidP="00A65CCF">
                  <w:pPr>
                    <w:jc w:val="center"/>
                    <w:rPr>
                      <w:rFonts w:ascii="Times New Roman" w:hAnsi="Times New Roman" w:cs="Times New Roman"/>
                      <w:sz w:val="28"/>
                      <w:szCs w:val="28"/>
                      <w:lang w:val="en-US"/>
                    </w:rPr>
                  </w:pPr>
                </w:p>
              </w:tc>
            </w:tr>
            <w:tr w:rsidR="006C280E" w:rsidRPr="00846754" w14:paraId="7D4BD0E8" w14:textId="77777777" w:rsidTr="00946096">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15EF8EF0" w14:textId="24269579" w:rsidR="006C280E" w:rsidRPr="00846754" w:rsidRDefault="006C280E" w:rsidP="00A65CCF">
                  <w:pPr>
                    <w:rPr>
                      <w:rFonts w:ascii="Times New Roman" w:hAnsi="Times New Roman" w:cs="Times New Roman"/>
                      <w:sz w:val="28"/>
                      <w:szCs w:val="28"/>
                      <w:lang w:val="en-US"/>
                    </w:rPr>
                  </w:pPr>
                  <w:r w:rsidRPr="006C280E">
                    <w:rPr>
                      <w:rFonts w:ascii="Times New Roman" w:hAnsi="Times New Roman" w:cs="Times New Roman"/>
                      <w:sz w:val="28"/>
                      <w:szCs w:val="28"/>
                      <w:lang w:val="en-US"/>
                    </w:rPr>
                    <w:t>Qualitative Descriptions and N</w:t>
                  </w:r>
                  <w:r>
                    <w:rPr>
                      <w:rFonts w:ascii="Times New Roman" w:hAnsi="Times New Roman" w:cs="Times New Roman"/>
                      <w:sz w:val="28"/>
                      <w:szCs w:val="28"/>
                      <w:lang w:val="en-US"/>
                    </w:rPr>
                    <w:t>arratives – 4 academic credits</w:t>
                  </w:r>
                </w:p>
              </w:tc>
              <w:tc>
                <w:tcPr>
                  <w:tcW w:w="820" w:type="dxa"/>
                  <w:shd w:val="clear" w:color="auto" w:fill="auto"/>
                  <w:vAlign w:val="center"/>
                </w:tcPr>
                <w:p w14:paraId="224B4097" w14:textId="77777777" w:rsidR="006C280E" w:rsidRPr="00846754" w:rsidRDefault="006C280E" w:rsidP="00A65CCF">
                  <w:pPr>
                    <w:jc w:val="center"/>
                    <w:rPr>
                      <w:rFonts w:ascii="Times New Roman" w:hAnsi="Times New Roman" w:cs="Times New Roman"/>
                      <w:sz w:val="28"/>
                      <w:szCs w:val="28"/>
                      <w:lang w:val="en-US"/>
                    </w:rPr>
                  </w:pPr>
                </w:p>
              </w:tc>
              <w:tc>
                <w:tcPr>
                  <w:tcW w:w="822" w:type="dxa"/>
                  <w:shd w:val="clear" w:color="auto" w:fill="auto"/>
                  <w:vAlign w:val="center"/>
                </w:tcPr>
                <w:p w14:paraId="3BF9AB8F" w14:textId="77777777" w:rsidR="006C280E" w:rsidRPr="00846754" w:rsidRDefault="006C280E" w:rsidP="00A65CCF">
                  <w:pPr>
                    <w:jc w:val="center"/>
                    <w:rPr>
                      <w:rFonts w:ascii="Times New Roman" w:hAnsi="Times New Roman" w:cs="Times New Roman"/>
                      <w:sz w:val="28"/>
                      <w:szCs w:val="28"/>
                      <w:lang w:val="en-US"/>
                    </w:rPr>
                  </w:pPr>
                </w:p>
              </w:tc>
              <w:tc>
                <w:tcPr>
                  <w:tcW w:w="821" w:type="dxa"/>
                  <w:shd w:val="clear" w:color="auto" w:fill="auto"/>
                  <w:vAlign w:val="center"/>
                </w:tcPr>
                <w:p w14:paraId="74376A75" w14:textId="77777777" w:rsidR="006C280E" w:rsidRPr="00846754"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CFBFEB9" w14:textId="77777777" w:rsidR="006C280E" w:rsidRPr="00846754" w:rsidRDefault="006C280E"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3A67A832" w14:textId="77777777" w:rsidR="006C280E" w:rsidRDefault="006C280E"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5AC475A" w14:textId="77777777" w:rsidR="006C280E" w:rsidRPr="00846754" w:rsidRDefault="006C280E" w:rsidP="00A65CCF">
                  <w:pPr>
                    <w:jc w:val="center"/>
                    <w:rPr>
                      <w:rFonts w:ascii="Times New Roman" w:hAnsi="Times New Roman" w:cs="Times New Roman"/>
                      <w:sz w:val="28"/>
                      <w:szCs w:val="28"/>
                      <w:lang w:val="en-US"/>
                    </w:rPr>
                  </w:pPr>
                </w:p>
              </w:tc>
              <w:tc>
                <w:tcPr>
                  <w:tcW w:w="821" w:type="dxa"/>
                  <w:vAlign w:val="center"/>
                </w:tcPr>
                <w:p w14:paraId="2D3A2296" w14:textId="77777777" w:rsidR="006C280E" w:rsidRPr="00846754" w:rsidRDefault="006C280E" w:rsidP="00A65CCF">
                  <w:pPr>
                    <w:jc w:val="center"/>
                    <w:rPr>
                      <w:rFonts w:ascii="Times New Roman" w:hAnsi="Times New Roman" w:cs="Times New Roman"/>
                      <w:sz w:val="28"/>
                      <w:szCs w:val="28"/>
                      <w:lang w:val="en-US"/>
                    </w:rPr>
                  </w:pPr>
                </w:p>
              </w:tc>
              <w:tc>
                <w:tcPr>
                  <w:tcW w:w="828" w:type="dxa"/>
                  <w:vAlign w:val="center"/>
                </w:tcPr>
                <w:p w14:paraId="2A4D94A2" w14:textId="77777777" w:rsidR="006C280E" w:rsidRPr="00846754" w:rsidRDefault="006C280E" w:rsidP="00A65CCF">
                  <w:pPr>
                    <w:jc w:val="center"/>
                    <w:rPr>
                      <w:rFonts w:ascii="Times New Roman" w:hAnsi="Times New Roman" w:cs="Times New Roman"/>
                      <w:sz w:val="28"/>
                      <w:szCs w:val="28"/>
                      <w:lang w:val="en-US"/>
                    </w:rPr>
                  </w:pPr>
                </w:p>
              </w:tc>
            </w:tr>
            <w:tr w:rsidR="00A65CCF" w:rsidRPr="00846754" w14:paraId="4A6AF557" w14:textId="77777777" w:rsidTr="00FB2CAE">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6D880C1D" w14:textId="5BB70A93" w:rsidR="00A65CCF" w:rsidRPr="00846754" w:rsidRDefault="00A65CCF" w:rsidP="00A65CCF">
                  <w:pPr>
                    <w:rPr>
                      <w:rFonts w:ascii="Times New Roman" w:eastAsia="Times New Roman" w:hAnsi="Times New Roman" w:cs="Times New Roman"/>
                      <w:sz w:val="28"/>
                      <w:szCs w:val="28"/>
                      <w:lang w:val="en-US" w:eastAsia="fi-FI"/>
                    </w:rPr>
                  </w:pPr>
                  <w:r w:rsidRPr="00BB56B6">
                    <w:rPr>
                      <w:rFonts w:ascii="Times New Roman" w:hAnsi="Times New Roman" w:cs="Times New Roman"/>
                      <w:sz w:val="28"/>
                      <w:szCs w:val="28"/>
                      <w:lang w:val="en-US"/>
                    </w:rPr>
                    <w:t xml:space="preserve">Designing additional education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7459618"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639BDD60"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6D8890BA"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2B251C25"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9B5728F"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50F8BDDA" w14:textId="5EF8B590" w:rsidR="00A65CCF" w:rsidRPr="00846754" w:rsidRDefault="006C280E"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c>
                <w:tcPr>
                  <w:tcW w:w="821" w:type="dxa"/>
                  <w:shd w:val="clear" w:color="auto" w:fill="DEEAF6" w:themeFill="accent5" w:themeFillTint="33"/>
                  <w:vAlign w:val="center"/>
                </w:tcPr>
                <w:p w14:paraId="71982F3B" w14:textId="5B6C25F3"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7658DEDF"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248169F9" w14:textId="77777777" w:rsidTr="00FB2CAE">
              <w:trPr>
                <w:trHeight w:val="264"/>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28B6C62A" w14:textId="429C2C87"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Social adaptation (involvement) and rehabilitation (recovery)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06DD0B62"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690A6512"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ED465C4"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4550DE34"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A694E1A" w14:textId="545D278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DEEAF6" w:themeFill="accent5" w:themeFillTint="33"/>
                  <w:vAlign w:val="center"/>
                </w:tcPr>
                <w:p w14:paraId="44E613C9" w14:textId="4B2120E6"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1" w:type="dxa"/>
                  <w:vAlign w:val="center"/>
                </w:tcPr>
                <w:p w14:paraId="4991E5C7"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7D28E260"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075A58EE" w14:textId="77777777" w:rsidTr="00FB2CAE">
              <w:trPr>
                <w:trHeight w:val="264"/>
              </w:trPr>
              <w:tc>
                <w:tcPr>
                  <w:tcW w:w="2347" w:type="dxa"/>
                  <w:shd w:val="clear" w:color="auto" w:fill="auto"/>
                </w:tcPr>
                <w:p w14:paraId="4A3B5178" w14:textId="4A0AB8AA" w:rsidR="00A65CCF" w:rsidRPr="00846754" w:rsidRDefault="005B1657" w:rsidP="005B1657">
                  <w:pPr>
                    <w:rPr>
                      <w:rFonts w:ascii="Times New Roman" w:eastAsia="Times New Roman" w:hAnsi="Times New Roman" w:cs="Times New Roman"/>
                      <w:sz w:val="28"/>
                      <w:szCs w:val="28"/>
                      <w:lang w:val="en-US" w:eastAsia="fi-FI"/>
                    </w:rPr>
                  </w:pPr>
                  <w:r>
                    <w:rPr>
                      <w:rFonts w:ascii="Times New Roman" w:hAnsi="Times New Roman" w:cs="Times New Roman"/>
                      <w:sz w:val="28"/>
                      <w:szCs w:val="28"/>
                    </w:rPr>
                    <w:t>Socio-Pedagogical Counseling</w:t>
                  </w:r>
                  <w:r w:rsidRPr="005B1657">
                    <w:rPr>
                      <w:rFonts w:ascii="Times New Roman" w:eastAsia="Times New Roman" w:hAnsi="Times New Roman" w:cs="Times New Roman"/>
                      <w:sz w:val="28"/>
                      <w:szCs w:val="28"/>
                      <w:lang w:val="en"/>
                    </w:rPr>
                    <w:t xml:space="preserve"> </w:t>
                  </w:r>
                  <w:r w:rsidRPr="005B1657">
                    <w:rPr>
                      <w:rFonts w:ascii="Times New Roman" w:eastAsia="Times New Roman" w:hAnsi="Times New Roman" w:cs="Times New Roman"/>
                      <w:sz w:val="28"/>
                      <w:szCs w:val="28"/>
                      <w:lang w:val="en-US"/>
                    </w:rPr>
                    <w:t>5</w:t>
                  </w:r>
                  <w:r w:rsidR="00A65CCF" w:rsidRPr="00846754">
                    <w:rPr>
                      <w:rFonts w:ascii="Times New Roman" w:eastAsia="Times New Roman" w:hAnsi="Times New Roman" w:cs="Times New Roman"/>
                      <w:sz w:val="28"/>
                      <w:szCs w:val="28"/>
                      <w:lang w:val="en"/>
                    </w:rPr>
                    <w:t xml:space="preserve"> </w:t>
                  </w:r>
                  <w:r w:rsidR="00A65CCF">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60B13B8A"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0A45F9E6" w14:textId="77777777" w:rsidR="00A65CCF" w:rsidRPr="00846754" w:rsidRDefault="00A65CCF" w:rsidP="00A65CCF">
                  <w:pPr>
                    <w:jc w:val="center"/>
                    <w:rPr>
                      <w:rFonts w:ascii="Times New Roman" w:hAnsi="Times New Roman" w:cs="Times New Roman"/>
                      <w:sz w:val="28"/>
                      <w:szCs w:val="28"/>
                      <w:lang w:val="en-US"/>
                    </w:rPr>
                  </w:pPr>
                </w:p>
              </w:tc>
              <w:tc>
                <w:tcPr>
                  <w:tcW w:w="821" w:type="dxa"/>
                  <w:vMerge w:val="restart"/>
                  <w:shd w:val="clear" w:color="auto" w:fill="DEEAF6" w:themeFill="accent5" w:themeFillTint="33"/>
                  <w:vAlign w:val="center"/>
                </w:tcPr>
                <w:p w14:paraId="39909B16" w14:textId="01F2EAA1" w:rsidR="00A65CCF" w:rsidRPr="005B1657" w:rsidRDefault="005B1657"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823" w:type="dxa"/>
                  <w:shd w:val="clear" w:color="auto" w:fill="auto"/>
                  <w:vAlign w:val="center"/>
                </w:tcPr>
                <w:p w14:paraId="7B9A6D1C"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6E58CE5E"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5FF1EE72" w14:textId="23CDE04F"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5F5586D2"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6F220658" w14:textId="77777777" w:rsidR="00A65CCF" w:rsidRPr="00846754" w:rsidRDefault="00A65CCF" w:rsidP="00A65CCF">
                  <w:pPr>
                    <w:jc w:val="center"/>
                    <w:rPr>
                      <w:rFonts w:ascii="Times New Roman" w:hAnsi="Times New Roman" w:cs="Times New Roman"/>
                      <w:sz w:val="28"/>
                      <w:szCs w:val="28"/>
                      <w:lang w:val="en-US"/>
                    </w:rPr>
                  </w:pPr>
                </w:p>
              </w:tc>
            </w:tr>
            <w:tr w:rsidR="00A65CCF" w:rsidRPr="00DC6B36" w14:paraId="05449DDC" w14:textId="77777777" w:rsidTr="00FB2CAE">
              <w:trPr>
                <w:trHeight w:val="264"/>
              </w:trPr>
              <w:tc>
                <w:tcPr>
                  <w:tcW w:w="2347" w:type="dxa"/>
                  <w:shd w:val="clear" w:color="auto" w:fill="auto"/>
                </w:tcPr>
                <w:p w14:paraId="34690B52" w14:textId="7D1FF8B1" w:rsidR="00A65CCF" w:rsidRPr="00846754" w:rsidRDefault="00A65CCF" w:rsidP="005B1657">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Group dynamics and facilitation </w:t>
                  </w:r>
                  <w:r w:rsidR="005B1657" w:rsidRPr="005B1657">
                    <w:rPr>
                      <w:rFonts w:ascii="Times New Roman" w:hAnsi="Times New Roman" w:cs="Times New Roman"/>
                      <w:sz w:val="28"/>
                      <w:szCs w:val="28"/>
                      <w:lang w:val="en-US"/>
                    </w:rPr>
                    <w:t>5</w:t>
                  </w:r>
                  <w:r w:rsidRPr="00846754">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3CE41837"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1581BE24" w14:textId="77777777" w:rsidR="00A65CCF" w:rsidRPr="00846754" w:rsidRDefault="00A65CCF"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2D681B7C"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0DF32490"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3CE6AD9"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60E5EC0F"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6F9DE47F"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1753CF4E"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3531A746" w14:textId="77777777" w:rsidTr="00FB2CAE">
              <w:trPr>
                <w:trHeight w:val="264"/>
              </w:trPr>
              <w:tc>
                <w:tcPr>
                  <w:tcW w:w="2347" w:type="dxa"/>
                  <w:shd w:val="clear" w:color="auto" w:fill="auto"/>
                </w:tcPr>
                <w:p w14:paraId="7DEC12B8" w14:textId="32F1164F" w:rsidR="00A65CCF" w:rsidRPr="00846754" w:rsidRDefault="00A65CCF" w:rsidP="005B1657">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rPr>
                    <w:t xml:space="preserve">Social Training </w:t>
                  </w:r>
                  <w:r w:rsidR="005B1657">
                    <w:rPr>
                      <w:rFonts w:ascii="Times New Roman" w:hAnsi="Times New Roman" w:cs="Times New Roman"/>
                      <w:sz w:val="28"/>
                      <w:szCs w:val="28"/>
                      <w:lang w:val="ru-RU"/>
                    </w:rPr>
                    <w:t>5</w:t>
                  </w:r>
                  <w:r w:rsidRPr="00846754">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64972210"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1502BE85" w14:textId="77777777" w:rsidR="00A65CCF" w:rsidRPr="00846754" w:rsidRDefault="00A65CCF"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2553ADB7"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163BFE34"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1693D7A0"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40C3DA95"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34A56E94"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4990058C"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24865427" w14:textId="77777777" w:rsidTr="00FB2CAE">
              <w:trPr>
                <w:trHeight w:val="264"/>
              </w:trPr>
              <w:tc>
                <w:tcPr>
                  <w:tcW w:w="2347" w:type="dxa"/>
                  <w:shd w:val="clear" w:color="auto" w:fill="auto"/>
                </w:tcPr>
                <w:p w14:paraId="634180FE" w14:textId="04BC4F02" w:rsidR="00A65CCF" w:rsidRPr="00846754" w:rsidRDefault="00A65CCF" w:rsidP="00A65CCF">
                  <w:pPr>
                    <w:rPr>
                      <w:rFonts w:ascii="Times New Roman" w:eastAsia="Times New Roman" w:hAnsi="Times New Roman" w:cs="Times New Roman"/>
                      <w:sz w:val="28"/>
                      <w:szCs w:val="28"/>
                      <w:lang w:val="en-US" w:eastAsia="fi-FI"/>
                    </w:rPr>
                  </w:pPr>
                  <w:r w:rsidRPr="00BB56B6">
                    <w:rPr>
                      <w:rFonts w:ascii="Times New Roman" w:hAnsi="Times New Roman" w:cs="Times New Roman"/>
                      <w:sz w:val="28"/>
                      <w:szCs w:val="28"/>
                      <w:lang w:val="en-US"/>
                    </w:rPr>
                    <w:t xml:space="preserve">School Crisis Management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62FE79C5"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5792712D"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80CB9CB"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0B40708C"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22A6F7E" w14:textId="77777777" w:rsidR="00A65CCF" w:rsidRPr="00846754" w:rsidRDefault="00A65CCF" w:rsidP="00A65CCF">
                  <w:pPr>
                    <w:jc w:val="center"/>
                    <w:rPr>
                      <w:rFonts w:ascii="Times New Roman" w:hAnsi="Times New Roman" w:cs="Times New Roman"/>
                      <w:sz w:val="28"/>
                      <w:szCs w:val="28"/>
                      <w:lang w:val="en-US"/>
                    </w:rPr>
                  </w:pPr>
                </w:p>
              </w:tc>
              <w:tc>
                <w:tcPr>
                  <w:tcW w:w="823" w:type="dxa"/>
                  <w:vMerge w:val="restart"/>
                  <w:shd w:val="clear" w:color="auto" w:fill="DEEAF6" w:themeFill="accent5" w:themeFillTint="33"/>
                  <w:vAlign w:val="center"/>
                </w:tcPr>
                <w:p w14:paraId="71041D4C" w14:textId="4462D67A" w:rsidR="00A65CCF" w:rsidRPr="00846754" w:rsidRDefault="00A65CCF"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1" w:type="dxa"/>
                  <w:vAlign w:val="center"/>
                </w:tcPr>
                <w:p w14:paraId="45E4D55C"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76DA01DC"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297BFB21" w14:textId="77777777" w:rsidTr="00FB2CAE">
              <w:trPr>
                <w:trHeight w:val="264"/>
              </w:trPr>
              <w:tc>
                <w:tcPr>
                  <w:tcW w:w="2347" w:type="dxa"/>
                  <w:shd w:val="clear" w:color="auto" w:fill="auto"/>
                </w:tcPr>
                <w:p w14:paraId="06CA5A08" w14:textId="37A3B38B" w:rsidR="00A65CCF" w:rsidRPr="00846754" w:rsidRDefault="005B1657" w:rsidP="005B1657">
                  <w:pPr>
                    <w:rPr>
                      <w:rFonts w:ascii="Times New Roman" w:eastAsia="Times New Roman" w:hAnsi="Times New Roman" w:cs="Times New Roman"/>
                      <w:sz w:val="28"/>
                      <w:szCs w:val="28"/>
                      <w:lang w:val="en-US" w:eastAsia="fi-FI"/>
                    </w:rPr>
                  </w:pPr>
                  <w:r w:rsidRPr="00BB56B6">
                    <w:rPr>
                      <w:rFonts w:ascii="Times New Roman" w:hAnsi="Times New Roman" w:cs="Times New Roman"/>
                      <w:sz w:val="28"/>
                      <w:szCs w:val="28"/>
                      <w:lang w:val="en-US"/>
                    </w:rPr>
                    <w:t xml:space="preserve">Extreme Social Situations </w:t>
                  </w:r>
                  <w:r w:rsidR="00A65CCF" w:rsidRPr="00846754">
                    <w:rPr>
                      <w:rFonts w:ascii="Times New Roman" w:eastAsia="Times New Roman" w:hAnsi="Times New Roman" w:cs="Times New Roman"/>
                      <w:sz w:val="28"/>
                      <w:szCs w:val="28"/>
                      <w:lang w:val="en"/>
                    </w:rPr>
                    <w:t xml:space="preserve">5 </w:t>
                  </w:r>
                  <w:r w:rsidR="00A65CCF">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BEC8F18"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5D3A494F"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01B4161"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50A7EC5F"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5523D2F3" w14:textId="77777777" w:rsidR="00A65CCF" w:rsidRPr="00846754" w:rsidRDefault="00A65CCF" w:rsidP="00A65CCF">
                  <w:pPr>
                    <w:jc w:val="center"/>
                    <w:rPr>
                      <w:rFonts w:ascii="Times New Roman" w:hAnsi="Times New Roman" w:cs="Times New Roman"/>
                      <w:sz w:val="28"/>
                      <w:szCs w:val="28"/>
                      <w:lang w:val="en-US"/>
                    </w:rPr>
                  </w:pPr>
                </w:p>
              </w:tc>
              <w:tc>
                <w:tcPr>
                  <w:tcW w:w="823" w:type="dxa"/>
                  <w:vMerge/>
                  <w:shd w:val="clear" w:color="auto" w:fill="DEEAF6" w:themeFill="accent5" w:themeFillTint="33"/>
                  <w:vAlign w:val="center"/>
                </w:tcPr>
                <w:p w14:paraId="5A609755"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469A76AA"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2EC728FB" w14:textId="77777777" w:rsidR="00A65CCF" w:rsidRPr="00846754" w:rsidRDefault="00A65CCF" w:rsidP="00A65CCF">
                  <w:pPr>
                    <w:jc w:val="center"/>
                    <w:rPr>
                      <w:rFonts w:ascii="Times New Roman" w:hAnsi="Times New Roman" w:cs="Times New Roman"/>
                      <w:sz w:val="28"/>
                      <w:szCs w:val="28"/>
                      <w:lang w:val="en-US"/>
                    </w:rPr>
                  </w:pPr>
                </w:p>
              </w:tc>
            </w:tr>
            <w:tr w:rsidR="00A65CCF" w:rsidRPr="00BB56B6" w14:paraId="67718B1D" w14:textId="77777777" w:rsidTr="00FB2CAE">
              <w:trPr>
                <w:trHeight w:val="264"/>
              </w:trPr>
              <w:tc>
                <w:tcPr>
                  <w:tcW w:w="2347" w:type="dxa"/>
                  <w:shd w:val="clear" w:color="auto" w:fill="auto"/>
                </w:tcPr>
                <w:p w14:paraId="21090EE0" w14:textId="0BD8CCF0" w:rsidR="00A65CCF" w:rsidRPr="00846754" w:rsidRDefault="005B1657"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rPr>
                    <w:lastRenderedPageBreak/>
                    <w:t>Crisis Response</w:t>
                  </w:r>
                  <w:r w:rsidRPr="00846754">
                    <w:rPr>
                      <w:rFonts w:ascii="Times New Roman" w:eastAsia="Times New Roman" w:hAnsi="Times New Roman" w:cs="Times New Roman"/>
                      <w:sz w:val="28"/>
                      <w:szCs w:val="28"/>
                      <w:lang w:val="en"/>
                    </w:rPr>
                    <w:t xml:space="preserve"> </w:t>
                  </w:r>
                  <w:r w:rsidR="00A65CCF" w:rsidRPr="00846754">
                    <w:rPr>
                      <w:rFonts w:ascii="Times New Roman" w:eastAsia="Times New Roman" w:hAnsi="Times New Roman" w:cs="Times New Roman"/>
                      <w:sz w:val="28"/>
                      <w:szCs w:val="28"/>
                      <w:lang w:val="en"/>
                    </w:rPr>
                    <w:t xml:space="preserve">5 </w:t>
                  </w:r>
                  <w:r w:rsidR="00A65CCF">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738C6989"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6CB99584"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6A9E6C2"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5F06796A"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166CC8A7" w14:textId="77777777" w:rsidR="00A65CCF" w:rsidRPr="00846754" w:rsidRDefault="00A65CCF" w:rsidP="00A65CCF">
                  <w:pPr>
                    <w:jc w:val="center"/>
                    <w:rPr>
                      <w:rFonts w:ascii="Times New Roman" w:hAnsi="Times New Roman" w:cs="Times New Roman"/>
                      <w:sz w:val="28"/>
                      <w:szCs w:val="28"/>
                      <w:lang w:val="en-US"/>
                    </w:rPr>
                  </w:pPr>
                </w:p>
              </w:tc>
              <w:tc>
                <w:tcPr>
                  <w:tcW w:w="823" w:type="dxa"/>
                  <w:vMerge/>
                  <w:shd w:val="clear" w:color="auto" w:fill="DEEAF6" w:themeFill="accent5" w:themeFillTint="33"/>
                  <w:vAlign w:val="center"/>
                </w:tcPr>
                <w:p w14:paraId="665A6CC8" w14:textId="77777777" w:rsidR="00A65CCF" w:rsidRPr="00846754" w:rsidRDefault="00A65CCF" w:rsidP="00A65CCF">
                  <w:pPr>
                    <w:jc w:val="center"/>
                    <w:rPr>
                      <w:rFonts w:ascii="Times New Roman" w:hAnsi="Times New Roman" w:cs="Times New Roman"/>
                      <w:sz w:val="28"/>
                      <w:szCs w:val="28"/>
                      <w:lang w:val="en-US"/>
                    </w:rPr>
                  </w:pPr>
                </w:p>
              </w:tc>
              <w:tc>
                <w:tcPr>
                  <w:tcW w:w="821" w:type="dxa"/>
                  <w:vAlign w:val="center"/>
                </w:tcPr>
                <w:p w14:paraId="360C24C0" w14:textId="77777777" w:rsidR="00A65CCF" w:rsidRPr="00846754" w:rsidRDefault="00A65CCF" w:rsidP="00A65CCF">
                  <w:pPr>
                    <w:jc w:val="center"/>
                    <w:rPr>
                      <w:rFonts w:ascii="Times New Roman" w:hAnsi="Times New Roman" w:cs="Times New Roman"/>
                      <w:sz w:val="28"/>
                      <w:szCs w:val="28"/>
                      <w:lang w:val="en-US"/>
                    </w:rPr>
                  </w:pPr>
                </w:p>
              </w:tc>
              <w:tc>
                <w:tcPr>
                  <w:tcW w:w="828" w:type="dxa"/>
                  <w:vAlign w:val="center"/>
                </w:tcPr>
                <w:p w14:paraId="0AEAA967"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2C5F4CB7" w14:textId="77777777" w:rsidTr="00946096">
              <w:trPr>
                <w:trHeight w:val="264"/>
              </w:trPr>
              <w:tc>
                <w:tcPr>
                  <w:tcW w:w="2347" w:type="dxa"/>
                  <w:shd w:val="clear" w:color="auto" w:fill="auto"/>
                </w:tcPr>
                <w:p w14:paraId="2E7F27B2" w14:textId="2319CC52" w:rsidR="00A65CCF" w:rsidRPr="00846754" w:rsidRDefault="00A65CCF" w:rsidP="00A65CCF">
                  <w:pPr>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
                    </w:rPr>
                    <w:t xml:space="preserve">Development of well-being and prevention of risks 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5F22B2ED"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51371114"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8970415" w14:textId="7EEDC6AB"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DEEAF6" w:themeFill="accent5" w:themeFillTint="33"/>
                  <w:vAlign w:val="center"/>
                </w:tcPr>
                <w:p w14:paraId="64846EF8" w14:textId="53D0BC2C"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47A21C06" w14:textId="102DB7F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119FCA7"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4CFE70C7" w14:textId="09CFCD43" w:rsidR="00A65CCF" w:rsidRPr="00846754" w:rsidRDefault="00CF30B3"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8" w:type="dxa"/>
                  <w:shd w:val="clear" w:color="auto" w:fill="FFFFFF" w:themeFill="background1"/>
                  <w:vAlign w:val="center"/>
                </w:tcPr>
                <w:p w14:paraId="58396187" w14:textId="77777777" w:rsidR="00A65CCF" w:rsidRPr="00846754" w:rsidRDefault="00A65CCF" w:rsidP="00A65CCF">
                  <w:pPr>
                    <w:jc w:val="center"/>
                    <w:rPr>
                      <w:rFonts w:ascii="Times New Roman" w:hAnsi="Times New Roman" w:cs="Times New Roman"/>
                      <w:sz w:val="28"/>
                      <w:szCs w:val="28"/>
                      <w:lang w:val="en-US"/>
                    </w:rPr>
                  </w:pPr>
                </w:p>
              </w:tc>
            </w:tr>
            <w:tr w:rsidR="00CF30B3" w:rsidRPr="00846754" w14:paraId="5A5407C4" w14:textId="77777777" w:rsidTr="00FB2CAE">
              <w:trPr>
                <w:trHeight w:val="264"/>
              </w:trPr>
              <w:tc>
                <w:tcPr>
                  <w:tcW w:w="2347" w:type="dxa"/>
                  <w:shd w:val="clear" w:color="auto" w:fill="auto"/>
                </w:tcPr>
                <w:p w14:paraId="33767D1C" w14:textId="7D1C57BE"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International Standards for the Protection of Children's Rights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63AA7A07" w14:textId="77777777" w:rsidR="00CF30B3" w:rsidRPr="00846754" w:rsidRDefault="00CF30B3" w:rsidP="00A65CCF">
                  <w:pPr>
                    <w:jc w:val="center"/>
                    <w:rPr>
                      <w:rFonts w:ascii="Times New Roman" w:hAnsi="Times New Roman" w:cs="Times New Roman"/>
                      <w:sz w:val="28"/>
                      <w:szCs w:val="28"/>
                      <w:lang w:val="en-US"/>
                    </w:rPr>
                  </w:pPr>
                </w:p>
              </w:tc>
              <w:tc>
                <w:tcPr>
                  <w:tcW w:w="822" w:type="dxa"/>
                  <w:vMerge w:val="restart"/>
                  <w:shd w:val="clear" w:color="auto" w:fill="auto"/>
                  <w:vAlign w:val="center"/>
                </w:tcPr>
                <w:p w14:paraId="1E185D19" w14:textId="315F30BC" w:rsidR="00CF30B3" w:rsidRPr="00846754" w:rsidRDefault="00CF30B3"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c>
                <w:tcPr>
                  <w:tcW w:w="821" w:type="dxa"/>
                  <w:shd w:val="clear" w:color="auto" w:fill="auto"/>
                  <w:vAlign w:val="center"/>
                </w:tcPr>
                <w:p w14:paraId="27B859E8"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665DDA3E" w14:textId="2FA491FA"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98A68DF"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DE5FF84" w14:textId="77777777" w:rsidR="00CF30B3" w:rsidRPr="00846754" w:rsidRDefault="00CF30B3" w:rsidP="00A65CCF">
                  <w:pPr>
                    <w:jc w:val="center"/>
                    <w:rPr>
                      <w:rFonts w:ascii="Times New Roman" w:hAnsi="Times New Roman" w:cs="Times New Roman"/>
                      <w:sz w:val="28"/>
                      <w:szCs w:val="28"/>
                      <w:lang w:val="en-US"/>
                    </w:rPr>
                  </w:pPr>
                </w:p>
              </w:tc>
              <w:tc>
                <w:tcPr>
                  <w:tcW w:w="821" w:type="dxa"/>
                  <w:vMerge w:val="restart"/>
                  <w:shd w:val="clear" w:color="auto" w:fill="DEEAF6" w:themeFill="accent5" w:themeFillTint="33"/>
                  <w:vAlign w:val="center"/>
                </w:tcPr>
                <w:p w14:paraId="4B882FE3" w14:textId="22BBAB35"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42A1F580" w14:textId="1019103B" w:rsidR="00CF30B3" w:rsidRPr="00846754" w:rsidRDefault="00CF30B3" w:rsidP="00A65CCF">
                  <w:pPr>
                    <w:jc w:val="center"/>
                    <w:rPr>
                      <w:rFonts w:ascii="Times New Roman" w:hAnsi="Times New Roman" w:cs="Times New Roman"/>
                      <w:sz w:val="28"/>
                      <w:szCs w:val="28"/>
                      <w:lang w:val="en-US"/>
                    </w:rPr>
                  </w:pPr>
                </w:p>
              </w:tc>
            </w:tr>
            <w:tr w:rsidR="00CF30B3" w:rsidRPr="00DC6B36" w14:paraId="38DBCF48" w14:textId="77777777" w:rsidTr="00FB2CAE">
              <w:trPr>
                <w:trHeight w:val="264"/>
              </w:trPr>
              <w:tc>
                <w:tcPr>
                  <w:tcW w:w="2347" w:type="dxa"/>
                  <w:shd w:val="clear" w:color="auto" w:fill="auto"/>
                </w:tcPr>
                <w:p w14:paraId="23F34AD2" w14:textId="3260FDC4"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Alternative methods of working with children in contact and conflict with the law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478A1A34" w14:textId="77777777" w:rsidR="00CF30B3" w:rsidRPr="00846754" w:rsidRDefault="00CF30B3" w:rsidP="00A65CCF">
                  <w:pPr>
                    <w:jc w:val="center"/>
                    <w:rPr>
                      <w:rFonts w:ascii="Times New Roman" w:hAnsi="Times New Roman" w:cs="Times New Roman"/>
                      <w:sz w:val="28"/>
                      <w:szCs w:val="28"/>
                      <w:lang w:val="en-US"/>
                    </w:rPr>
                  </w:pPr>
                </w:p>
              </w:tc>
              <w:tc>
                <w:tcPr>
                  <w:tcW w:w="822" w:type="dxa"/>
                  <w:vMerge/>
                  <w:shd w:val="clear" w:color="auto" w:fill="auto"/>
                  <w:vAlign w:val="center"/>
                </w:tcPr>
                <w:p w14:paraId="181C1469" w14:textId="1E2FF88E"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0847B99E"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42A8A216"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5A5F0EF7"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BCE05EE"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79C63A06"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44ACEBB8" w14:textId="77777777" w:rsidR="00CF30B3" w:rsidRPr="00846754" w:rsidRDefault="00CF30B3" w:rsidP="00A65CCF">
                  <w:pPr>
                    <w:jc w:val="center"/>
                    <w:rPr>
                      <w:rFonts w:ascii="Times New Roman" w:hAnsi="Times New Roman" w:cs="Times New Roman"/>
                      <w:sz w:val="28"/>
                      <w:szCs w:val="28"/>
                      <w:lang w:val="en-US"/>
                    </w:rPr>
                  </w:pPr>
                </w:p>
              </w:tc>
            </w:tr>
            <w:tr w:rsidR="00CF30B3" w:rsidRPr="00DC6B36" w14:paraId="73CB4A08" w14:textId="77777777" w:rsidTr="00FB2CAE">
              <w:trPr>
                <w:trHeight w:val="264"/>
              </w:trPr>
              <w:tc>
                <w:tcPr>
                  <w:tcW w:w="2347" w:type="dxa"/>
                  <w:shd w:val="clear" w:color="auto" w:fill="auto"/>
                </w:tcPr>
                <w:p w14:paraId="799D30C9" w14:textId="27C848D2"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Interdisciplinary cooperation in teams and networks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E657825" w14:textId="77777777" w:rsidR="00CF30B3" w:rsidRPr="00846754" w:rsidRDefault="00CF30B3" w:rsidP="00A65CCF">
                  <w:pPr>
                    <w:jc w:val="center"/>
                    <w:rPr>
                      <w:rFonts w:ascii="Times New Roman" w:hAnsi="Times New Roman" w:cs="Times New Roman"/>
                      <w:sz w:val="28"/>
                      <w:szCs w:val="28"/>
                      <w:lang w:val="en-US"/>
                    </w:rPr>
                  </w:pPr>
                </w:p>
              </w:tc>
              <w:tc>
                <w:tcPr>
                  <w:tcW w:w="822" w:type="dxa"/>
                  <w:vMerge/>
                  <w:shd w:val="clear" w:color="auto" w:fill="auto"/>
                  <w:vAlign w:val="center"/>
                </w:tcPr>
                <w:p w14:paraId="35BEF74A"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7A218F2C"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747E7B26"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3475DDC"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53E8A0E7"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1E71B1E9"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0AC2F204" w14:textId="77777777" w:rsidR="00CF30B3" w:rsidRPr="00846754" w:rsidRDefault="00CF30B3" w:rsidP="00A65CCF">
                  <w:pPr>
                    <w:jc w:val="center"/>
                    <w:rPr>
                      <w:rFonts w:ascii="Times New Roman" w:hAnsi="Times New Roman" w:cs="Times New Roman"/>
                      <w:sz w:val="28"/>
                      <w:szCs w:val="28"/>
                      <w:lang w:val="en-US"/>
                    </w:rPr>
                  </w:pPr>
                </w:p>
              </w:tc>
            </w:tr>
            <w:tr w:rsidR="00CF30B3" w:rsidRPr="00846754" w14:paraId="10AF48F9" w14:textId="77777777" w:rsidTr="00FB2CAE">
              <w:trPr>
                <w:trHeight w:val="264"/>
              </w:trPr>
              <w:tc>
                <w:tcPr>
                  <w:tcW w:w="2347" w:type="dxa"/>
                  <w:shd w:val="clear" w:color="auto" w:fill="auto"/>
                </w:tcPr>
                <w:p w14:paraId="2D846C9B" w14:textId="5B3F6985"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Management in social work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vMerge w:val="restart"/>
                  <w:shd w:val="clear" w:color="auto" w:fill="auto"/>
                  <w:vAlign w:val="center"/>
                </w:tcPr>
                <w:p w14:paraId="4C4737B8" w14:textId="30499848" w:rsidR="00CF30B3" w:rsidRPr="00846754" w:rsidRDefault="00CF30B3"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5</w:t>
                  </w:r>
                </w:p>
              </w:tc>
              <w:tc>
                <w:tcPr>
                  <w:tcW w:w="822" w:type="dxa"/>
                  <w:shd w:val="clear" w:color="auto" w:fill="auto"/>
                  <w:vAlign w:val="center"/>
                </w:tcPr>
                <w:p w14:paraId="63317DA3"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7CADB05A"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2E535A3E" w14:textId="77777777" w:rsidR="00CF30B3" w:rsidRPr="00846754" w:rsidRDefault="00CF30B3" w:rsidP="00A65CCF">
                  <w:pPr>
                    <w:jc w:val="center"/>
                    <w:rPr>
                      <w:rFonts w:ascii="Times New Roman" w:hAnsi="Times New Roman" w:cs="Times New Roman"/>
                      <w:sz w:val="28"/>
                      <w:szCs w:val="28"/>
                      <w:lang w:val="en-US"/>
                    </w:rPr>
                  </w:pPr>
                </w:p>
              </w:tc>
              <w:tc>
                <w:tcPr>
                  <w:tcW w:w="821" w:type="dxa"/>
                  <w:vMerge w:val="restart"/>
                  <w:shd w:val="clear" w:color="auto" w:fill="DEEAF6" w:themeFill="accent5" w:themeFillTint="33"/>
                  <w:vAlign w:val="center"/>
                </w:tcPr>
                <w:p w14:paraId="4EB9C594" w14:textId="0E0DFD6A"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47DD9C6D"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1BC6DD63"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3727E5FF" w14:textId="77777777" w:rsidR="00CF30B3" w:rsidRPr="00846754" w:rsidRDefault="00CF30B3" w:rsidP="00A65CCF">
                  <w:pPr>
                    <w:jc w:val="center"/>
                    <w:rPr>
                      <w:rFonts w:ascii="Times New Roman" w:hAnsi="Times New Roman" w:cs="Times New Roman"/>
                      <w:sz w:val="28"/>
                      <w:szCs w:val="28"/>
                      <w:lang w:val="en-US"/>
                    </w:rPr>
                  </w:pPr>
                </w:p>
              </w:tc>
            </w:tr>
            <w:tr w:rsidR="00CF30B3" w:rsidRPr="00846754" w14:paraId="07C85CBB" w14:textId="77777777" w:rsidTr="00FB2CAE">
              <w:trPr>
                <w:trHeight w:val="264"/>
              </w:trPr>
              <w:tc>
                <w:tcPr>
                  <w:tcW w:w="2347" w:type="dxa"/>
                  <w:shd w:val="clear" w:color="auto" w:fill="auto"/>
                </w:tcPr>
                <w:p w14:paraId="5EA075F6" w14:textId="2058C4F0"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rPr>
                    <w:t xml:space="preserve">Time management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vMerge/>
                  <w:shd w:val="clear" w:color="auto" w:fill="auto"/>
                  <w:vAlign w:val="center"/>
                </w:tcPr>
                <w:p w14:paraId="4CDA3F06" w14:textId="0FCFC1C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6BB0AF28" w14:textId="243D3F2A"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743C7389"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4E293F16"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1F6613A0"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2A0B926E"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18FD4D5F"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488DECF5" w14:textId="77777777" w:rsidR="00CF30B3" w:rsidRPr="00846754" w:rsidRDefault="00CF30B3" w:rsidP="00A65CCF">
                  <w:pPr>
                    <w:jc w:val="center"/>
                    <w:rPr>
                      <w:rFonts w:ascii="Times New Roman" w:hAnsi="Times New Roman" w:cs="Times New Roman"/>
                      <w:sz w:val="28"/>
                      <w:szCs w:val="28"/>
                      <w:lang w:val="en-US"/>
                    </w:rPr>
                  </w:pPr>
                </w:p>
              </w:tc>
            </w:tr>
            <w:tr w:rsidR="00CF30B3" w:rsidRPr="00846754" w14:paraId="114D673A" w14:textId="77777777" w:rsidTr="00FB2CAE">
              <w:trPr>
                <w:trHeight w:val="264"/>
              </w:trPr>
              <w:tc>
                <w:tcPr>
                  <w:tcW w:w="2347" w:type="dxa"/>
                  <w:shd w:val="clear" w:color="auto" w:fill="auto"/>
                </w:tcPr>
                <w:p w14:paraId="62A190CF" w14:textId="62027412"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rPr>
                    <w:t xml:space="preserve">Information management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vMerge/>
                  <w:shd w:val="clear" w:color="auto" w:fill="auto"/>
                  <w:vAlign w:val="center"/>
                </w:tcPr>
                <w:p w14:paraId="6B3D4720"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28DE8AC4"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7C7E49A8"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13DCA4AD"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12A63108"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CB3AB85"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63C7B5DA"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7F98504C" w14:textId="77777777" w:rsidR="00CF30B3" w:rsidRPr="00846754" w:rsidRDefault="00CF30B3" w:rsidP="00A65CCF">
                  <w:pPr>
                    <w:jc w:val="center"/>
                    <w:rPr>
                      <w:rFonts w:ascii="Times New Roman" w:hAnsi="Times New Roman" w:cs="Times New Roman"/>
                      <w:sz w:val="28"/>
                      <w:szCs w:val="28"/>
                      <w:lang w:val="en-US"/>
                    </w:rPr>
                  </w:pPr>
                </w:p>
              </w:tc>
            </w:tr>
            <w:tr w:rsidR="00CF30B3" w:rsidRPr="00846754" w14:paraId="299C5F4B" w14:textId="77777777" w:rsidTr="00FB2CAE">
              <w:trPr>
                <w:trHeight w:val="264"/>
              </w:trPr>
              <w:tc>
                <w:tcPr>
                  <w:tcW w:w="2347" w:type="dxa"/>
                  <w:shd w:val="clear" w:color="auto" w:fill="auto"/>
                </w:tcPr>
                <w:p w14:paraId="7985B973" w14:textId="6F49E3A3" w:rsidR="00CF30B3" w:rsidRPr="00846754" w:rsidRDefault="00CF30B3" w:rsidP="00CF30B3">
                  <w:pPr>
                    <w:rPr>
                      <w:rFonts w:ascii="Times New Roman" w:hAnsi="Times New Roman" w:cs="Times New Roman"/>
                      <w:sz w:val="28"/>
                      <w:szCs w:val="28"/>
                    </w:rPr>
                  </w:pPr>
                  <w:r w:rsidRPr="00846754">
                    <w:rPr>
                      <w:rFonts w:ascii="Times New Roman" w:hAnsi="Times New Roman" w:cs="Times New Roman"/>
                      <w:sz w:val="28"/>
                      <w:szCs w:val="28"/>
                      <w:lang w:val="en-US"/>
                    </w:rPr>
                    <w:t xml:space="preserve">Family support and development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1A286DFC" w14:textId="77777777" w:rsidR="00CF30B3" w:rsidRPr="00846754" w:rsidRDefault="00CF30B3" w:rsidP="00CF30B3">
                  <w:pPr>
                    <w:jc w:val="center"/>
                    <w:rPr>
                      <w:rFonts w:ascii="Times New Roman" w:hAnsi="Times New Roman" w:cs="Times New Roman"/>
                      <w:sz w:val="28"/>
                      <w:szCs w:val="28"/>
                      <w:lang w:val="en-US"/>
                    </w:rPr>
                  </w:pPr>
                </w:p>
              </w:tc>
              <w:tc>
                <w:tcPr>
                  <w:tcW w:w="822" w:type="dxa"/>
                  <w:shd w:val="clear" w:color="auto" w:fill="auto"/>
                  <w:vAlign w:val="center"/>
                </w:tcPr>
                <w:p w14:paraId="1C10241B"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auto"/>
                  <w:vAlign w:val="center"/>
                </w:tcPr>
                <w:p w14:paraId="3245E531"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auto"/>
                  <w:vAlign w:val="center"/>
                </w:tcPr>
                <w:p w14:paraId="3E766A48"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5FD8320F"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0405447E" w14:textId="77777777" w:rsidR="00CF30B3" w:rsidRPr="00846754" w:rsidRDefault="00CF30B3" w:rsidP="00CF30B3">
                  <w:pPr>
                    <w:jc w:val="center"/>
                    <w:rPr>
                      <w:rFonts w:ascii="Times New Roman" w:hAnsi="Times New Roman" w:cs="Times New Roman"/>
                      <w:sz w:val="28"/>
                      <w:szCs w:val="28"/>
                      <w:lang w:val="en-US"/>
                    </w:rPr>
                  </w:pPr>
                </w:p>
              </w:tc>
              <w:tc>
                <w:tcPr>
                  <w:tcW w:w="821" w:type="dxa"/>
                  <w:vMerge w:val="restart"/>
                  <w:shd w:val="clear" w:color="auto" w:fill="FFFFFF" w:themeFill="background1"/>
                  <w:vAlign w:val="center"/>
                </w:tcPr>
                <w:p w14:paraId="59213D7C" w14:textId="0A222B0C" w:rsidR="00CF30B3" w:rsidRPr="00CF30B3" w:rsidRDefault="00CF30B3" w:rsidP="00CF30B3">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828" w:type="dxa"/>
                  <w:shd w:val="clear" w:color="auto" w:fill="FFFFFF" w:themeFill="background1"/>
                  <w:vAlign w:val="center"/>
                </w:tcPr>
                <w:p w14:paraId="6B40A239" w14:textId="77777777" w:rsidR="00CF30B3" w:rsidRPr="00846754" w:rsidRDefault="00CF30B3" w:rsidP="00CF30B3">
                  <w:pPr>
                    <w:jc w:val="center"/>
                    <w:rPr>
                      <w:rFonts w:ascii="Times New Roman" w:hAnsi="Times New Roman" w:cs="Times New Roman"/>
                      <w:sz w:val="28"/>
                      <w:szCs w:val="28"/>
                      <w:lang w:val="en-US"/>
                    </w:rPr>
                  </w:pPr>
                </w:p>
              </w:tc>
            </w:tr>
            <w:tr w:rsidR="00CF30B3" w:rsidRPr="00846754" w14:paraId="19438358" w14:textId="77777777" w:rsidTr="00FB2CAE">
              <w:trPr>
                <w:trHeight w:val="264"/>
              </w:trPr>
              <w:tc>
                <w:tcPr>
                  <w:tcW w:w="2347" w:type="dxa"/>
                  <w:shd w:val="clear" w:color="auto" w:fill="auto"/>
                </w:tcPr>
                <w:p w14:paraId="235592E1" w14:textId="00AED43D" w:rsidR="00CF30B3" w:rsidRPr="00846754" w:rsidRDefault="00CF30B3" w:rsidP="00CF30B3">
                  <w:pPr>
                    <w:rPr>
                      <w:rFonts w:ascii="Times New Roman" w:hAnsi="Times New Roman" w:cs="Times New Roman"/>
                      <w:sz w:val="28"/>
                      <w:szCs w:val="28"/>
                    </w:rPr>
                  </w:pPr>
                  <w:r w:rsidRPr="00846754">
                    <w:rPr>
                      <w:rFonts w:ascii="Times New Roman" w:hAnsi="Times New Roman" w:cs="Times New Roman"/>
                      <w:sz w:val="28"/>
                      <w:szCs w:val="28"/>
                    </w:rPr>
                    <w:t xml:space="preserve">Positive </w:t>
                  </w:r>
                  <w:r w:rsidRPr="00846754">
                    <w:rPr>
                      <w:rFonts w:ascii="Times New Roman" w:eastAsia="Times New Roman" w:hAnsi="Times New Roman" w:cs="Times New Roman"/>
                      <w:color w:val="000000"/>
                      <w:sz w:val="28"/>
                      <w:szCs w:val="28"/>
                      <w:lang w:val="en"/>
                    </w:rPr>
                    <w:t xml:space="preserve">parenting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24F077B0" w14:textId="77777777" w:rsidR="00CF30B3" w:rsidRPr="00846754" w:rsidRDefault="00CF30B3" w:rsidP="00CF30B3">
                  <w:pPr>
                    <w:jc w:val="center"/>
                    <w:rPr>
                      <w:rFonts w:ascii="Times New Roman" w:hAnsi="Times New Roman" w:cs="Times New Roman"/>
                      <w:sz w:val="28"/>
                      <w:szCs w:val="28"/>
                      <w:lang w:val="en-US"/>
                    </w:rPr>
                  </w:pPr>
                </w:p>
              </w:tc>
              <w:tc>
                <w:tcPr>
                  <w:tcW w:w="822" w:type="dxa"/>
                  <w:shd w:val="clear" w:color="auto" w:fill="auto"/>
                  <w:vAlign w:val="center"/>
                </w:tcPr>
                <w:p w14:paraId="382C6C63"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auto"/>
                  <w:vAlign w:val="center"/>
                </w:tcPr>
                <w:p w14:paraId="1B46D674"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auto"/>
                  <w:vAlign w:val="center"/>
                </w:tcPr>
                <w:p w14:paraId="079DD45F"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4CE8E4C7"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1D9D7CD6" w14:textId="77777777" w:rsidR="00CF30B3" w:rsidRPr="00846754" w:rsidRDefault="00CF30B3" w:rsidP="00CF30B3">
                  <w:pPr>
                    <w:jc w:val="center"/>
                    <w:rPr>
                      <w:rFonts w:ascii="Times New Roman" w:hAnsi="Times New Roman" w:cs="Times New Roman"/>
                      <w:sz w:val="28"/>
                      <w:szCs w:val="28"/>
                      <w:lang w:val="en-US"/>
                    </w:rPr>
                  </w:pPr>
                </w:p>
              </w:tc>
              <w:tc>
                <w:tcPr>
                  <w:tcW w:w="821" w:type="dxa"/>
                  <w:vMerge/>
                  <w:shd w:val="clear" w:color="auto" w:fill="FFFFFF" w:themeFill="background1"/>
                  <w:vAlign w:val="center"/>
                </w:tcPr>
                <w:p w14:paraId="3DCAEFB7" w14:textId="77777777" w:rsidR="00CF30B3" w:rsidRPr="00846754" w:rsidRDefault="00CF30B3" w:rsidP="00CF30B3">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2D5B0E62" w14:textId="77777777" w:rsidR="00CF30B3" w:rsidRPr="00846754" w:rsidRDefault="00CF30B3" w:rsidP="00CF30B3">
                  <w:pPr>
                    <w:jc w:val="center"/>
                    <w:rPr>
                      <w:rFonts w:ascii="Times New Roman" w:hAnsi="Times New Roman" w:cs="Times New Roman"/>
                      <w:sz w:val="28"/>
                      <w:szCs w:val="28"/>
                      <w:lang w:val="en-US"/>
                    </w:rPr>
                  </w:pPr>
                </w:p>
              </w:tc>
            </w:tr>
            <w:tr w:rsidR="00CF30B3" w:rsidRPr="00846754" w14:paraId="23DB0489" w14:textId="77777777" w:rsidTr="00FB2CAE">
              <w:trPr>
                <w:trHeight w:val="264"/>
              </w:trPr>
              <w:tc>
                <w:tcPr>
                  <w:tcW w:w="2347" w:type="dxa"/>
                  <w:shd w:val="clear" w:color="auto" w:fill="auto"/>
                </w:tcPr>
                <w:p w14:paraId="4B1BADAD" w14:textId="4E10CA8D" w:rsidR="00CF30B3" w:rsidRPr="00846754" w:rsidRDefault="00CF30B3" w:rsidP="00CF30B3">
                  <w:pPr>
                    <w:rPr>
                      <w:rFonts w:ascii="Times New Roman" w:hAnsi="Times New Roman" w:cs="Times New Roman"/>
                      <w:sz w:val="28"/>
                      <w:szCs w:val="28"/>
                    </w:rPr>
                  </w:pPr>
                  <w:r w:rsidRPr="00846754">
                    <w:rPr>
                      <w:rFonts w:ascii="Times New Roman" w:hAnsi="Times New Roman" w:cs="Times New Roman"/>
                      <w:sz w:val="28"/>
                      <w:szCs w:val="28"/>
                    </w:rPr>
                    <w:t xml:space="preserve">Family pedagogy </w:t>
                  </w:r>
                  <w:r w:rsidRPr="00846754">
                    <w:rPr>
                      <w:rFonts w:ascii="Times New Roman" w:eastAsia="Times New Roman" w:hAnsi="Times New Roman" w:cs="Times New Roman"/>
                      <w:sz w:val="28"/>
                      <w:szCs w:val="28"/>
                      <w:lang w:val="en"/>
                    </w:rPr>
                    <w:t xml:space="preserve">5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7FE2A7C6" w14:textId="77777777" w:rsidR="00CF30B3" w:rsidRPr="00846754" w:rsidRDefault="00CF30B3" w:rsidP="00CF30B3">
                  <w:pPr>
                    <w:jc w:val="center"/>
                    <w:rPr>
                      <w:rFonts w:ascii="Times New Roman" w:hAnsi="Times New Roman" w:cs="Times New Roman"/>
                      <w:sz w:val="28"/>
                      <w:szCs w:val="28"/>
                      <w:lang w:val="en-US"/>
                    </w:rPr>
                  </w:pPr>
                </w:p>
              </w:tc>
              <w:tc>
                <w:tcPr>
                  <w:tcW w:w="822" w:type="dxa"/>
                  <w:shd w:val="clear" w:color="auto" w:fill="auto"/>
                  <w:vAlign w:val="center"/>
                </w:tcPr>
                <w:p w14:paraId="354B66A5"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auto"/>
                  <w:vAlign w:val="center"/>
                </w:tcPr>
                <w:p w14:paraId="28AD8A68"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auto"/>
                  <w:vAlign w:val="center"/>
                </w:tcPr>
                <w:p w14:paraId="24A36FAE"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2D002D05"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7ACBE53D" w14:textId="77777777" w:rsidR="00CF30B3" w:rsidRPr="00846754" w:rsidRDefault="00CF30B3" w:rsidP="00CF30B3">
                  <w:pPr>
                    <w:jc w:val="center"/>
                    <w:rPr>
                      <w:rFonts w:ascii="Times New Roman" w:hAnsi="Times New Roman" w:cs="Times New Roman"/>
                      <w:sz w:val="28"/>
                      <w:szCs w:val="28"/>
                      <w:lang w:val="en-US"/>
                    </w:rPr>
                  </w:pPr>
                </w:p>
              </w:tc>
              <w:tc>
                <w:tcPr>
                  <w:tcW w:w="821" w:type="dxa"/>
                  <w:vMerge/>
                  <w:shd w:val="clear" w:color="auto" w:fill="FFFFFF" w:themeFill="background1"/>
                  <w:vAlign w:val="center"/>
                </w:tcPr>
                <w:p w14:paraId="7B265FD9" w14:textId="77777777" w:rsidR="00CF30B3" w:rsidRPr="00846754" w:rsidRDefault="00CF30B3" w:rsidP="00CF30B3">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0A38106E" w14:textId="77777777" w:rsidR="00CF30B3" w:rsidRPr="00846754" w:rsidRDefault="00CF30B3" w:rsidP="00CF30B3">
                  <w:pPr>
                    <w:jc w:val="center"/>
                    <w:rPr>
                      <w:rFonts w:ascii="Times New Roman" w:hAnsi="Times New Roman" w:cs="Times New Roman"/>
                      <w:sz w:val="28"/>
                      <w:szCs w:val="28"/>
                      <w:lang w:val="en-US"/>
                    </w:rPr>
                  </w:pPr>
                </w:p>
              </w:tc>
            </w:tr>
            <w:tr w:rsidR="00CF30B3" w:rsidRPr="00846754" w14:paraId="442AA35B" w14:textId="77777777" w:rsidTr="00FB2CAE">
              <w:trPr>
                <w:trHeight w:val="264"/>
              </w:trPr>
              <w:tc>
                <w:tcPr>
                  <w:tcW w:w="2347" w:type="dxa"/>
                  <w:shd w:val="clear" w:color="auto" w:fill="auto"/>
                </w:tcPr>
                <w:p w14:paraId="75C9D558" w14:textId="6F440723" w:rsidR="00CF30B3" w:rsidRPr="00846754" w:rsidRDefault="00CF30B3" w:rsidP="00CF30B3">
                  <w:pPr>
                    <w:rPr>
                      <w:rFonts w:ascii="Times New Roman" w:hAnsi="Times New Roman" w:cs="Times New Roman"/>
                      <w:sz w:val="28"/>
                      <w:szCs w:val="28"/>
                    </w:rPr>
                  </w:pPr>
                  <w:r>
                    <w:rPr>
                      <w:rFonts w:ascii="Times New Roman" w:hAnsi="Times New Roman" w:cs="Times New Roman"/>
                      <w:sz w:val="28"/>
                      <w:szCs w:val="28"/>
                    </w:rPr>
                    <w:t>Human Digital Behavior</w:t>
                  </w:r>
                  <w:r w:rsidRPr="00CF30B3">
                    <w:rPr>
                      <w:rFonts w:ascii="Times New Roman" w:hAnsi="Times New Roman" w:cs="Times New Roman"/>
                      <w:sz w:val="28"/>
                      <w:szCs w:val="28"/>
                      <w:lang w:val="en-US"/>
                    </w:rPr>
                    <w:t xml:space="preserve">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5B0A97B0" w14:textId="2DD6A38A" w:rsidR="00CF30B3" w:rsidRPr="00CF30B3" w:rsidRDefault="00CF30B3" w:rsidP="00CF30B3">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822" w:type="dxa"/>
                  <w:shd w:val="clear" w:color="auto" w:fill="auto"/>
                  <w:vAlign w:val="center"/>
                </w:tcPr>
                <w:p w14:paraId="406A2B8E"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auto"/>
                  <w:vAlign w:val="center"/>
                </w:tcPr>
                <w:p w14:paraId="4415C0A6"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auto"/>
                  <w:vAlign w:val="center"/>
                </w:tcPr>
                <w:p w14:paraId="118C86E2"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571F5920"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68AB1656"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0684C8CC" w14:textId="77777777" w:rsidR="00CF30B3" w:rsidRPr="00846754" w:rsidRDefault="00CF30B3" w:rsidP="00CF30B3">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2F17EEA3" w14:textId="77777777" w:rsidR="00CF30B3" w:rsidRPr="00846754" w:rsidRDefault="00CF30B3" w:rsidP="00CF30B3">
                  <w:pPr>
                    <w:jc w:val="center"/>
                    <w:rPr>
                      <w:rFonts w:ascii="Times New Roman" w:hAnsi="Times New Roman" w:cs="Times New Roman"/>
                      <w:sz w:val="28"/>
                      <w:szCs w:val="28"/>
                      <w:lang w:val="en-US"/>
                    </w:rPr>
                  </w:pPr>
                </w:p>
              </w:tc>
            </w:tr>
            <w:tr w:rsidR="00CF30B3" w:rsidRPr="00846754" w14:paraId="33C2534B" w14:textId="77777777" w:rsidTr="00FB2CAE">
              <w:trPr>
                <w:trHeight w:val="264"/>
              </w:trPr>
              <w:tc>
                <w:tcPr>
                  <w:tcW w:w="2347" w:type="dxa"/>
                  <w:shd w:val="clear" w:color="auto" w:fill="auto"/>
                </w:tcPr>
                <w:p w14:paraId="77C47268" w14:textId="3698B374" w:rsidR="00CF30B3" w:rsidRPr="00846754" w:rsidRDefault="00CF30B3" w:rsidP="00CF30B3">
                  <w:pPr>
                    <w:rPr>
                      <w:rFonts w:ascii="Times New Roman" w:hAnsi="Times New Roman" w:cs="Times New Roman"/>
                      <w:sz w:val="28"/>
                      <w:szCs w:val="28"/>
                    </w:rPr>
                  </w:pPr>
                  <w:r w:rsidRPr="00846754">
                    <w:rPr>
                      <w:rFonts w:ascii="Times New Roman" w:hAnsi="Times New Roman" w:cs="Times New Roman"/>
                      <w:sz w:val="28"/>
                      <w:szCs w:val="28"/>
                      <w:lang w:val="en-US"/>
                    </w:rPr>
                    <w:t xml:space="preserve">Cyber </w:t>
                  </w:r>
                  <w:r w:rsidRPr="00846754">
                    <w:rPr>
                      <w:rFonts w:ascii="Times New Roman" w:hAnsi="Times New Roman" w:cs="Times New Roman"/>
                      <w:sz w:val="28"/>
                      <w:szCs w:val="28"/>
                      <w:lang w:val="en-US"/>
                    </w:rPr>
                    <w:lastRenderedPageBreak/>
                    <w:t xml:space="preserve">technologies in education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vMerge w:val="restart"/>
                  <w:shd w:val="clear" w:color="auto" w:fill="auto"/>
                  <w:vAlign w:val="center"/>
                </w:tcPr>
                <w:p w14:paraId="4665E9E1" w14:textId="77777777" w:rsidR="00CF30B3" w:rsidRPr="00846754" w:rsidRDefault="00CF30B3" w:rsidP="00CF30B3">
                  <w:pPr>
                    <w:jc w:val="center"/>
                    <w:rPr>
                      <w:rFonts w:ascii="Times New Roman" w:hAnsi="Times New Roman" w:cs="Times New Roman"/>
                      <w:sz w:val="28"/>
                      <w:szCs w:val="28"/>
                      <w:lang w:val="en-US"/>
                    </w:rPr>
                  </w:pPr>
                </w:p>
              </w:tc>
              <w:tc>
                <w:tcPr>
                  <w:tcW w:w="822" w:type="dxa"/>
                  <w:shd w:val="clear" w:color="auto" w:fill="auto"/>
                  <w:vAlign w:val="center"/>
                </w:tcPr>
                <w:p w14:paraId="4ECA3E5F"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auto"/>
                  <w:vAlign w:val="center"/>
                </w:tcPr>
                <w:p w14:paraId="3FC78FFD"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auto"/>
                  <w:vAlign w:val="center"/>
                </w:tcPr>
                <w:p w14:paraId="65EBAFB4"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1DC08195"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7D37E7E6"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64C85A4A" w14:textId="77777777" w:rsidR="00CF30B3" w:rsidRPr="00846754" w:rsidRDefault="00CF30B3" w:rsidP="00CF30B3">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753CACE9" w14:textId="77777777" w:rsidR="00CF30B3" w:rsidRPr="00846754" w:rsidRDefault="00CF30B3" w:rsidP="00CF30B3">
                  <w:pPr>
                    <w:jc w:val="center"/>
                    <w:rPr>
                      <w:rFonts w:ascii="Times New Roman" w:hAnsi="Times New Roman" w:cs="Times New Roman"/>
                      <w:sz w:val="28"/>
                      <w:szCs w:val="28"/>
                      <w:lang w:val="en-US"/>
                    </w:rPr>
                  </w:pPr>
                </w:p>
              </w:tc>
            </w:tr>
            <w:tr w:rsidR="00CF30B3" w:rsidRPr="00846754" w14:paraId="63E8AB6A" w14:textId="77777777" w:rsidTr="00FB2CAE">
              <w:trPr>
                <w:trHeight w:val="264"/>
              </w:trPr>
              <w:tc>
                <w:tcPr>
                  <w:tcW w:w="2347" w:type="dxa"/>
                  <w:shd w:val="clear" w:color="auto" w:fill="auto"/>
                </w:tcPr>
                <w:p w14:paraId="44C1142C" w14:textId="1B292B74" w:rsidR="00CF30B3" w:rsidRPr="00846754" w:rsidRDefault="00CF30B3" w:rsidP="00CF30B3">
                  <w:pPr>
                    <w:rPr>
                      <w:rFonts w:ascii="Times New Roman" w:hAnsi="Times New Roman" w:cs="Times New Roman"/>
                      <w:sz w:val="28"/>
                      <w:szCs w:val="28"/>
                    </w:rPr>
                  </w:pPr>
                  <w:r w:rsidRPr="00846754">
                    <w:rPr>
                      <w:rFonts w:ascii="Times New Roman" w:hAnsi="Times New Roman" w:cs="Times New Roman"/>
                      <w:sz w:val="28"/>
                      <w:szCs w:val="28"/>
                      <w:lang w:val="en-US"/>
                    </w:rPr>
                    <w:lastRenderedPageBreak/>
                    <w:t xml:space="preserve">Social pedagogue's work with social networks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vMerge/>
                  <w:shd w:val="clear" w:color="auto" w:fill="auto"/>
                  <w:vAlign w:val="center"/>
                </w:tcPr>
                <w:p w14:paraId="3E2FC1AA" w14:textId="77777777" w:rsidR="00CF30B3" w:rsidRPr="00846754" w:rsidRDefault="00CF30B3" w:rsidP="00CF30B3">
                  <w:pPr>
                    <w:jc w:val="center"/>
                    <w:rPr>
                      <w:rFonts w:ascii="Times New Roman" w:hAnsi="Times New Roman" w:cs="Times New Roman"/>
                      <w:sz w:val="28"/>
                      <w:szCs w:val="28"/>
                      <w:lang w:val="en-US"/>
                    </w:rPr>
                  </w:pPr>
                </w:p>
              </w:tc>
              <w:tc>
                <w:tcPr>
                  <w:tcW w:w="822" w:type="dxa"/>
                  <w:shd w:val="clear" w:color="auto" w:fill="auto"/>
                  <w:vAlign w:val="center"/>
                </w:tcPr>
                <w:p w14:paraId="49256B47"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auto"/>
                  <w:vAlign w:val="center"/>
                </w:tcPr>
                <w:p w14:paraId="3B915870"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auto"/>
                  <w:vAlign w:val="center"/>
                </w:tcPr>
                <w:p w14:paraId="51FA8BC4"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DEEAF6" w:themeFill="accent5" w:themeFillTint="33"/>
                  <w:vAlign w:val="center"/>
                </w:tcPr>
                <w:p w14:paraId="13D0B832" w14:textId="77777777" w:rsidR="00CF30B3" w:rsidRPr="00846754" w:rsidRDefault="00CF30B3" w:rsidP="00CF30B3">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49370F69" w14:textId="77777777" w:rsidR="00CF30B3" w:rsidRPr="00846754" w:rsidRDefault="00CF30B3" w:rsidP="00CF30B3">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6057004A" w14:textId="77777777" w:rsidR="00CF30B3" w:rsidRPr="00846754" w:rsidRDefault="00CF30B3" w:rsidP="00CF30B3">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04B30C39" w14:textId="77777777" w:rsidR="00CF30B3" w:rsidRPr="00846754" w:rsidRDefault="00CF30B3" w:rsidP="00CF30B3">
                  <w:pPr>
                    <w:jc w:val="center"/>
                    <w:rPr>
                      <w:rFonts w:ascii="Times New Roman" w:hAnsi="Times New Roman" w:cs="Times New Roman"/>
                      <w:sz w:val="28"/>
                      <w:szCs w:val="28"/>
                      <w:lang w:val="en-US"/>
                    </w:rPr>
                  </w:pPr>
                </w:p>
              </w:tc>
            </w:tr>
            <w:tr w:rsidR="00CF30B3" w:rsidRPr="00846754" w14:paraId="38DFF1B3" w14:textId="77777777" w:rsidTr="00FB2CAE">
              <w:trPr>
                <w:trHeight w:val="264"/>
              </w:trPr>
              <w:tc>
                <w:tcPr>
                  <w:tcW w:w="2347" w:type="dxa"/>
                  <w:shd w:val="clear" w:color="auto" w:fill="auto"/>
                </w:tcPr>
                <w:p w14:paraId="16882CA0" w14:textId="119282F4"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US"/>
                    </w:rPr>
                    <w:t xml:space="preserve">Mediation in education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0124C0FC"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7A0C2244" w14:textId="77777777" w:rsidR="00CF30B3" w:rsidRPr="00846754" w:rsidRDefault="00CF30B3" w:rsidP="00A65CCF">
                  <w:pPr>
                    <w:jc w:val="center"/>
                    <w:rPr>
                      <w:rFonts w:ascii="Times New Roman" w:hAnsi="Times New Roman" w:cs="Times New Roman"/>
                      <w:sz w:val="28"/>
                      <w:szCs w:val="28"/>
                      <w:lang w:val="en-US"/>
                    </w:rPr>
                  </w:pPr>
                </w:p>
              </w:tc>
              <w:tc>
                <w:tcPr>
                  <w:tcW w:w="821" w:type="dxa"/>
                  <w:vMerge w:val="restart"/>
                  <w:shd w:val="clear" w:color="auto" w:fill="auto"/>
                  <w:vAlign w:val="center"/>
                </w:tcPr>
                <w:p w14:paraId="3E8B76AD" w14:textId="60CE8491" w:rsidR="00CF30B3" w:rsidRPr="00846754" w:rsidRDefault="00CF30B3" w:rsidP="00A65CCF">
                  <w:pPr>
                    <w:jc w:val="center"/>
                    <w:rPr>
                      <w:rFonts w:ascii="Times New Roman" w:hAnsi="Times New Roman" w:cs="Times New Roman"/>
                      <w:sz w:val="28"/>
                      <w:szCs w:val="28"/>
                      <w:lang w:val="en-US"/>
                    </w:rPr>
                  </w:pPr>
                  <w:r w:rsidRPr="00846754">
                    <w:rPr>
                      <w:rFonts w:ascii="Times New Roman" w:hAnsi="Times New Roman" w:cs="Times New Roman"/>
                      <w:sz w:val="28"/>
                      <w:szCs w:val="28"/>
                      <w:lang w:val="en-US"/>
                    </w:rPr>
                    <w:t>4</w:t>
                  </w:r>
                </w:p>
              </w:tc>
              <w:tc>
                <w:tcPr>
                  <w:tcW w:w="823" w:type="dxa"/>
                  <w:shd w:val="clear" w:color="auto" w:fill="auto"/>
                  <w:vAlign w:val="center"/>
                </w:tcPr>
                <w:p w14:paraId="0754A67D"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5583C281"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AC9B870" w14:textId="77777777" w:rsidR="00CF30B3" w:rsidRPr="00846754" w:rsidRDefault="00CF30B3" w:rsidP="00A65CCF">
                  <w:pPr>
                    <w:jc w:val="center"/>
                    <w:rPr>
                      <w:rFonts w:ascii="Times New Roman" w:hAnsi="Times New Roman" w:cs="Times New Roman"/>
                      <w:sz w:val="28"/>
                      <w:szCs w:val="28"/>
                      <w:lang w:val="en-US"/>
                    </w:rPr>
                  </w:pPr>
                </w:p>
              </w:tc>
              <w:tc>
                <w:tcPr>
                  <w:tcW w:w="821" w:type="dxa"/>
                  <w:vMerge w:val="restart"/>
                  <w:shd w:val="clear" w:color="auto" w:fill="DEEAF6" w:themeFill="accent5" w:themeFillTint="33"/>
                  <w:vAlign w:val="center"/>
                </w:tcPr>
                <w:p w14:paraId="67B577E7" w14:textId="565266F9"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37C5C33E" w14:textId="77777777" w:rsidR="00CF30B3" w:rsidRPr="00846754" w:rsidRDefault="00CF30B3" w:rsidP="00A65CCF">
                  <w:pPr>
                    <w:jc w:val="center"/>
                    <w:rPr>
                      <w:rFonts w:ascii="Times New Roman" w:hAnsi="Times New Roman" w:cs="Times New Roman"/>
                      <w:sz w:val="28"/>
                      <w:szCs w:val="28"/>
                      <w:lang w:val="en-US"/>
                    </w:rPr>
                  </w:pPr>
                </w:p>
              </w:tc>
            </w:tr>
            <w:tr w:rsidR="00CF30B3" w:rsidRPr="00BB56B6" w14:paraId="466E18CB" w14:textId="77777777" w:rsidTr="00FB2CAE">
              <w:trPr>
                <w:trHeight w:val="264"/>
              </w:trPr>
              <w:tc>
                <w:tcPr>
                  <w:tcW w:w="2347" w:type="dxa"/>
                  <w:shd w:val="clear" w:color="auto" w:fill="auto"/>
                </w:tcPr>
                <w:p w14:paraId="5547F807" w14:textId="3EE34426" w:rsidR="00CF30B3" w:rsidRPr="00846754" w:rsidRDefault="00CF30B3" w:rsidP="00A65CCF">
                  <w:pPr>
                    <w:rPr>
                      <w:rFonts w:ascii="Times New Roman" w:eastAsia="Times New Roman" w:hAnsi="Times New Roman" w:cs="Times New Roman"/>
                      <w:sz w:val="28"/>
                      <w:szCs w:val="28"/>
                      <w:lang w:val="en-US" w:eastAsia="fi-FI"/>
                    </w:rPr>
                  </w:pPr>
                  <w:proofErr w:type="spellStart"/>
                  <w:r w:rsidRPr="00846754">
                    <w:rPr>
                      <w:rFonts w:ascii="Times New Roman" w:eastAsia="Times New Roman" w:hAnsi="Times New Roman" w:cs="Times New Roman"/>
                      <w:sz w:val="28"/>
                      <w:szCs w:val="28"/>
                      <w:lang w:val="en-US"/>
                    </w:rPr>
                    <w:t>Conflictology</w:t>
                  </w:r>
                  <w:proofErr w:type="spellEnd"/>
                  <w:r w:rsidRPr="00846754">
                    <w:rPr>
                      <w:rFonts w:ascii="Times New Roman" w:eastAsia="Times New Roman" w:hAnsi="Times New Roman" w:cs="Times New Roman"/>
                      <w:sz w:val="28"/>
                      <w:szCs w:val="28"/>
                      <w:lang w:val="en-US"/>
                    </w:rPr>
                    <w:t xml:space="preserve"> in education </w:t>
                  </w:r>
                  <w:r w:rsidRPr="00846754">
                    <w:rPr>
                      <w:rFonts w:ascii="Times New Roman" w:eastAsia="Times New Roman" w:hAnsi="Times New Roman" w:cs="Times New Roman"/>
                      <w:sz w:val="28"/>
                      <w:szCs w:val="28"/>
                      <w:lang w:val="en"/>
                    </w:rPr>
                    <w:t xml:space="preserve">4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4502F9BD"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1E338F4B"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auto"/>
                  <w:vAlign w:val="center"/>
                </w:tcPr>
                <w:p w14:paraId="3B0CFC99" w14:textId="5D7B5DE8"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7C4356F0"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E6B41D4"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3C9399C"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49B3D61C"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1329D21B" w14:textId="77777777" w:rsidR="00CF30B3" w:rsidRPr="00846754" w:rsidRDefault="00CF30B3" w:rsidP="00A65CCF">
                  <w:pPr>
                    <w:jc w:val="center"/>
                    <w:rPr>
                      <w:rFonts w:ascii="Times New Roman" w:hAnsi="Times New Roman" w:cs="Times New Roman"/>
                      <w:sz w:val="28"/>
                      <w:szCs w:val="28"/>
                      <w:lang w:val="en-US"/>
                    </w:rPr>
                  </w:pPr>
                </w:p>
              </w:tc>
            </w:tr>
            <w:tr w:rsidR="00CF30B3" w:rsidRPr="00DC6B36" w14:paraId="4469D740" w14:textId="77777777" w:rsidTr="00FB2CAE">
              <w:trPr>
                <w:trHeight w:val="264"/>
              </w:trPr>
              <w:tc>
                <w:tcPr>
                  <w:tcW w:w="2347" w:type="dxa"/>
                  <w:shd w:val="clear" w:color="auto" w:fill="auto"/>
                </w:tcPr>
                <w:p w14:paraId="4A024D28" w14:textId="21E3B164" w:rsidR="00CF30B3" w:rsidRPr="00846754" w:rsidRDefault="00CF30B3" w:rsidP="00A65CCF">
                  <w:pPr>
                    <w:rPr>
                      <w:rFonts w:ascii="Times New Roman" w:eastAsia="Times New Roman" w:hAnsi="Times New Roman" w:cs="Times New Roman"/>
                      <w:sz w:val="28"/>
                      <w:szCs w:val="28"/>
                      <w:lang w:val="en-US" w:eastAsia="fi-FI"/>
                    </w:rPr>
                  </w:pPr>
                  <w:r w:rsidRPr="00846754">
                    <w:rPr>
                      <w:rFonts w:ascii="Times New Roman" w:hAnsi="Times New Roman" w:cs="Times New Roman"/>
                      <w:sz w:val="28"/>
                      <w:szCs w:val="28"/>
                      <w:lang w:val="en-US"/>
                    </w:rPr>
                    <w:t xml:space="preserve">Social pedagogue's work with social networks </w:t>
                  </w:r>
                  <w:r>
                    <w:rPr>
                      <w:rFonts w:ascii="Times New Roman" w:eastAsia="Times New Roman" w:hAnsi="Times New Roman" w:cs="Times New Roman"/>
                      <w:sz w:val="28"/>
                      <w:szCs w:val="28"/>
                      <w:lang w:val="en"/>
                    </w:rPr>
                    <w:t>5</w:t>
                  </w:r>
                  <w:r w:rsidRPr="00846754">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en-US" w:eastAsia="fi-FI"/>
                    </w:rPr>
                    <w:t>academic credits</w:t>
                  </w:r>
                </w:p>
              </w:tc>
              <w:tc>
                <w:tcPr>
                  <w:tcW w:w="820" w:type="dxa"/>
                  <w:shd w:val="clear" w:color="auto" w:fill="auto"/>
                  <w:vAlign w:val="center"/>
                </w:tcPr>
                <w:p w14:paraId="5556E659"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01CFD6FA"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auto"/>
                  <w:vAlign w:val="center"/>
                </w:tcPr>
                <w:p w14:paraId="1D76E4DA"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7536433B"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3DBE1C94"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415B3434"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DEEAF6" w:themeFill="accent5" w:themeFillTint="33"/>
                  <w:vAlign w:val="center"/>
                </w:tcPr>
                <w:p w14:paraId="62EE91F2"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FFFFFF" w:themeFill="background1"/>
                  <w:vAlign w:val="center"/>
                </w:tcPr>
                <w:p w14:paraId="7561CFB2" w14:textId="77777777" w:rsidR="00CF30B3" w:rsidRPr="00846754" w:rsidRDefault="00CF30B3" w:rsidP="00A65CCF">
                  <w:pPr>
                    <w:jc w:val="center"/>
                    <w:rPr>
                      <w:rFonts w:ascii="Times New Roman" w:hAnsi="Times New Roman" w:cs="Times New Roman"/>
                      <w:sz w:val="28"/>
                      <w:szCs w:val="28"/>
                      <w:lang w:val="en-US"/>
                    </w:rPr>
                  </w:pPr>
                </w:p>
              </w:tc>
            </w:tr>
            <w:tr w:rsidR="00CF30B3" w:rsidRPr="00DC6B36" w14:paraId="4CD93171" w14:textId="77777777" w:rsidTr="00FB2CAE">
              <w:trPr>
                <w:trHeight w:val="264"/>
              </w:trPr>
              <w:tc>
                <w:tcPr>
                  <w:tcW w:w="2347" w:type="dxa"/>
                  <w:shd w:val="clear" w:color="auto" w:fill="auto"/>
                </w:tcPr>
                <w:p w14:paraId="7363F186" w14:textId="24F78ACD" w:rsidR="00CF30B3" w:rsidRPr="00846754" w:rsidRDefault="00CF30B3" w:rsidP="00CF30B3">
                  <w:pPr>
                    <w:rPr>
                      <w:rFonts w:ascii="Times New Roman" w:hAnsi="Times New Roman" w:cs="Times New Roman"/>
                      <w:sz w:val="28"/>
                      <w:szCs w:val="28"/>
                      <w:lang w:val="en-US"/>
                    </w:rPr>
                  </w:pPr>
                  <w:r w:rsidRPr="00CF30B3">
                    <w:rPr>
                      <w:rFonts w:ascii="Times New Roman" w:hAnsi="Times New Roman" w:cs="Times New Roman"/>
                      <w:sz w:val="28"/>
                      <w:szCs w:val="28"/>
                      <w:lang w:val="en-US"/>
                    </w:rPr>
                    <w:t>Social</w:t>
                  </w:r>
                  <w:r>
                    <w:rPr>
                      <w:rFonts w:ascii="Times New Roman" w:hAnsi="Times New Roman" w:cs="Times New Roman"/>
                      <w:sz w:val="28"/>
                      <w:szCs w:val="28"/>
                      <w:lang w:val="en-US"/>
                    </w:rPr>
                    <w:t xml:space="preserve"> Pedagogy – 6 academic credits</w:t>
                  </w:r>
                </w:p>
              </w:tc>
              <w:tc>
                <w:tcPr>
                  <w:tcW w:w="820" w:type="dxa"/>
                  <w:shd w:val="clear" w:color="auto" w:fill="auto"/>
                  <w:vAlign w:val="center"/>
                </w:tcPr>
                <w:p w14:paraId="5C359C1D"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0FB2EDD0"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5E59FFE7"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3DBB3BBA"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52EF1D3F"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3A41C916" w14:textId="6AB26B21" w:rsidR="00CF30B3" w:rsidRPr="00CF30B3" w:rsidRDefault="00CF30B3" w:rsidP="00A65CCF">
                  <w:pPr>
                    <w:jc w:val="center"/>
                    <w:rPr>
                      <w:rFonts w:ascii="Times New Roman" w:hAnsi="Times New Roman" w:cs="Times New Roman"/>
                      <w:sz w:val="28"/>
                      <w:szCs w:val="28"/>
                      <w:lang w:val="ru-RU"/>
                    </w:rPr>
                  </w:pPr>
                </w:p>
              </w:tc>
              <w:tc>
                <w:tcPr>
                  <w:tcW w:w="821" w:type="dxa"/>
                  <w:shd w:val="clear" w:color="auto" w:fill="DEEAF6" w:themeFill="accent5" w:themeFillTint="33"/>
                  <w:vAlign w:val="center"/>
                </w:tcPr>
                <w:p w14:paraId="08CC2A9C" w14:textId="59C4CBDF" w:rsidR="00CF30B3" w:rsidRPr="00846754" w:rsidRDefault="00CF30B3" w:rsidP="00A65CCF">
                  <w:pPr>
                    <w:jc w:val="center"/>
                    <w:rPr>
                      <w:rFonts w:ascii="Times New Roman" w:hAnsi="Times New Roman" w:cs="Times New Roman"/>
                      <w:sz w:val="28"/>
                      <w:szCs w:val="28"/>
                      <w:lang w:val="en-US"/>
                    </w:rPr>
                  </w:pPr>
                  <w:r>
                    <w:rPr>
                      <w:rFonts w:ascii="Times New Roman" w:hAnsi="Times New Roman" w:cs="Times New Roman"/>
                      <w:sz w:val="28"/>
                      <w:szCs w:val="28"/>
                      <w:lang w:val="ru-RU"/>
                    </w:rPr>
                    <w:t>6</w:t>
                  </w:r>
                </w:p>
              </w:tc>
              <w:tc>
                <w:tcPr>
                  <w:tcW w:w="828" w:type="dxa"/>
                  <w:shd w:val="clear" w:color="auto" w:fill="FFFFFF" w:themeFill="background1"/>
                  <w:vAlign w:val="center"/>
                </w:tcPr>
                <w:p w14:paraId="1B8B5F71" w14:textId="77777777" w:rsidR="00CF30B3" w:rsidRPr="00846754" w:rsidRDefault="00CF30B3" w:rsidP="00A65CCF">
                  <w:pPr>
                    <w:jc w:val="center"/>
                    <w:rPr>
                      <w:rFonts w:ascii="Times New Roman" w:hAnsi="Times New Roman" w:cs="Times New Roman"/>
                      <w:sz w:val="28"/>
                      <w:szCs w:val="28"/>
                      <w:lang w:val="en-US"/>
                    </w:rPr>
                  </w:pPr>
                </w:p>
              </w:tc>
            </w:tr>
            <w:tr w:rsidR="00CF30B3" w:rsidRPr="00846754" w14:paraId="4944A084" w14:textId="77777777" w:rsidTr="00FB2CAE">
              <w:trPr>
                <w:trHeight w:val="264"/>
              </w:trPr>
              <w:tc>
                <w:tcPr>
                  <w:tcW w:w="2347" w:type="dxa"/>
                  <w:shd w:val="clear" w:color="auto" w:fill="auto"/>
                </w:tcPr>
                <w:p w14:paraId="7385C284" w14:textId="6041DE65" w:rsidR="00CF30B3" w:rsidRPr="00CF30B3" w:rsidRDefault="00CF30B3" w:rsidP="00CF30B3">
                  <w:pPr>
                    <w:rPr>
                      <w:rFonts w:ascii="Times New Roman" w:hAnsi="Times New Roman" w:cs="Times New Roman"/>
                      <w:sz w:val="28"/>
                      <w:szCs w:val="28"/>
                      <w:lang w:val="en-US"/>
                    </w:rPr>
                  </w:pPr>
                  <w:r w:rsidRPr="00CF30B3">
                    <w:rPr>
                      <w:rFonts w:ascii="Times New Roman" w:hAnsi="Times New Roman" w:cs="Times New Roman"/>
                      <w:sz w:val="28"/>
                      <w:szCs w:val="28"/>
                      <w:lang w:val="en-US"/>
                    </w:rPr>
                    <w:t>Project Activities of a Socia</w:t>
                  </w:r>
                  <w:r>
                    <w:rPr>
                      <w:rFonts w:ascii="Times New Roman" w:hAnsi="Times New Roman" w:cs="Times New Roman"/>
                      <w:sz w:val="28"/>
                      <w:szCs w:val="28"/>
                      <w:lang w:val="en-US"/>
                    </w:rPr>
                    <w:t>l Worker – 6 academic credits</w:t>
                  </w:r>
                </w:p>
              </w:tc>
              <w:tc>
                <w:tcPr>
                  <w:tcW w:w="820" w:type="dxa"/>
                  <w:shd w:val="clear" w:color="auto" w:fill="auto"/>
                  <w:vAlign w:val="center"/>
                </w:tcPr>
                <w:p w14:paraId="6D843950"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0497998B"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46EA1721"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1D861838" w14:textId="77CCABBA"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3C5BDDE8"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2B5CE4A6" w14:textId="4F16B186" w:rsidR="00CF30B3" w:rsidRPr="00846754" w:rsidRDefault="00CF30B3" w:rsidP="00A65CCF">
                  <w:pPr>
                    <w:jc w:val="center"/>
                    <w:rPr>
                      <w:rFonts w:ascii="Times New Roman" w:hAnsi="Times New Roman" w:cs="Times New Roman"/>
                      <w:sz w:val="28"/>
                      <w:szCs w:val="28"/>
                      <w:lang w:val="en-US"/>
                    </w:rPr>
                  </w:pPr>
                </w:p>
              </w:tc>
              <w:tc>
                <w:tcPr>
                  <w:tcW w:w="821" w:type="dxa"/>
                  <w:vMerge w:val="restart"/>
                  <w:shd w:val="clear" w:color="auto" w:fill="auto"/>
                  <w:vAlign w:val="center"/>
                </w:tcPr>
                <w:p w14:paraId="25BC8634" w14:textId="7341DCFE" w:rsidR="00CF30B3" w:rsidRPr="00CF30B3" w:rsidRDefault="00CF30B3"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828" w:type="dxa"/>
                  <w:shd w:val="clear" w:color="auto" w:fill="DEEAF6" w:themeFill="accent5" w:themeFillTint="33"/>
                  <w:vAlign w:val="center"/>
                </w:tcPr>
                <w:p w14:paraId="4C7540D2" w14:textId="31ADCA97" w:rsidR="00CF30B3" w:rsidRPr="00846754" w:rsidRDefault="00CF30B3" w:rsidP="00A65CCF">
                  <w:pPr>
                    <w:jc w:val="center"/>
                    <w:rPr>
                      <w:rFonts w:ascii="Times New Roman" w:hAnsi="Times New Roman" w:cs="Times New Roman"/>
                      <w:sz w:val="28"/>
                      <w:szCs w:val="28"/>
                      <w:lang w:val="en-US"/>
                    </w:rPr>
                  </w:pPr>
                </w:p>
              </w:tc>
            </w:tr>
            <w:tr w:rsidR="00CF30B3" w:rsidRPr="00846754" w14:paraId="39D32154" w14:textId="77777777" w:rsidTr="00FB2CAE">
              <w:trPr>
                <w:trHeight w:val="264"/>
              </w:trPr>
              <w:tc>
                <w:tcPr>
                  <w:tcW w:w="2347" w:type="dxa"/>
                  <w:shd w:val="clear" w:color="auto" w:fill="auto"/>
                </w:tcPr>
                <w:p w14:paraId="701C126F" w14:textId="02B0C39A" w:rsidR="00CF30B3" w:rsidRPr="00846754" w:rsidRDefault="00CF30B3" w:rsidP="00CF30B3">
                  <w:pPr>
                    <w:rPr>
                      <w:rFonts w:ascii="Times New Roman" w:hAnsi="Times New Roman" w:cs="Times New Roman"/>
                      <w:sz w:val="28"/>
                      <w:szCs w:val="28"/>
                      <w:lang w:val="en-US"/>
                    </w:rPr>
                  </w:pPr>
                  <w:r w:rsidRPr="00CF30B3">
                    <w:rPr>
                      <w:rFonts w:ascii="Times New Roman" w:hAnsi="Times New Roman" w:cs="Times New Roman"/>
                      <w:sz w:val="28"/>
                      <w:szCs w:val="28"/>
                      <w:lang w:val="en-US"/>
                    </w:rPr>
                    <w:t xml:space="preserve">Social Work as </w:t>
                  </w:r>
                  <w:r>
                    <w:rPr>
                      <w:rFonts w:ascii="Times New Roman" w:hAnsi="Times New Roman" w:cs="Times New Roman"/>
                      <w:sz w:val="28"/>
                      <w:szCs w:val="28"/>
                      <w:lang w:val="en-US"/>
                    </w:rPr>
                    <w:t>a Project – 6 academic credits</w:t>
                  </w:r>
                </w:p>
              </w:tc>
              <w:tc>
                <w:tcPr>
                  <w:tcW w:w="820" w:type="dxa"/>
                  <w:shd w:val="clear" w:color="auto" w:fill="auto"/>
                  <w:vAlign w:val="center"/>
                </w:tcPr>
                <w:p w14:paraId="7FFC17C5"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0528CCB1"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094159FA"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2B257DB9"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5854FAFF"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4F2DEBD7"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auto"/>
                  <w:vAlign w:val="center"/>
                </w:tcPr>
                <w:p w14:paraId="2FBD83D4"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DEEAF6" w:themeFill="accent5" w:themeFillTint="33"/>
                  <w:vAlign w:val="center"/>
                </w:tcPr>
                <w:p w14:paraId="14772500" w14:textId="77777777" w:rsidR="00CF30B3" w:rsidRPr="00846754" w:rsidRDefault="00CF30B3" w:rsidP="00A65CCF">
                  <w:pPr>
                    <w:jc w:val="center"/>
                    <w:rPr>
                      <w:rFonts w:ascii="Times New Roman" w:hAnsi="Times New Roman" w:cs="Times New Roman"/>
                      <w:sz w:val="28"/>
                      <w:szCs w:val="28"/>
                      <w:lang w:val="en-US"/>
                    </w:rPr>
                  </w:pPr>
                </w:p>
              </w:tc>
            </w:tr>
            <w:tr w:rsidR="00CF30B3" w:rsidRPr="00846754" w14:paraId="021B7E2A" w14:textId="77777777" w:rsidTr="00FB2CAE">
              <w:trPr>
                <w:trHeight w:val="264"/>
              </w:trPr>
              <w:tc>
                <w:tcPr>
                  <w:tcW w:w="2347" w:type="dxa"/>
                  <w:shd w:val="clear" w:color="auto" w:fill="auto"/>
                </w:tcPr>
                <w:p w14:paraId="39DB16AE" w14:textId="3E5E1BD4" w:rsidR="00CF30B3" w:rsidRPr="00846754" w:rsidRDefault="00CF30B3" w:rsidP="00CF30B3">
                  <w:pPr>
                    <w:rPr>
                      <w:rFonts w:ascii="Times New Roman" w:hAnsi="Times New Roman" w:cs="Times New Roman"/>
                      <w:sz w:val="28"/>
                      <w:szCs w:val="28"/>
                      <w:lang w:val="en-US"/>
                    </w:rPr>
                  </w:pPr>
                  <w:r w:rsidRPr="00CF30B3">
                    <w:rPr>
                      <w:rFonts w:ascii="Times New Roman" w:hAnsi="Times New Roman" w:cs="Times New Roman"/>
                      <w:sz w:val="28"/>
                      <w:szCs w:val="28"/>
                      <w:lang w:val="en-US"/>
                    </w:rPr>
                    <w:t>Project Design in Soc</w:t>
                  </w:r>
                  <w:r>
                    <w:rPr>
                      <w:rFonts w:ascii="Times New Roman" w:hAnsi="Times New Roman" w:cs="Times New Roman"/>
                      <w:sz w:val="28"/>
                      <w:szCs w:val="28"/>
                      <w:lang w:val="en-US"/>
                    </w:rPr>
                    <w:t>ial Work – 6 academic credits</w:t>
                  </w:r>
                </w:p>
              </w:tc>
              <w:tc>
                <w:tcPr>
                  <w:tcW w:w="820" w:type="dxa"/>
                  <w:shd w:val="clear" w:color="auto" w:fill="auto"/>
                  <w:vAlign w:val="center"/>
                </w:tcPr>
                <w:p w14:paraId="2501D0FA"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51BAD066"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06D9C122"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6AD2F44A"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39F2AAE7"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2D9328AD"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auto"/>
                  <w:vAlign w:val="center"/>
                </w:tcPr>
                <w:p w14:paraId="018C36A4"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DEEAF6" w:themeFill="accent5" w:themeFillTint="33"/>
                  <w:vAlign w:val="center"/>
                </w:tcPr>
                <w:p w14:paraId="7B18D11F" w14:textId="77777777" w:rsidR="00CF30B3" w:rsidRPr="00846754" w:rsidRDefault="00CF30B3" w:rsidP="00A65CCF">
                  <w:pPr>
                    <w:jc w:val="center"/>
                    <w:rPr>
                      <w:rFonts w:ascii="Times New Roman" w:hAnsi="Times New Roman" w:cs="Times New Roman"/>
                      <w:sz w:val="28"/>
                      <w:szCs w:val="28"/>
                      <w:lang w:val="en-US"/>
                    </w:rPr>
                  </w:pPr>
                </w:p>
              </w:tc>
            </w:tr>
            <w:tr w:rsidR="00CF30B3" w:rsidRPr="00846754" w14:paraId="4D402D62" w14:textId="77777777" w:rsidTr="00FB2CAE">
              <w:trPr>
                <w:trHeight w:val="264"/>
              </w:trPr>
              <w:tc>
                <w:tcPr>
                  <w:tcW w:w="2347" w:type="dxa"/>
                  <w:shd w:val="clear" w:color="auto" w:fill="auto"/>
                </w:tcPr>
                <w:p w14:paraId="3DA19167" w14:textId="04441FDB" w:rsidR="00CF30B3" w:rsidRPr="00846754" w:rsidRDefault="00CF30B3" w:rsidP="00CF30B3">
                  <w:pPr>
                    <w:rPr>
                      <w:rFonts w:ascii="Times New Roman" w:hAnsi="Times New Roman" w:cs="Times New Roman"/>
                      <w:sz w:val="28"/>
                      <w:szCs w:val="28"/>
                      <w:lang w:val="en-US"/>
                    </w:rPr>
                  </w:pPr>
                  <w:r w:rsidRPr="00CF30B3">
                    <w:rPr>
                      <w:rFonts w:ascii="Times New Roman" w:hAnsi="Times New Roman" w:cs="Times New Roman"/>
                      <w:sz w:val="28"/>
                      <w:szCs w:val="28"/>
                      <w:lang w:val="en-US"/>
                    </w:rPr>
                    <w:t>Methods of Research on Social Conditions of Development – 6 academic credits</w:t>
                  </w:r>
                </w:p>
              </w:tc>
              <w:tc>
                <w:tcPr>
                  <w:tcW w:w="820" w:type="dxa"/>
                  <w:shd w:val="clear" w:color="auto" w:fill="auto"/>
                  <w:vAlign w:val="center"/>
                </w:tcPr>
                <w:p w14:paraId="7A53E386" w14:textId="77777777" w:rsidR="00CF30B3" w:rsidRPr="00846754" w:rsidRDefault="00CF30B3" w:rsidP="00A65CCF">
                  <w:pPr>
                    <w:jc w:val="center"/>
                    <w:rPr>
                      <w:rFonts w:ascii="Times New Roman" w:hAnsi="Times New Roman" w:cs="Times New Roman"/>
                      <w:sz w:val="28"/>
                      <w:szCs w:val="28"/>
                      <w:lang w:val="en-US"/>
                    </w:rPr>
                  </w:pPr>
                </w:p>
              </w:tc>
              <w:tc>
                <w:tcPr>
                  <w:tcW w:w="822" w:type="dxa"/>
                  <w:shd w:val="clear" w:color="auto" w:fill="auto"/>
                  <w:vAlign w:val="center"/>
                </w:tcPr>
                <w:p w14:paraId="7F4C73FA"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330A3808"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2A144846" w14:textId="77777777" w:rsidR="00CF30B3" w:rsidRPr="00846754" w:rsidRDefault="00CF30B3" w:rsidP="00A65CCF">
                  <w:pPr>
                    <w:jc w:val="center"/>
                    <w:rPr>
                      <w:rFonts w:ascii="Times New Roman" w:hAnsi="Times New Roman" w:cs="Times New Roman"/>
                      <w:sz w:val="28"/>
                      <w:szCs w:val="28"/>
                      <w:lang w:val="en-US"/>
                    </w:rPr>
                  </w:pPr>
                </w:p>
              </w:tc>
              <w:tc>
                <w:tcPr>
                  <w:tcW w:w="821" w:type="dxa"/>
                  <w:shd w:val="clear" w:color="auto" w:fill="auto"/>
                  <w:vAlign w:val="center"/>
                </w:tcPr>
                <w:p w14:paraId="67257633" w14:textId="77777777" w:rsidR="00CF30B3" w:rsidRPr="00846754" w:rsidRDefault="00CF30B3" w:rsidP="00A65CCF">
                  <w:pPr>
                    <w:jc w:val="center"/>
                    <w:rPr>
                      <w:rFonts w:ascii="Times New Roman" w:hAnsi="Times New Roman" w:cs="Times New Roman"/>
                      <w:sz w:val="28"/>
                      <w:szCs w:val="28"/>
                      <w:lang w:val="en-US"/>
                    </w:rPr>
                  </w:pPr>
                </w:p>
              </w:tc>
              <w:tc>
                <w:tcPr>
                  <w:tcW w:w="823" w:type="dxa"/>
                  <w:shd w:val="clear" w:color="auto" w:fill="auto"/>
                  <w:vAlign w:val="center"/>
                </w:tcPr>
                <w:p w14:paraId="23347B64" w14:textId="77777777" w:rsidR="00CF30B3" w:rsidRPr="00846754" w:rsidRDefault="00CF30B3" w:rsidP="00A65CCF">
                  <w:pPr>
                    <w:jc w:val="center"/>
                    <w:rPr>
                      <w:rFonts w:ascii="Times New Roman" w:hAnsi="Times New Roman" w:cs="Times New Roman"/>
                      <w:sz w:val="28"/>
                      <w:szCs w:val="28"/>
                      <w:lang w:val="en-US"/>
                    </w:rPr>
                  </w:pPr>
                </w:p>
              </w:tc>
              <w:tc>
                <w:tcPr>
                  <w:tcW w:w="821" w:type="dxa"/>
                  <w:vMerge/>
                  <w:shd w:val="clear" w:color="auto" w:fill="auto"/>
                  <w:vAlign w:val="center"/>
                </w:tcPr>
                <w:p w14:paraId="2F6E5E48" w14:textId="77777777" w:rsidR="00CF30B3" w:rsidRPr="00846754" w:rsidRDefault="00CF30B3" w:rsidP="00A65CCF">
                  <w:pPr>
                    <w:jc w:val="center"/>
                    <w:rPr>
                      <w:rFonts w:ascii="Times New Roman" w:hAnsi="Times New Roman" w:cs="Times New Roman"/>
                      <w:sz w:val="28"/>
                      <w:szCs w:val="28"/>
                      <w:lang w:val="en-US"/>
                    </w:rPr>
                  </w:pPr>
                </w:p>
              </w:tc>
              <w:tc>
                <w:tcPr>
                  <w:tcW w:w="828" w:type="dxa"/>
                  <w:shd w:val="clear" w:color="auto" w:fill="DEEAF6" w:themeFill="accent5" w:themeFillTint="33"/>
                  <w:vAlign w:val="center"/>
                </w:tcPr>
                <w:p w14:paraId="3823B76A" w14:textId="77777777" w:rsidR="00CF30B3" w:rsidRPr="00846754" w:rsidRDefault="00CF30B3" w:rsidP="00A65CCF">
                  <w:pPr>
                    <w:jc w:val="center"/>
                    <w:rPr>
                      <w:rFonts w:ascii="Times New Roman" w:hAnsi="Times New Roman" w:cs="Times New Roman"/>
                      <w:sz w:val="28"/>
                      <w:szCs w:val="28"/>
                      <w:lang w:val="en-US"/>
                    </w:rPr>
                  </w:pPr>
                </w:p>
              </w:tc>
            </w:tr>
            <w:tr w:rsidR="00750F42" w:rsidRPr="00846754" w14:paraId="4523745C" w14:textId="77777777" w:rsidTr="00FB2CAE">
              <w:trPr>
                <w:trHeight w:val="264"/>
              </w:trPr>
              <w:tc>
                <w:tcPr>
                  <w:tcW w:w="2347" w:type="dxa"/>
                  <w:shd w:val="clear" w:color="auto" w:fill="auto"/>
                </w:tcPr>
                <w:p w14:paraId="2DE71D94" w14:textId="73B9AD2A" w:rsidR="00750F42" w:rsidRPr="00750F42" w:rsidRDefault="00750F42" w:rsidP="00750F42">
                  <w:pPr>
                    <w:rPr>
                      <w:rFonts w:ascii="Times New Roman" w:hAnsi="Times New Roman" w:cs="Times New Roman"/>
                      <w:sz w:val="28"/>
                      <w:szCs w:val="28"/>
                      <w:lang w:val="ru-RU"/>
                    </w:rPr>
                  </w:pPr>
                  <w:r w:rsidRPr="00750F42">
                    <w:rPr>
                      <w:rFonts w:ascii="Times New Roman" w:hAnsi="Times New Roman" w:cs="Times New Roman"/>
                      <w:sz w:val="28"/>
                      <w:szCs w:val="28"/>
                      <w:lang w:val="en-US"/>
                    </w:rPr>
                    <w:t>Research Commu</w:t>
                  </w:r>
                  <w:r>
                    <w:rPr>
                      <w:rFonts w:ascii="Times New Roman" w:hAnsi="Times New Roman" w:cs="Times New Roman"/>
                      <w:sz w:val="28"/>
                      <w:szCs w:val="28"/>
                      <w:lang w:val="en-US"/>
                    </w:rPr>
                    <w:t>nications – 4 academic credits</w:t>
                  </w:r>
                </w:p>
                <w:p w14:paraId="3A9ACBC2" w14:textId="2B3CB640" w:rsidR="00750F42" w:rsidRPr="00846754" w:rsidRDefault="00750F42" w:rsidP="00750F42">
                  <w:pPr>
                    <w:rPr>
                      <w:rFonts w:ascii="Times New Roman" w:hAnsi="Times New Roman" w:cs="Times New Roman"/>
                      <w:sz w:val="28"/>
                      <w:szCs w:val="28"/>
                      <w:lang w:val="en-US"/>
                    </w:rPr>
                  </w:pPr>
                </w:p>
              </w:tc>
              <w:tc>
                <w:tcPr>
                  <w:tcW w:w="820" w:type="dxa"/>
                  <w:shd w:val="clear" w:color="auto" w:fill="auto"/>
                  <w:vAlign w:val="center"/>
                </w:tcPr>
                <w:p w14:paraId="5F87ABFD" w14:textId="77777777" w:rsidR="00750F42" w:rsidRPr="00846754" w:rsidRDefault="00750F42" w:rsidP="00A65CCF">
                  <w:pPr>
                    <w:jc w:val="center"/>
                    <w:rPr>
                      <w:rFonts w:ascii="Times New Roman" w:hAnsi="Times New Roman" w:cs="Times New Roman"/>
                      <w:sz w:val="28"/>
                      <w:szCs w:val="28"/>
                      <w:lang w:val="en-US"/>
                    </w:rPr>
                  </w:pPr>
                </w:p>
              </w:tc>
              <w:tc>
                <w:tcPr>
                  <w:tcW w:w="822" w:type="dxa"/>
                  <w:shd w:val="clear" w:color="auto" w:fill="auto"/>
                  <w:vAlign w:val="center"/>
                </w:tcPr>
                <w:p w14:paraId="72DDF2EE"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47BD957D" w14:textId="77777777" w:rsidR="00750F42" w:rsidRPr="00846754" w:rsidRDefault="00750F42" w:rsidP="00A65CCF">
                  <w:pPr>
                    <w:jc w:val="center"/>
                    <w:rPr>
                      <w:rFonts w:ascii="Times New Roman" w:hAnsi="Times New Roman" w:cs="Times New Roman"/>
                      <w:sz w:val="28"/>
                      <w:szCs w:val="28"/>
                      <w:lang w:val="en-US"/>
                    </w:rPr>
                  </w:pPr>
                </w:p>
              </w:tc>
              <w:tc>
                <w:tcPr>
                  <w:tcW w:w="823" w:type="dxa"/>
                  <w:shd w:val="clear" w:color="auto" w:fill="auto"/>
                  <w:vAlign w:val="center"/>
                </w:tcPr>
                <w:p w14:paraId="4F1CAE28"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1A5214E4" w14:textId="77777777" w:rsidR="00750F42" w:rsidRPr="00846754" w:rsidRDefault="00750F42" w:rsidP="00A65CCF">
                  <w:pPr>
                    <w:jc w:val="center"/>
                    <w:rPr>
                      <w:rFonts w:ascii="Times New Roman" w:hAnsi="Times New Roman" w:cs="Times New Roman"/>
                      <w:sz w:val="28"/>
                      <w:szCs w:val="28"/>
                      <w:lang w:val="en-US"/>
                    </w:rPr>
                  </w:pPr>
                </w:p>
              </w:tc>
              <w:tc>
                <w:tcPr>
                  <w:tcW w:w="823" w:type="dxa"/>
                  <w:shd w:val="clear" w:color="auto" w:fill="auto"/>
                  <w:vAlign w:val="center"/>
                </w:tcPr>
                <w:p w14:paraId="59F838EE" w14:textId="35351972" w:rsidR="00750F42" w:rsidRPr="00750F42" w:rsidRDefault="00750F42"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821" w:type="dxa"/>
                  <w:shd w:val="clear" w:color="auto" w:fill="auto"/>
                  <w:vAlign w:val="center"/>
                </w:tcPr>
                <w:p w14:paraId="22ACF4F4" w14:textId="77777777" w:rsidR="00750F42" w:rsidRPr="00846754" w:rsidRDefault="00750F42" w:rsidP="00A65CCF">
                  <w:pPr>
                    <w:jc w:val="center"/>
                    <w:rPr>
                      <w:rFonts w:ascii="Times New Roman" w:hAnsi="Times New Roman" w:cs="Times New Roman"/>
                      <w:sz w:val="28"/>
                      <w:szCs w:val="28"/>
                      <w:lang w:val="en-US"/>
                    </w:rPr>
                  </w:pPr>
                </w:p>
              </w:tc>
              <w:tc>
                <w:tcPr>
                  <w:tcW w:w="828" w:type="dxa"/>
                  <w:vMerge w:val="restart"/>
                  <w:shd w:val="clear" w:color="auto" w:fill="DEEAF6" w:themeFill="accent5" w:themeFillTint="33"/>
                  <w:vAlign w:val="center"/>
                </w:tcPr>
                <w:p w14:paraId="603DFD18" w14:textId="77777777" w:rsidR="00750F42" w:rsidRPr="00846754" w:rsidRDefault="00750F42" w:rsidP="00A65CCF">
                  <w:pPr>
                    <w:jc w:val="center"/>
                    <w:rPr>
                      <w:rFonts w:ascii="Times New Roman" w:hAnsi="Times New Roman" w:cs="Times New Roman"/>
                      <w:sz w:val="28"/>
                      <w:szCs w:val="28"/>
                      <w:lang w:val="en-US"/>
                    </w:rPr>
                  </w:pPr>
                </w:p>
              </w:tc>
            </w:tr>
            <w:tr w:rsidR="00750F42" w:rsidRPr="00846754" w14:paraId="5B25D5FA" w14:textId="77777777" w:rsidTr="00FB2CAE">
              <w:trPr>
                <w:trHeight w:val="264"/>
              </w:trPr>
              <w:tc>
                <w:tcPr>
                  <w:tcW w:w="2347" w:type="dxa"/>
                  <w:shd w:val="clear" w:color="auto" w:fill="auto"/>
                </w:tcPr>
                <w:p w14:paraId="47A52743" w14:textId="6C4EEF3C" w:rsidR="00750F42" w:rsidRPr="00846754" w:rsidRDefault="00750F42" w:rsidP="00A65CCF">
                  <w:pPr>
                    <w:rPr>
                      <w:rFonts w:ascii="Times New Roman" w:hAnsi="Times New Roman" w:cs="Times New Roman"/>
                      <w:sz w:val="28"/>
                      <w:szCs w:val="28"/>
                      <w:lang w:val="en-US"/>
                    </w:rPr>
                  </w:pPr>
                  <w:r w:rsidRPr="00750F42">
                    <w:rPr>
                      <w:rFonts w:ascii="Times New Roman" w:hAnsi="Times New Roman" w:cs="Times New Roman"/>
                      <w:sz w:val="28"/>
                      <w:szCs w:val="28"/>
                      <w:lang w:val="en-US"/>
                    </w:rPr>
                    <w:t xml:space="preserve">Professional Growth Portfolio </w:t>
                  </w:r>
                  <w:r w:rsidRPr="00750F42">
                    <w:rPr>
                      <w:rFonts w:ascii="Times New Roman" w:hAnsi="Times New Roman" w:cs="Times New Roman"/>
                      <w:sz w:val="28"/>
                      <w:szCs w:val="28"/>
                      <w:lang w:val="en-US"/>
                    </w:rPr>
                    <w:lastRenderedPageBreak/>
                    <w:t>– 4 academic credits</w:t>
                  </w:r>
                </w:p>
              </w:tc>
              <w:tc>
                <w:tcPr>
                  <w:tcW w:w="820" w:type="dxa"/>
                  <w:shd w:val="clear" w:color="auto" w:fill="auto"/>
                  <w:vAlign w:val="center"/>
                </w:tcPr>
                <w:p w14:paraId="25E01540" w14:textId="77777777" w:rsidR="00750F42" w:rsidRPr="00846754" w:rsidRDefault="00750F42" w:rsidP="00A65CCF">
                  <w:pPr>
                    <w:jc w:val="center"/>
                    <w:rPr>
                      <w:rFonts w:ascii="Times New Roman" w:hAnsi="Times New Roman" w:cs="Times New Roman"/>
                      <w:sz w:val="28"/>
                      <w:szCs w:val="28"/>
                      <w:lang w:val="en-US"/>
                    </w:rPr>
                  </w:pPr>
                </w:p>
              </w:tc>
              <w:tc>
                <w:tcPr>
                  <w:tcW w:w="822" w:type="dxa"/>
                  <w:shd w:val="clear" w:color="auto" w:fill="auto"/>
                  <w:vAlign w:val="center"/>
                </w:tcPr>
                <w:p w14:paraId="209BFEE9"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1B8EEF23" w14:textId="77777777" w:rsidR="00750F42" w:rsidRPr="00846754" w:rsidRDefault="00750F42" w:rsidP="00A65CCF">
                  <w:pPr>
                    <w:jc w:val="center"/>
                    <w:rPr>
                      <w:rFonts w:ascii="Times New Roman" w:hAnsi="Times New Roman" w:cs="Times New Roman"/>
                      <w:sz w:val="28"/>
                      <w:szCs w:val="28"/>
                      <w:lang w:val="en-US"/>
                    </w:rPr>
                  </w:pPr>
                </w:p>
              </w:tc>
              <w:tc>
                <w:tcPr>
                  <w:tcW w:w="823" w:type="dxa"/>
                  <w:shd w:val="clear" w:color="auto" w:fill="auto"/>
                  <w:vAlign w:val="center"/>
                </w:tcPr>
                <w:p w14:paraId="5578D7EC"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18005A25" w14:textId="77777777" w:rsidR="00750F42" w:rsidRPr="00846754" w:rsidRDefault="00750F42" w:rsidP="00A65CCF">
                  <w:pPr>
                    <w:jc w:val="center"/>
                    <w:rPr>
                      <w:rFonts w:ascii="Times New Roman" w:hAnsi="Times New Roman" w:cs="Times New Roman"/>
                      <w:sz w:val="28"/>
                      <w:szCs w:val="28"/>
                      <w:lang w:val="en-US"/>
                    </w:rPr>
                  </w:pPr>
                </w:p>
              </w:tc>
              <w:tc>
                <w:tcPr>
                  <w:tcW w:w="823" w:type="dxa"/>
                  <w:vMerge w:val="restart"/>
                  <w:shd w:val="clear" w:color="auto" w:fill="auto"/>
                  <w:vAlign w:val="center"/>
                </w:tcPr>
                <w:p w14:paraId="608EF603"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6780B03F" w14:textId="77777777" w:rsidR="00750F42" w:rsidRPr="00846754" w:rsidRDefault="00750F42" w:rsidP="00A65CCF">
                  <w:pPr>
                    <w:jc w:val="center"/>
                    <w:rPr>
                      <w:rFonts w:ascii="Times New Roman" w:hAnsi="Times New Roman" w:cs="Times New Roman"/>
                      <w:sz w:val="28"/>
                      <w:szCs w:val="28"/>
                      <w:lang w:val="en-US"/>
                    </w:rPr>
                  </w:pPr>
                </w:p>
              </w:tc>
              <w:tc>
                <w:tcPr>
                  <w:tcW w:w="828" w:type="dxa"/>
                  <w:vMerge/>
                  <w:shd w:val="clear" w:color="auto" w:fill="DEEAF6" w:themeFill="accent5" w:themeFillTint="33"/>
                  <w:vAlign w:val="center"/>
                </w:tcPr>
                <w:p w14:paraId="4EF654F3" w14:textId="77777777" w:rsidR="00750F42" w:rsidRPr="00846754" w:rsidRDefault="00750F42" w:rsidP="00A65CCF">
                  <w:pPr>
                    <w:jc w:val="center"/>
                    <w:rPr>
                      <w:rFonts w:ascii="Times New Roman" w:hAnsi="Times New Roman" w:cs="Times New Roman"/>
                      <w:sz w:val="28"/>
                      <w:szCs w:val="28"/>
                      <w:lang w:val="en-US"/>
                    </w:rPr>
                  </w:pPr>
                </w:p>
              </w:tc>
            </w:tr>
            <w:tr w:rsidR="00750F42" w:rsidRPr="00846754" w14:paraId="061AAF7F" w14:textId="77777777" w:rsidTr="00FB2CAE">
              <w:trPr>
                <w:trHeight w:val="264"/>
              </w:trPr>
              <w:tc>
                <w:tcPr>
                  <w:tcW w:w="2347" w:type="dxa"/>
                  <w:shd w:val="clear" w:color="auto" w:fill="auto"/>
                </w:tcPr>
                <w:p w14:paraId="3D4014EC" w14:textId="1D758603" w:rsidR="00750F42" w:rsidRPr="00846754" w:rsidRDefault="00750F42" w:rsidP="00A65CCF">
                  <w:pPr>
                    <w:rPr>
                      <w:rFonts w:ascii="Times New Roman" w:hAnsi="Times New Roman" w:cs="Times New Roman"/>
                      <w:sz w:val="28"/>
                      <w:szCs w:val="28"/>
                      <w:lang w:val="en-US"/>
                    </w:rPr>
                  </w:pPr>
                  <w:r w:rsidRPr="00750F42">
                    <w:rPr>
                      <w:rFonts w:ascii="Times New Roman" w:hAnsi="Times New Roman" w:cs="Times New Roman"/>
                      <w:sz w:val="28"/>
                      <w:szCs w:val="28"/>
                      <w:lang w:val="en-US"/>
                    </w:rPr>
                    <w:lastRenderedPageBreak/>
                    <w:t>Social Pedagogue's Portfolio in Commu</w:t>
                  </w:r>
                  <w:r>
                    <w:rPr>
                      <w:rFonts w:ascii="Times New Roman" w:hAnsi="Times New Roman" w:cs="Times New Roman"/>
                      <w:sz w:val="28"/>
                      <w:szCs w:val="28"/>
                      <w:lang w:val="en-US"/>
                    </w:rPr>
                    <w:t>nications – 4 academic credits</w:t>
                  </w:r>
                </w:p>
              </w:tc>
              <w:tc>
                <w:tcPr>
                  <w:tcW w:w="820" w:type="dxa"/>
                  <w:shd w:val="clear" w:color="auto" w:fill="auto"/>
                  <w:vAlign w:val="center"/>
                </w:tcPr>
                <w:p w14:paraId="5E6F6638" w14:textId="77777777" w:rsidR="00750F42" w:rsidRPr="00846754" w:rsidRDefault="00750F42" w:rsidP="00A65CCF">
                  <w:pPr>
                    <w:jc w:val="center"/>
                    <w:rPr>
                      <w:rFonts w:ascii="Times New Roman" w:hAnsi="Times New Roman" w:cs="Times New Roman"/>
                      <w:sz w:val="28"/>
                      <w:szCs w:val="28"/>
                      <w:lang w:val="en-US"/>
                    </w:rPr>
                  </w:pPr>
                </w:p>
              </w:tc>
              <w:tc>
                <w:tcPr>
                  <w:tcW w:w="822" w:type="dxa"/>
                  <w:shd w:val="clear" w:color="auto" w:fill="auto"/>
                  <w:vAlign w:val="center"/>
                </w:tcPr>
                <w:p w14:paraId="72B14CEE"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16E13775" w14:textId="77777777" w:rsidR="00750F42" w:rsidRPr="00846754" w:rsidRDefault="00750F42" w:rsidP="00A65CCF">
                  <w:pPr>
                    <w:jc w:val="center"/>
                    <w:rPr>
                      <w:rFonts w:ascii="Times New Roman" w:hAnsi="Times New Roman" w:cs="Times New Roman"/>
                      <w:sz w:val="28"/>
                      <w:szCs w:val="28"/>
                      <w:lang w:val="en-US"/>
                    </w:rPr>
                  </w:pPr>
                </w:p>
              </w:tc>
              <w:tc>
                <w:tcPr>
                  <w:tcW w:w="823" w:type="dxa"/>
                  <w:shd w:val="clear" w:color="auto" w:fill="auto"/>
                  <w:vAlign w:val="center"/>
                </w:tcPr>
                <w:p w14:paraId="591933AE"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36E0928C" w14:textId="77777777" w:rsidR="00750F42" w:rsidRPr="00846754" w:rsidRDefault="00750F42" w:rsidP="00A65CCF">
                  <w:pPr>
                    <w:jc w:val="center"/>
                    <w:rPr>
                      <w:rFonts w:ascii="Times New Roman" w:hAnsi="Times New Roman" w:cs="Times New Roman"/>
                      <w:sz w:val="28"/>
                      <w:szCs w:val="28"/>
                      <w:lang w:val="en-US"/>
                    </w:rPr>
                  </w:pPr>
                </w:p>
              </w:tc>
              <w:tc>
                <w:tcPr>
                  <w:tcW w:w="823" w:type="dxa"/>
                  <w:vMerge/>
                  <w:shd w:val="clear" w:color="auto" w:fill="auto"/>
                  <w:vAlign w:val="center"/>
                </w:tcPr>
                <w:p w14:paraId="6062D3C2" w14:textId="77777777" w:rsidR="00750F42" w:rsidRPr="00846754" w:rsidRDefault="00750F42" w:rsidP="00A65CCF">
                  <w:pPr>
                    <w:jc w:val="center"/>
                    <w:rPr>
                      <w:rFonts w:ascii="Times New Roman" w:hAnsi="Times New Roman" w:cs="Times New Roman"/>
                      <w:sz w:val="28"/>
                      <w:szCs w:val="28"/>
                      <w:lang w:val="en-US"/>
                    </w:rPr>
                  </w:pPr>
                </w:p>
              </w:tc>
              <w:tc>
                <w:tcPr>
                  <w:tcW w:w="821" w:type="dxa"/>
                  <w:shd w:val="clear" w:color="auto" w:fill="auto"/>
                  <w:vAlign w:val="center"/>
                </w:tcPr>
                <w:p w14:paraId="4A629D95" w14:textId="77777777" w:rsidR="00750F42" w:rsidRPr="00846754" w:rsidRDefault="00750F42" w:rsidP="00A65CCF">
                  <w:pPr>
                    <w:jc w:val="center"/>
                    <w:rPr>
                      <w:rFonts w:ascii="Times New Roman" w:hAnsi="Times New Roman" w:cs="Times New Roman"/>
                      <w:sz w:val="28"/>
                      <w:szCs w:val="28"/>
                      <w:lang w:val="en-US"/>
                    </w:rPr>
                  </w:pPr>
                </w:p>
              </w:tc>
              <w:tc>
                <w:tcPr>
                  <w:tcW w:w="828" w:type="dxa"/>
                  <w:vMerge/>
                  <w:shd w:val="clear" w:color="auto" w:fill="DEEAF6" w:themeFill="accent5" w:themeFillTint="33"/>
                  <w:vAlign w:val="center"/>
                </w:tcPr>
                <w:p w14:paraId="44442A61" w14:textId="77777777" w:rsidR="00750F42" w:rsidRPr="00846754" w:rsidRDefault="00750F42" w:rsidP="00A65CCF">
                  <w:pPr>
                    <w:jc w:val="center"/>
                    <w:rPr>
                      <w:rFonts w:ascii="Times New Roman" w:hAnsi="Times New Roman" w:cs="Times New Roman"/>
                      <w:sz w:val="28"/>
                      <w:szCs w:val="28"/>
                      <w:lang w:val="en-US"/>
                    </w:rPr>
                  </w:pPr>
                </w:p>
              </w:tc>
            </w:tr>
            <w:tr w:rsidR="00A65CCF" w:rsidRPr="00DC6B36" w14:paraId="42FE6888" w14:textId="77777777" w:rsidTr="00FB2CAE">
              <w:trPr>
                <w:trHeight w:val="264"/>
              </w:trPr>
              <w:tc>
                <w:tcPr>
                  <w:tcW w:w="2347" w:type="dxa"/>
                  <w:shd w:val="clear" w:color="auto" w:fill="auto"/>
                </w:tcPr>
                <w:p w14:paraId="4BFEA5D1" w14:textId="63BDBCBB" w:rsidR="00A65CCF" w:rsidRPr="00846754" w:rsidRDefault="001930AC" w:rsidP="001930AC">
                  <w:pPr>
                    <w:rPr>
                      <w:rFonts w:ascii="Times New Roman" w:hAnsi="Times New Roman" w:cs="Times New Roman"/>
                      <w:sz w:val="28"/>
                      <w:szCs w:val="28"/>
                      <w:lang w:val="en-US"/>
                    </w:rPr>
                  </w:pPr>
                  <w:r w:rsidRPr="001930AC">
                    <w:rPr>
                      <w:rFonts w:ascii="Times New Roman" w:hAnsi="Times New Roman" w:cs="Times New Roman"/>
                      <w:sz w:val="28"/>
                      <w:szCs w:val="28"/>
                      <w:lang w:val="en-US"/>
                    </w:rPr>
                    <w:t>Artificial Intelligence in Social Pedagogy Education – 3 academic credits</w:t>
                  </w:r>
                </w:p>
              </w:tc>
              <w:tc>
                <w:tcPr>
                  <w:tcW w:w="820" w:type="dxa"/>
                  <w:shd w:val="clear" w:color="auto" w:fill="auto"/>
                  <w:vAlign w:val="center"/>
                </w:tcPr>
                <w:p w14:paraId="032C29CE"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504C865F"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22CBCFBF"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7FED85B6"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562F8137"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777CFC9C" w14:textId="33B3C7A7" w:rsidR="00A65CCF" w:rsidRPr="001930AC" w:rsidRDefault="001930AC"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821" w:type="dxa"/>
                  <w:shd w:val="clear" w:color="auto" w:fill="auto"/>
                  <w:vAlign w:val="center"/>
                </w:tcPr>
                <w:p w14:paraId="10F3E084" w14:textId="77777777" w:rsidR="00A65CCF" w:rsidRPr="00846754" w:rsidRDefault="00A65CCF" w:rsidP="00A65CCF">
                  <w:pPr>
                    <w:jc w:val="center"/>
                    <w:rPr>
                      <w:rFonts w:ascii="Times New Roman" w:hAnsi="Times New Roman" w:cs="Times New Roman"/>
                      <w:sz w:val="28"/>
                      <w:szCs w:val="28"/>
                      <w:lang w:val="en-US"/>
                    </w:rPr>
                  </w:pPr>
                </w:p>
              </w:tc>
              <w:tc>
                <w:tcPr>
                  <w:tcW w:w="828" w:type="dxa"/>
                  <w:vMerge/>
                  <w:shd w:val="clear" w:color="auto" w:fill="DEEAF6" w:themeFill="accent5" w:themeFillTint="33"/>
                  <w:vAlign w:val="center"/>
                </w:tcPr>
                <w:p w14:paraId="76F8D488" w14:textId="77777777" w:rsidR="00A65CCF" w:rsidRPr="00846754" w:rsidRDefault="00A65CCF" w:rsidP="00A65CCF">
                  <w:pPr>
                    <w:jc w:val="center"/>
                    <w:rPr>
                      <w:rFonts w:ascii="Times New Roman" w:hAnsi="Times New Roman" w:cs="Times New Roman"/>
                      <w:sz w:val="28"/>
                      <w:szCs w:val="28"/>
                      <w:lang w:val="en-US"/>
                    </w:rPr>
                  </w:pPr>
                </w:p>
              </w:tc>
            </w:tr>
            <w:tr w:rsidR="00A65CCF" w:rsidRPr="00846754" w14:paraId="1C49B293" w14:textId="77777777" w:rsidTr="00FB2CAE">
              <w:trPr>
                <w:trHeight w:val="264"/>
              </w:trPr>
              <w:tc>
                <w:tcPr>
                  <w:tcW w:w="2347" w:type="dxa"/>
                  <w:shd w:val="clear" w:color="auto" w:fill="auto"/>
                </w:tcPr>
                <w:p w14:paraId="2034B012" w14:textId="2746570F" w:rsidR="00A65CCF" w:rsidRPr="00846754" w:rsidRDefault="001930AC" w:rsidP="00A65CCF">
                  <w:pPr>
                    <w:rPr>
                      <w:rFonts w:ascii="Times New Roman" w:hAnsi="Times New Roman" w:cs="Times New Roman"/>
                      <w:sz w:val="28"/>
                      <w:szCs w:val="28"/>
                      <w:lang w:val="en-US"/>
                    </w:rPr>
                  </w:pPr>
                  <w:r w:rsidRPr="001930AC">
                    <w:rPr>
                      <w:rFonts w:ascii="Times New Roman" w:hAnsi="Times New Roman" w:cs="Times New Roman"/>
                      <w:sz w:val="28"/>
                      <w:szCs w:val="28"/>
                      <w:lang w:val="en-US"/>
                    </w:rPr>
                    <w:t>Fundamentals of Scientific Research – 5 academic credits</w:t>
                  </w:r>
                </w:p>
              </w:tc>
              <w:tc>
                <w:tcPr>
                  <w:tcW w:w="820" w:type="dxa"/>
                  <w:shd w:val="clear" w:color="auto" w:fill="auto"/>
                  <w:vAlign w:val="center"/>
                </w:tcPr>
                <w:p w14:paraId="20537796"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auto"/>
                  <w:vAlign w:val="center"/>
                </w:tcPr>
                <w:p w14:paraId="3D1F6F30"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79F95907"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auto"/>
                  <w:vAlign w:val="center"/>
                </w:tcPr>
                <w:p w14:paraId="6DD96484"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7F20946"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DEEAF6" w:themeFill="accent5" w:themeFillTint="33"/>
                  <w:vAlign w:val="center"/>
                </w:tcPr>
                <w:p w14:paraId="2B5A9CDF" w14:textId="6438477E"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4E40D3B4" w14:textId="00FE37EA" w:rsidR="00A65CCF" w:rsidRPr="001930AC" w:rsidRDefault="001930AC" w:rsidP="00A65CCF">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828" w:type="dxa"/>
                  <w:shd w:val="clear" w:color="auto" w:fill="auto"/>
                  <w:vAlign w:val="center"/>
                </w:tcPr>
                <w:p w14:paraId="28067F2D" w14:textId="77777777" w:rsidR="00A65CCF" w:rsidRPr="00846754" w:rsidRDefault="00A65CCF" w:rsidP="00A65CCF">
                  <w:pPr>
                    <w:jc w:val="center"/>
                    <w:rPr>
                      <w:rFonts w:ascii="Times New Roman" w:hAnsi="Times New Roman" w:cs="Times New Roman"/>
                      <w:sz w:val="28"/>
                      <w:szCs w:val="28"/>
                      <w:lang w:val="en-US"/>
                    </w:rPr>
                  </w:pPr>
                </w:p>
              </w:tc>
            </w:tr>
            <w:tr w:rsidR="00A65CCF" w:rsidRPr="00DC6B36" w14:paraId="0685CDAC" w14:textId="77777777" w:rsidTr="007540C4">
              <w:trPr>
                <w:trHeight w:val="264"/>
              </w:trPr>
              <w:tc>
                <w:tcPr>
                  <w:tcW w:w="8926" w:type="dxa"/>
                  <w:gridSpan w:val="9"/>
                  <w:shd w:val="clear" w:color="auto" w:fill="F2F2F2" w:themeFill="background1" w:themeFillShade="F2"/>
                </w:tcPr>
                <w:p w14:paraId="34E66A39" w14:textId="5FE3314F" w:rsidR="00A65CCF" w:rsidRPr="00846754" w:rsidRDefault="00A65CCF" w:rsidP="00A65CCF">
                  <w:pPr>
                    <w:rPr>
                      <w:rFonts w:ascii="Times New Roman" w:hAnsi="Times New Roman" w:cs="Times New Roman"/>
                      <w:sz w:val="28"/>
                      <w:szCs w:val="28"/>
                      <w:lang w:val="en-US"/>
                    </w:rPr>
                  </w:pPr>
                  <w:r w:rsidRPr="005A1DE9">
                    <w:rPr>
                      <w:rFonts w:ascii="Times New Roman" w:hAnsi="Times New Roman" w:cs="Times New Roman"/>
                      <w:b/>
                      <w:bCs/>
                      <w:color w:val="000000"/>
                      <w:sz w:val="28"/>
                      <w:szCs w:val="28"/>
                      <w:lang w:val="en"/>
                    </w:rPr>
                    <w:t xml:space="preserve">FINAL ATTESTATION </w:t>
                  </w:r>
                  <w:r w:rsidRPr="00EC143F">
                    <w:rPr>
                      <w:rFonts w:ascii="Times New Roman" w:hAnsi="Times New Roman" w:cs="Times New Roman"/>
                      <w:b/>
                      <w:bCs/>
                      <w:color w:val="000000"/>
                      <w:sz w:val="28"/>
                      <w:szCs w:val="28"/>
                      <w:lang w:val="en"/>
                    </w:rPr>
                    <w:t xml:space="preserve">- </w:t>
                  </w:r>
                  <w:r>
                    <w:rPr>
                      <w:rFonts w:ascii="Times New Roman" w:hAnsi="Times New Roman" w:cs="Times New Roman"/>
                      <w:b/>
                      <w:bCs/>
                      <w:color w:val="000000"/>
                      <w:sz w:val="28"/>
                      <w:szCs w:val="28"/>
                      <w:lang w:val="en"/>
                    </w:rPr>
                    <w:t>8</w:t>
                  </w:r>
                  <w:r w:rsidRPr="00EC143F">
                    <w:rPr>
                      <w:rFonts w:ascii="Times New Roman" w:hAnsi="Times New Roman" w:cs="Times New Roman"/>
                      <w:b/>
                      <w:bCs/>
                      <w:color w:val="000000"/>
                      <w:sz w:val="28"/>
                      <w:szCs w:val="28"/>
                      <w:lang w:val="en"/>
                    </w:rPr>
                    <w:t xml:space="preserve"> </w:t>
                  </w:r>
                  <w:r>
                    <w:rPr>
                      <w:rFonts w:ascii="Times New Roman" w:eastAsia="Times New Roman" w:hAnsi="Times New Roman" w:cs="Times New Roman"/>
                      <w:b/>
                      <w:bCs/>
                      <w:sz w:val="28"/>
                      <w:szCs w:val="28"/>
                      <w:lang w:val="en-US" w:eastAsia="fi-FI"/>
                    </w:rPr>
                    <w:t>academic credits</w:t>
                  </w:r>
                </w:p>
              </w:tc>
            </w:tr>
            <w:tr w:rsidR="00A65CCF" w:rsidRPr="00846754" w14:paraId="0EEAA5B4" w14:textId="77777777" w:rsidTr="007540C4">
              <w:trPr>
                <w:trHeight w:val="264"/>
              </w:trPr>
              <w:tc>
                <w:tcPr>
                  <w:tcW w:w="2347" w:type="dxa"/>
                </w:tcPr>
                <w:p w14:paraId="661569C5" w14:textId="05AE289C" w:rsidR="00A65CCF" w:rsidRPr="008523D2" w:rsidRDefault="00A65CCF" w:rsidP="00A65CCF">
                  <w:pPr>
                    <w:rPr>
                      <w:rFonts w:ascii="Times New Roman" w:eastAsia="Times New Roman" w:hAnsi="Times New Roman" w:cs="Times New Roman"/>
                      <w:sz w:val="28"/>
                      <w:szCs w:val="28"/>
                      <w:lang w:val="en-US" w:eastAsia="fi-FI"/>
                    </w:rPr>
                  </w:pPr>
                  <w:r w:rsidRPr="008523D2">
                    <w:rPr>
                      <w:rFonts w:ascii="Times New Roman" w:eastAsia="Times New Roman" w:hAnsi="Times New Roman" w:cs="Times New Roman"/>
                      <w:sz w:val="28"/>
                      <w:szCs w:val="28"/>
                      <w:lang w:val="en-GB" w:eastAsia="fi-FI"/>
                    </w:rPr>
                    <w:t>Final attestation</w:t>
                  </w:r>
                </w:p>
              </w:tc>
              <w:tc>
                <w:tcPr>
                  <w:tcW w:w="820" w:type="dxa"/>
                  <w:shd w:val="clear" w:color="auto" w:fill="FFFFFF" w:themeFill="background1"/>
                  <w:vAlign w:val="center"/>
                </w:tcPr>
                <w:p w14:paraId="5E8788E6" w14:textId="77777777" w:rsidR="00A65CCF" w:rsidRPr="00846754" w:rsidRDefault="00A65CCF" w:rsidP="00A65CCF">
                  <w:pPr>
                    <w:jc w:val="center"/>
                    <w:rPr>
                      <w:rFonts w:ascii="Times New Roman" w:hAnsi="Times New Roman" w:cs="Times New Roman"/>
                      <w:sz w:val="28"/>
                      <w:szCs w:val="28"/>
                      <w:lang w:val="en-US"/>
                    </w:rPr>
                  </w:pPr>
                </w:p>
              </w:tc>
              <w:tc>
                <w:tcPr>
                  <w:tcW w:w="822" w:type="dxa"/>
                  <w:shd w:val="clear" w:color="auto" w:fill="FFFFFF" w:themeFill="background1"/>
                  <w:vAlign w:val="center"/>
                </w:tcPr>
                <w:p w14:paraId="109BD3B2"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45151BF8"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55DEDDCC"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FFFFFF" w:themeFill="background1"/>
                  <w:vAlign w:val="center"/>
                </w:tcPr>
                <w:p w14:paraId="61EFB9BE" w14:textId="77777777" w:rsidR="00A65CCF" w:rsidRPr="00846754" w:rsidRDefault="00A65CCF" w:rsidP="00A65CCF">
                  <w:pPr>
                    <w:jc w:val="center"/>
                    <w:rPr>
                      <w:rFonts w:ascii="Times New Roman" w:hAnsi="Times New Roman" w:cs="Times New Roman"/>
                      <w:sz w:val="28"/>
                      <w:szCs w:val="28"/>
                      <w:lang w:val="en-US"/>
                    </w:rPr>
                  </w:pPr>
                </w:p>
              </w:tc>
              <w:tc>
                <w:tcPr>
                  <w:tcW w:w="823" w:type="dxa"/>
                  <w:shd w:val="clear" w:color="auto" w:fill="FFFFFF" w:themeFill="background1"/>
                  <w:vAlign w:val="center"/>
                </w:tcPr>
                <w:p w14:paraId="44B597AC" w14:textId="77777777" w:rsidR="00A65CCF" w:rsidRPr="00846754" w:rsidRDefault="00A65CCF" w:rsidP="00A65CCF">
                  <w:pPr>
                    <w:jc w:val="center"/>
                    <w:rPr>
                      <w:rFonts w:ascii="Times New Roman" w:hAnsi="Times New Roman" w:cs="Times New Roman"/>
                      <w:sz w:val="28"/>
                      <w:szCs w:val="28"/>
                      <w:lang w:val="en-US"/>
                    </w:rPr>
                  </w:pPr>
                </w:p>
              </w:tc>
              <w:tc>
                <w:tcPr>
                  <w:tcW w:w="821" w:type="dxa"/>
                  <w:shd w:val="clear" w:color="auto" w:fill="auto"/>
                  <w:vAlign w:val="center"/>
                </w:tcPr>
                <w:p w14:paraId="05887FAC" w14:textId="77777777" w:rsidR="00A65CCF" w:rsidRPr="00846754" w:rsidRDefault="00A65CCF" w:rsidP="00A65CCF">
                  <w:pPr>
                    <w:jc w:val="center"/>
                    <w:rPr>
                      <w:rFonts w:ascii="Times New Roman" w:hAnsi="Times New Roman" w:cs="Times New Roman"/>
                      <w:sz w:val="28"/>
                      <w:szCs w:val="28"/>
                      <w:lang w:val="en-US"/>
                    </w:rPr>
                  </w:pPr>
                </w:p>
              </w:tc>
              <w:tc>
                <w:tcPr>
                  <w:tcW w:w="828" w:type="dxa"/>
                  <w:shd w:val="clear" w:color="auto" w:fill="DEEAF6" w:themeFill="accent5" w:themeFillTint="33"/>
                  <w:vAlign w:val="center"/>
                </w:tcPr>
                <w:p w14:paraId="6096A952" w14:textId="506E5C02" w:rsidR="00A65CCF" w:rsidRPr="00846754" w:rsidRDefault="00A65CCF" w:rsidP="00A65CCF">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A65CCF" w:rsidRPr="00846754" w14:paraId="28D1FBDE" w14:textId="77777777" w:rsidTr="002621BA">
              <w:trPr>
                <w:trHeight w:val="264"/>
              </w:trPr>
              <w:tc>
                <w:tcPr>
                  <w:tcW w:w="2347" w:type="dxa"/>
                  <w:shd w:val="clear" w:color="auto" w:fill="E7E6E6" w:themeFill="background2"/>
                </w:tcPr>
                <w:p w14:paraId="3A2E90AA" w14:textId="00F683AC" w:rsidR="00A65CCF" w:rsidRPr="00846754" w:rsidRDefault="00A65CCF" w:rsidP="00A65CCF">
                  <w:pPr>
                    <w:rPr>
                      <w:rFonts w:ascii="Times New Roman" w:eastAsia="Times New Roman" w:hAnsi="Times New Roman" w:cs="Times New Roman"/>
                      <w:b/>
                      <w:bCs/>
                      <w:sz w:val="28"/>
                      <w:szCs w:val="28"/>
                      <w:lang w:val="en-US" w:eastAsia="fi-FI"/>
                    </w:rPr>
                  </w:pPr>
                  <w:r>
                    <w:rPr>
                      <w:rFonts w:ascii="Times New Roman" w:eastAsia="Times New Roman" w:hAnsi="Times New Roman" w:cs="Times New Roman"/>
                      <w:b/>
                      <w:bCs/>
                      <w:sz w:val="28"/>
                      <w:szCs w:val="28"/>
                      <w:lang w:val="en-US" w:eastAsia="fi-FI"/>
                    </w:rPr>
                    <w:t>Academic credits</w:t>
                  </w:r>
                  <w:r w:rsidRPr="00846754">
                    <w:rPr>
                      <w:rFonts w:ascii="Times New Roman" w:eastAsia="Times New Roman" w:hAnsi="Times New Roman" w:cs="Times New Roman"/>
                      <w:b/>
                      <w:bCs/>
                      <w:sz w:val="28"/>
                      <w:szCs w:val="28"/>
                      <w:lang w:val="en-US" w:eastAsia="fi-FI"/>
                    </w:rPr>
                    <w:t xml:space="preserve"> in total </w:t>
                  </w:r>
                </w:p>
              </w:tc>
              <w:tc>
                <w:tcPr>
                  <w:tcW w:w="820" w:type="dxa"/>
                  <w:shd w:val="clear" w:color="auto" w:fill="E7E6E6" w:themeFill="background2"/>
                  <w:vAlign w:val="center"/>
                </w:tcPr>
                <w:p w14:paraId="27709C1B" w14:textId="2B8AE8DC" w:rsidR="00A65CCF" w:rsidRPr="00846754" w:rsidRDefault="00A65CCF" w:rsidP="00A65CC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30</w:t>
                  </w:r>
                </w:p>
              </w:tc>
              <w:tc>
                <w:tcPr>
                  <w:tcW w:w="822" w:type="dxa"/>
                  <w:shd w:val="clear" w:color="auto" w:fill="E7E6E6" w:themeFill="background2"/>
                  <w:vAlign w:val="center"/>
                </w:tcPr>
                <w:p w14:paraId="26218330" w14:textId="7FC49B76" w:rsidR="00A65CCF" w:rsidRPr="00846754" w:rsidRDefault="00A65CCF" w:rsidP="00A65CCF">
                  <w:pPr>
                    <w:jc w:val="center"/>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30</w:t>
                  </w:r>
                </w:p>
              </w:tc>
              <w:tc>
                <w:tcPr>
                  <w:tcW w:w="821" w:type="dxa"/>
                  <w:shd w:val="clear" w:color="auto" w:fill="E7E6E6" w:themeFill="background2"/>
                  <w:vAlign w:val="center"/>
                </w:tcPr>
                <w:p w14:paraId="6EB297EF" w14:textId="199434F0" w:rsidR="00A65CCF" w:rsidRPr="00846754" w:rsidRDefault="00A65CCF" w:rsidP="00A65CC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30</w:t>
                  </w:r>
                </w:p>
              </w:tc>
              <w:tc>
                <w:tcPr>
                  <w:tcW w:w="823" w:type="dxa"/>
                  <w:shd w:val="clear" w:color="auto" w:fill="E7E6E6" w:themeFill="background2"/>
                  <w:vAlign w:val="center"/>
                </w:tcPr>
                <w:p w14:paraId="547BA150" w14:textId="03016837" w:rsidR="00A65CCF" w:rsidRPr="00846754" w:rsidRDefault="00A65CCF" w:rsidP="00A65CC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30</w:t>
                  </w:r>
                </w:p>
              </w:tc>
              <w:tc>
                <w:tcPr>
                  <w:tcW w:w="821" w:type="dxa"/>
                  <w:shd w:val="clear" w:color="auto" w:fill="E7E6E6" w:themeFill="background2"/>
                  <w:vAlign w:val="center"/>
                </w:tcPr>
                <w:p w14:paraId="25E84CB6" w14:textId="457E4803" w:rsidR="00A65CCF" w:rsidRPr="00846754" w:rsidRDefault="00A65CCF" w:rsidP="00A65CC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22</w:t>
                  </w:r>
                </w:p>
              </w:tc>
              <w:tc>
                <w:tcPr>
                  <w:tcW w:w="823" w:type="dxa"/>
                  <w:shd w:val="clear" w:color="auto" w:fill="E7E6E6" w:themeFill="background2"/>
                  <w:vAlign w:val="center"/>
                </w:tcPr>
                <w:p w14:paraId="5BD3A301" w14:textId="0B9EEC77" w:rsidR="00A65CCF" w:rsidRPr="00846754" w:rsidRDefault="00A65CCF" w:rsidP="00A65CC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30</w:t>
                  </w:r>
                </w:p>
              </w:tc>
              <w:tc>
                <w:tcPr>
                  <w:tcW w:w="821" w:type="dxa"/>
                  <w:shd w:val="clear" w:color="auto" w:fill="E7E6E6" w:themeFill="background2"/>
                  <w:vAlign w:val="center"/>
                </w:tcPr>
                <w:p w14:paraId="612142BD" w14:textId="075B4F72" w:rsidR="00A65CCF" w:rsidRPr="00846754" w:rsidRDefault="00A65CCF" w:rsidP="00A65CC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29</w:t>
                  </w:r>
                </w:p>
              </w:tc>
              <w:tc>
                <w:tcPr>
                  <w:tcW w:w="828" w:type="dxa"/>
                  <w:shd w:val="clear" w:color="auto" w:fill="E7E6E6" w:themeFill="background2"/>
                  <w:vAlign w:val="center"/>
                </w:tcPr>
                <w:p w14:paraId="540A43A5" w14:textId="00223D9C" w:rsidR="00A65CCF" w:rsidRPr="00846754" w:rsidRDefault="00A65CCF" w:rsidP="00A65CC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31</w:t>
                  </w:r>
                </w:p>
              </w:tc>
            </w:tr>
            <w:tr w:rsidR="00A65CCF" w:rsidRPr="00846754" w14:paraId="68A0208C" w14:textId="77777777" w:rsidTr="00023ED1">
              <w:trPr>
                <w:trHeight w:val="264"/>
              </w:trPr>
              <w:tc>
                <w:tcPr>
                  <w:tcW w:w="8926" w:type="dxa"/>
                  <w:gridSpan w:val="9"/>
                  <w:shd w:val="clear" w:color="auto" w:fill="auto"/>
                </w:tcPr>
                <w:p w14:paraId="425C43C1" w14:textId="77777777" w:rsidR="00A65CCF" w:rsidRPr="00846754" w:rsidRDefault="00A65CCF" w:rsidP="00A65CCF">
                  <w:pPr>
                    <w:jc w:val="center"/>
                    <w:rPr>
                      <w:rFonts w:ascii="Times New Roman" w:hAnsi="Times New Roman" w:cs="Times New Roman"/>
                      <w:b/>
                      <w:bCs/>
                      <w:sz w:val="28"/>
                      <w:szCs w:val="28"/>
                      <w:lang w:val="en-US"/>
                    </w:rPr>
                  </w:pPr>
                </w:p>
              </w:tc>
            </w:tr>
          </w:tbl>
          <w:p w14:paraId="525F8B00" w14:textId="7ECB1998" w:rsidR="00AD75B2" w:rsidRPr="00846754" w:rsidRDefault="00AD75B2" w:rsidP="00AD75B2">
            <w:pPr>
              <w:pStyle w:val="paragraph"/>
              <w:spacing w:after="0"/>
              <w:textAlignment w:val="baseline"/>
              <w:rPr>
                <w:sz w:val="28"/>
                <w:szCs w:val="28"/>
                <w:lang w:val="en-US"/>
              </w:rPr>
            </w:pPr>
          </w:p>
        </w:tc>
      </w:tr>
      <w:tr w:rsidR="00AD75B2" w:rsidRPr="00DC6B36" w14:paraId="3CEC16A0" w14:textId="77777777" w:rsidTr="006C74C9">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B975E1" w14:textId="6162133B" w:rsidR="00AD75B2" w:rsidRPr="00846754" w:rsidRDefault="00AD75B2" w:rsidP="00AD75B2">
            <w:pPr>
              <w:pStyle w:val="2"/>
              <w:rPr>
                <w:rFonts w:ascii="Times New Roman" w:hAnsi="Times New Roman" w:cs="Times New Roman"/>
                <w:sz w:val="28"/>
                <w:szCs w:val="28"/>
                <w:lang w:val="en-US"/>
              </w:rPr>
            </w:pPr>
            <w:bookmarkStart w:id="24" w:name="_Toc137343584"/>
            <w:r w:rsidRPr="00846754">
              <w:rPr>
                <w:rFonts w:ascii="Times New Roman" w:hAnsi="Times New Roman" w:cs="Times New Roman"/>
                <w:sz w:val="28"/>
                <w:szCs w:val="28"/>
                <w:lang w:val="en-US"/>
              </w:rPr>
              <w:lastRenderedPageBreak/>
              <w:t>4.5 Requirements for the successful completion of curriculum</w:t>
            </w:r>
            <w:bookmarkEnd w:id="24"/>
          </w:p>
        </w:tc>
      </w:tr>
      <w:tr w:rsidR="00AD75B2" w:rsidRPr="00DC6B36" w14:paraId="21954B30" w14:textId="77777777" w:rsidTr="006C74C9">
        <w:trPr>
          <w:trHeight w:val="2384"/>
        </w:trPr>
        <w:tc>
          <w:tcPr>
            <w:tcW w:w="9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9FA0EC" w14:textId="77777777" w:rsidR="00AD75B2" w:rsidRPr="00846754" w:rsidRDefault="00AD75B2" w:rsidP="00AD75B2">
            <w:pPr>
              <w:pStyle w:val="paragraph"/>
              <w:spacing w:after="0" w:afterAutospacing="0"/>
              <w:ind w:firstLine="29"/>
              <w:jc w:val="both"/>
              <w:textAlignment w:val="baseline"/>
              <w:rPr>
                <w:sz w:val="28"/>
                <w:szCs w:val="28"/>
                <w:lang w:val="en-US"/>
              </w:rPr>
            </w:pPr>
            <w:r w:rsidRPr="00846754">
              <w:rPr>
                <w:sz w:val="28"/>
                <w:szCs w:val="28"/>
                <w:lang w:val="en-US"/>
              </w:rPr>
              <w:t xml:space="preserve">For successful completion of the educational program, students shall have: </w:t>
            </w:r>
          </w:p>
          <w:p w14:paraId="072E630F" w14:textId="77777777" w:rsidR="00AD75B2" w:rsidRPr="005D5023" w:rsidRDefault="00AD75B2" w:rsidP="00AD75B2">
            <w:pPr>
              <w:pStyle w:val="paragraph"/>
              <w:numPr>
                <w:ilvl w:val="0"/>
                <w:numId w:val="20"/>
              </w:numPr>
              <w:spacing w:before="0" w:beforeAutospacing="0" w:after="0" w:afterAutospacing="0" w:line="256" w:lineRule="auto"/>
              <w:jc w:val="both"/>
              <w:textAlignment w:val="baseline"/>
              <w:rPr>
                <w:sz w:val="28"/>
                <w:szCs w:val="28"/>
                <w:lang w:val="en-US"/>
              </w:rPr>
            </w:pPr>
            <w:r w:rsidRPr="005D5023">
              <w:rPr>
                <w:sz w:val="28"/>
                <w:szCs w:val="28"/>
                <w:lang w:val="en-US"/>
              </w:rPr>
              <w:t>minimum credits for core and major subjects;</w:t>
            </w:r>
          </w:p>
          <w:p w14:paraId="199AE009" w14:textId="77777777" w:rsidR="00AD75B2" w:rsidRPr="005D5023" w:rsidRDefault="00AD75B2" w:rsidP="00AD75B2">
            <w:pPr>
              <w:pStyle w:val="paragraph"/>
              <w:numPr>
                <w:ilvl w:val="0"/>
                <w:numId w:val="20"/>
              </w:numPr>
              <w:spacing w:before="0" w:beforeAutospacing="0" w:after="0" w:afterAutospacing="0" w:line="256" w:lineRule="auto"/>
              <w:jc w:val="both"/>
              <w:textAlignment w:val="baseline"/>
              <w:rPr>
                <w:sz w:val="28"/>
                <w:szCs w:val="28"/>
                <w:lang w:val="en-US"/>
              </w:rPr>
            </w:pPr>
            <w:r w:rsidRPr="005D5023">
              <w:rPr>
                <w:sz w:val="28"/>
                <w:szCs w:val="28"/>
                <w:lang w:val="en-US"/>
              </w:rPr>
              <w:t xml:space="preserve">achievement of all learning outcomes; </w:t>
            </w:r>
          </w:p>
          <w:p w14:paraId="65918BD7" w14:textId="77777777" w:rsidR="00AD75B2" w:rsidRPr="005D5023" w:rsidRDefault="00AD75B2" w:rsidP="00AD75B2">
            <w:pPr>
              <w:pStyle w:val="paragraph"/>
              <w:numPr>
                <w:ilvl w:val="0"/>
                <w:numId w:val="20"/>
              </w:numPr>
              <w:spacing w:before="0" w:beforeAutospacing="0" w:after="0" w:afterAutospacing="0" w:line="256" w:lineRule="auto"/>
              <w:jc w:val="both"/>
              <w:textAlignment w:val="baseline"/>
              <w:rPr>
                <w:sz w:val="28"/>
                <w:szCs w:val="28"/>
                <w:lang w:val="en-US"/>
              </w:rPr>
            </w:pPr>
            <w:r w:rsidRPr="005D5023">
              <w:rPr>
                <w:sz w:val="28"/>
                <w:szCs w:val="28"/>
                <w:lang w:val="en-US"/>
              </w:rPr>
              <w:t xml:space="preserve">successful completion of compulsory and optional courses;  </w:t>
            </w:r>
          </w:p>
          <w:p w14:paraId="1BAE9764" w14:textId="77777777" w:rsidR="00AD75B2" w:rsidRPr="005D5023" w:rsidRDefault="00AD75B2" w:rsidP="00AD75B2">
            <w:pPr>
              <w:pStyle w:val="paragraph"/>
              <w:numPr>
                <w:ilvl w:val="0"/>
                <w:numId w:val="20"/>
              </w:numPr>
              <w:spacing w:before="0" w:beforeAutospacing="0" w:after="0" w:afterAutospacing="0" w:line="256" w:lineRule="auto"/>
              <w:jc w:val="both"/>
              <w:textAlignment w:val="baseline"/>
              <w:rPr>
                <w:i/>
                <w:sz w:val="28"/>
                <w:szCs w:val="28"/>
                <w:lang w:val="en-US"/>
              </w:rPr>
            </w:pPr>
            <w:r w:rsidRPr="005D5023">
              <w:rPr>
                <w:sz w:val="28"/>
                <w:szCs w:val="28"/>
                <w:lang w:val="en-US"/>
              </w:rPr>
              <w:t xml:space="preserve">successful fulfillment and defense of Final attestation work </w:t>
            </w:r>
            <w:r w:rsidRPr="005D5023">
              <w:rPr>
                <w:i/>
                <w:sz w:val="28"/>
                <w:szCs w:val="28"/>
                <w:lang w:val="en-US"/>
              </w:rPr>
              <w:t xml:space="preserve">(Oral Exam, Written Exam, Diploma work, Research project, Development project, </w:t>
            </w:r>
            <w:proofErr w:type="spellStart"/>
            <w:r w:rsidRPr="005D5023">
              <w:rPr>
                <w:i/>
                <w:sz w:val="28"/>
                <w:szCs w:val="28"/>
                <w:lang w:val="en-US"/>
              </w:rPr>
              <w:t>Organisational</w:t>
            </w:r>
            <w:proofErr w:type="spellEnd"/>
            <w:r w:rsidRPr="005D5023">
              <w:rPr>
                <w:i/>
                <w:sz w:val="28"/>
                <w:szCs w:val="28"/>
                <w:lang w:val="en-US"/>
              </w:rPr>
              <w:t xml:space="preserve"> project, Strategic project, Art project); </w:t>
            </w:r>
          </w:p>
          <w:p w14:paraId="7DF7AC2E" w14:textId="13F29A78" w:rsidR="00AD75B2" w:rsidRPr="00846754" w:rsidRDefault="00AD75B2" w:rsidP="00AD75B2">
            <w:pPr>
              <w:pStyle w:val="a3"/>
              <w:numPr>
                <w:ilvl w:val="0"/>
                <w:numId w:val="20"/>
              </w:numPr>
              <w:spacing w:after="0" w:line="240" w:lineRule="auto"/>
              <w:textAlignment w:val="baseline"/>
              <w:rPr>
                <w:rFonts w:ascii="Times New Roman" w:eastAsia="Times New Roman" w:hAnsi="Times New Roman" w:cs="Times New Roman"/>
                <w:color w:val="FF0000"/>
                <w:sz w:val="28"/>
                <w:szCs w:val="28"/>
                <w:lang w:val="en-US" w:eastAsia="fi-FI"/>
              </w:rPr>
            </w:pPr>
            <w:proofErr w:type="gramStart"/>
            <w:r w:rsidRPr="005D5023">
              <w:rPr>
                <w:rFonts w:ascii="Times New Roman" w:hAnsi="Times New Roman" w:cs="Times New Roman"/>
                <w:sz w:val="28"/>
                <w:szCs w:val="28"/>
                <w:lang w:val="en-US"/>
              </w:rPr>
              <w:t>the</w:t>
            </w:r>
            <w:proofErr w:type="gramEnd"/>
            <w:r w:rsidRPr="005D5023">
              <w:rPr>
                <w:rFonts w:ascii="Times New Roman" w:hAnsi="Times New Roman" w:cs="Times New Roman"/>
                <w:sz w:val="28"/>
                <w:szCs w:val="28"/>
                <w:lang w:val="en-US"/>
              </w:rPr>
              <w:t xml:space="preserve"> minimum average achievement score</w:t>
            </w:r>
            <w:r w:rsidRPr="00846754">
              <w:rPr>
                <w:rFonts w:ascii="Times New Roman" w:hAnsi="Times New Roman" w:cs="Times New Roman"/>
                <w:sz w:val="28"/>
                <w:szCs w:val="28"/>
                <w:lang w:val="en-US"/>
              </w:rPr>
              <w:t>.</w:t>
            </w:r>
          </w:p>
        </w:tc>
      </w:tr>
    </w:tbl>
    <w:p w14:paraId="3E7CF18E" w14:textId="3E558909" w:rsidR="00153532" w:rsidRPr="00846754" w:rsidRDefault="00153532" w:rsidP="00153532">
      <w:pPr>
        <w:rPr>
          <w:rFonts w:ascii="Times New Roman" w:eastAsiaTheme="minorEastAsia" w:hAnsi="Times New Roman" w:cs="Times New Roman"/>
          <w:color w:val="FF0000"/>
          <w:sz w:val="28"/>
          <w:szCs w:val="28"/>
          <w:lang w:val="en-US"/>
        </w:rPr>
      </w:pPr>
    </w:p>
    <w:p w14:paraId="67908E4C" w14:textId="6D19B576" w:rsidR="00FA40A9" w:rsidRPr="00846754" w:rsidRDefault="00FA40A9" w:rsidP="0008387B">
      <w:pPr>
        <w:pStyle w:val="1"/>
        <w:rPr>
          <w:rFonts w:ascii="Times New Roman" w:hAnsi="Times New Roman" w:cs="Times New Roman"/>
          <w:sz w:val="28"/>
          <w:szCs w:val="28"/>
        </w:rPr>
      </w:pPr>
      <w:bookmarkStart w:id="25" w:name="_Toc137343585"/>
      <w:r w:rsidRPr="00846754">
        <w:rPr>
          <w:rFonts w:ascii="Times New Roman" w:hAnsi="Times New Roman" w:cs="Times New Roman"/>
          <w:sz w:val="28"/>
          <w:szCs w:val="28"/>
        </w:rPr>
        <w:t>5. Description of students’ work</w:t>
      </w:r>
      <w:bookmarkEnd w:id="25"/>
    </w:p>
    <w:p w14:paraId="0E536CED" w14:textId="77777777" w:rsidR="00FA40A9" w:rsidRPr="00846754" w:rsidRDefault="00FA40A9" w:rsidP="00FA40A9">
      <w:pPr>
        <w:rPr>
          <w:rFonts w:ascii="Times New Roman" w:hAnsi="Times New Roman" w:cs="Times New Roman"/>
          <w:sz w:val="28"/>
          <w:szCs w:val="28"/>
          <w:lang w:val="en-US"/>
        </w:rPr>
      </w:pPr>
    </w:p>
    <w:tbl>
      <w:tblPr>
        <w:tblStyle w:val="a5"/>
        <w:tblW w:w="0" w:type="auto"/>
        <w:tblLook w:val="04A0" w:firstRow="1" w:lastRow="0" w:firstColumn="1" w:lastColumn="0" w:noHBand="0" w:noVBand="1"/>
      </w:tblPr>
      <w:tblGrid>
        <w:gridCol w:w="9016"/>
      </w:tblGrid>
      <w:tr w:rsidR="00B523B5" w:rsidRPr="00DC6B36" w14:paraId="351A9751" w14:textId="77777777" w:rsidTr="00B523B5">
        <w:tc>
          <w:tcPr>
            <w:tcW w:w="9016" w:type="dxa"/>
          </w:tcPr>
          <w:p w14:paraId="2D6CBCAE" w14:textId="47E3BBFE" w:rsidR="00252640" w:rsidRPr="00846754" w:rsidRDefault="00800FCF" w:rsidP="00252640">
            <w:pPr>
              <w:ind w:firstLine="720"/>
              <w:jc w:val="both"/>
              <w:textAlignment w:val="baseline"/>
              <w:rPr>
                <w:rStyle w:val="normaltextrun"/>
                <w:rFonts w:ascii="Times New Roman" w:hAnsi="Times New Roman" w:cs="Times New Roman"/>
                <w:sz w:val="28"/>
                <w:szCs w:val="28"/>
                <w:shd w:val="clear" w:color="auto" w:fill="FFFFFF"/>
                <w:lang w:val="en-US"/>
              </w:rPr>
            </w:pPr>
            <w:r w:rsidRPr="00927864">
              <w:rPr>
                <w:rFonts w:ascii="Times New Roman" w:eastAsia="Times New Roman" w:hAnsi="Times New Roman" w:cs="Times New Roman"/>
                <w:sz w:val="28"/>
                <w:szCs w:val="28"/>
                <w:lang w:val="en-US" w:eastAsia="fi-FI"/>
              </w:rPr>
              <w:t xml:space="preserve">Students’ </w:t>
            </w:r>
            <w:r w:rsidR="00252640" w:rsidRPr="00846754">
              <w:rPr>
                <w:rFonts w:ascii="Times New Roman" w:eastAsia="Times New Roman" w:hAnsi="Times New Roman" w:cs="Times New Roman"/>
                <w:sz w:val="28"/>
                <w:szCs w:val="28"/>
                <w:lang w:val="en-US" w:eastAsia="fi-FI"/>
              </w:rPr>
              <w:t xml:space="preserve">work includes contact teaching, individual, pair and group work, assignments, exams, etc. 1 ECTS = </w:t>
            </w:r>
            <w:r w:rsidR="00252640" w:rsidRPr="00846754">
              <w:rPr>
                <w:rStyle w:val="normaltextrun"/>
                <w:rFonts w:ascii="Times New Roman" w:hAnsi="Times New Roman" w:cs="Times New Roman"/>
                <w:sz w:val="28"/>
                <w:szCs w:val="28"/>
                <w:shd w:val="clear" w:color="auto" w:fill="FFFFFF"/>
                <w:lang w:val="en"/>
              </w:rPr>
              <w:t>30 hours of student work.</w:t>
            </w:r>
          </w:p>
          <w:p w14:paraId="084AEE1D" w14:textId="168609EF" w:rsidR="00252640" w:rsidRPr="00846754" w:rsidRDefault="00252640" w:rsidP="00252640">
            <w:pPr>
              <w:ind w:firstLine="720"/>
              <w:jc w:val="both"/>
              <w:textAlignment w:val="baseline"/>
              <w:rPr>
                <w:rFonts w:ascii="Times New Roman" w:eastAsia="Times New Roman" w:hAnsi="Times New Roman" w:cs="Times New Roman"/>
                <w:sz w:val="28"/>
                <w:szCs w:val="28"/>
                <w:lang w:val="en-US" w:eastAsia="fi-FI"/>
              </w:rPr>
            </w:pPr>
          </w:p>
          <w:p w14:paraId="5D7B3FC2" w14:textId="1E0D8B9C" w:rsidR="00FB7F7F" w:rsidRPr="00846754" w:rsidRDefault="00800FCF" w:rsidP="00FB7F7F">
            <w:pPr>
              <w:ind w:firstLine="720"/>
              <w:jc w:val="both"/>
              <w:textAlignment w:val="baseline"/>
              <w:rPr>
                <w:rFonts w:ascii="Times New Roman" w:eastAsia="Times New Roman" w:hAnsi="Times New Roman" w:cs="Times New Roman"/>
                <w:sz w:val="28"/>
                <w:szCs w:val="28"/>
                <w:lang w:val="en-US" w:eastAsia="fi-FI"/>
              </w:rPr>
            </w:pPr>
            <w:r w:rsidRPr="00927864">
              <w:rPr>
                <w:rFonts w:ascii="Times New Roman" w:eastAsia="Times New Roman" w:hAnsi="Times New Roman" w:cs="Times New Roman"/>
                <w:sz w:val="28"/>
                <w:szCs w:val="28"/>
                <w:lang w:val="en-US" w:eastAsia="fi-FI"/>
              </w:rPr>
              <w:t xml:space="preserve">Students’ </w:t>
            </w:r>
            <w:r w:rsidR="00FB7F7F" w:rsidRPr="00846754">
              <w:rPr>
                <w:rFonts w:ascii="Times New Roman" w:eastAsia="Times New Roman" w:hAnsi="Times New Roman" w:cs="Times New Roman"/>
                <w:sz w:val="28"/>
                <w:szCs w:val="28"/>
                <w:lang w:val="en" w:eastAsia="fi-FI"/>
              </w:rPr>
              <w:t>individual and/or pair and group work is divided into two parts: individual and/or pair and group work supervised by a teacher and the work that is performed entirely independently.</w:t>
            </w:r>
          </w:p>
          <w:p w14:paraId="734948D0" w14:textId="77777777" w:rsidR="00FB7F7F" w:rsidRPr="00846754" w:rsidRDefault="00FB7F7F" w:rsidP="00252640">
            <w:pPr>
              <w:ind w:firstLine="720"/>
              <w:jc w:val="both"/>
              <w:textAlignment w:val="baseline"/>
              <w:rPr>
                <w:rFonts w:ascii="Times New Roman" w:eastAsia="Times New Roman" w:hAnsi="Times New Roman" w:cs="Times New Roman"/>
                <w:sz w:val="28"/>
                <w:szCs w:val="28"/>
                <w:lang w:val="en-US" w:eastAsia="fi-FI"/>
              </w:rPr>
            </w:pPr>
          </w:p>
          <w:p w14:paraId="7090074D" w14:textId="335FEFCD" w:rsidR="00252640" w:rsidRPr="00846754" w:rsidRDefault="00800FCF" w:rsidP="00252640">
            <w:pPr>
              <w:ind w:firstLine="720"/>
              <w:jc w:val="both"/>
              <w:textAlignment w:val="baseline"/>
              <w:rPr>
                <w:rFonts w:ascii="Times New Roman" w:eastAsia="Times New Roman" w:hAnsi="Times New Roman" w:cs="Times New Roman"/>
                <w:sz w:val="28"/>
                <w:szCs w:val="28"/>
                <w:lang w:val="en-US" w:eastAsia="fi-FI"/>
              </w:rPr>
            </w:pPr>
            <w:r w:rsidRPr="00927864">
              <w:rPr>
                <w:rFonts w:ascii="Times New Roman" w:eastAsia="Times New Roman" w:hAnsi="Times New Roman" w:cs="Times New Roman"/>
                <w:sz w:val="28"/>
                <w:szCs w:val="28"/>
                <w:lang w:val="en-US" w:eastAsia="fi-FI"/>
              </w:rPr>
              <w:lastRenderedPageBreak/>
              <w:t xml:space="preserve">Students’ </w:t>
            </w:r>
            <w:r w:rsidR="00252640" w:rsidRPr="00846754">
              <w:rPr>
                <w:rFonts w:ascii="Times New Roman" w:eastAsia="Times New Roman" w:hAnsi="Times New Roman" w:cs="Times New Roman"/>
                <w:sz w:val="28"/>
                <w:szCs w:val="28"/>
                <w:lang w:val="en" w:eastAsia="fi-FI"/>
              </w:rPr>
              <w:t>individual and/or pair and group work is carried out on a specific list of topics allocated for independent/group study, provided with educational and methodical literature and recommendations for each course</w:t>
            </w:r>
            <w:r w:rsidR="00FB7F7F" w:rsidRPr="00846754">
              <w:rPr>
                <w:rFonts w:ascii="Times New Roman" w:eastAsia="Times New Roman" w:hAnsi="Times New Roman" w:cs="Times New Roman"/>
                <w:sz w:val="28"/>
                <w:szCs w:val="28"/>
                <w:lang w:val="en" w:eastAsia="fi-FI"/>
              </w:rPr>
              <w:t xml:space="preserve">. </w:t>
            </w:r>
            <w:r w:rsidRPr="00927864">
              <w:rPr>
                <w:rFonts w:ascii="Times New Roman" w:eastAsia="Times New Roman" w:hAnsi="Times New Roman" w:cs="Times New Roman"/>
                <w:sz w:val="28"/>
                <w:szCs w:val="28"/>
                <w:lang w:val="en-US" w:eastAsia="fi-FI"/>
              </w:rPr>
              <w:t xml:space="preserve">Students’ </w:t>
            </w:r>
            <w:r w:rsidR="00252640" w:rsidRPr="00846754">
              <w:rPr>
                <w:rFonts w:ascii="Times New Roman" w:eastAsia="Times New Roman" w:hAnsi="Times New Roman" w:cs="Times New Roman"/>
                <w:sz w:val="28"/>
                <w:szCs w:val="28"/>
                <w:lang w:val="en" w:eastAsia="fi-FI"/>
              </w:rPr>
              <w:t xml:space="preserve">individual and/or pair and group work supervised by a teacher is carried out according to the schedule, which determines the university or the teacher </w:t>
            </w:r>
            <w:r>
              <w:rPr>
                <w:rFonts w:ascii="Times New Roman" w:eastAsia="Times New Roman" w:hAnsi="Times New Roman" w:cs="Times New Roman"/>
                <w:sz w:val="28"/>
                <w:szCs w:val="28"/>
                <w:lang w:val="en" w:eastAsia="fi-FI"/>
              </w:rPr>
              <w:t>themselves.</w:t>
            </w:r>
          </w:p>
          <w:p w14:paraId="1A07410B" w14:textId="77777777" w:rsidR="00FB7F7F" w:rsidRPr="00846754" w:rsidRDefault="00FB7F7F" w:rsidP="00252640">
            <w:pPr>
              <w:ind w:firstLine="720"/>
              <w:jc w:val="both"/>
              <w:textAlignment w:val="baseline"/>
              <w:rPr>
                <w:rFonts w:ascii="Times New Roman" w:eastAsia="Times New Roman" w:hAnsi="Times New Roman" w:cs="Times New Roman"/>
                <w:sz w:val="28"/>
                <w:szCs w:val="28"/>
                <w:lang w:val="en" w:eastAsia="fi-FI"/>
              </w:rPr>
            </w:pPr>
            <w:bookmarkStart w:id="26" w:name="z217"/>
          </w:p>
          <w:p w14:paraId="076F4907" w14:textId="63E14DB2" w:rsidR="00252640" w:rsidRPr="00846754" w:rsidRDefault="00252640" w:rsidP="00252640">
            <w:pPr>
              <w:ind w:firstLine="720"/>
              <w:jc w:val="both"/>
              <w:textAlignment w:val="baseline"/>
              <w:rPr>
                <w:rFonts w:ascii="Times New Roman" w:eastAsia="Times New Roman" w:hAnsi="Times New Roman" w:cs="Times New Roman"/>
                <w:sz w:val="28"/>
                <w:szCs w:val="28"/>
                <w:lang w:val="en-US" w:eastAsia="fi-FI"/>
              </w:rPr>
            </w:pPr>
            <w:r w:rsidRPr="00846754">
              <w:rPr>
                <w:rFonts w:ascii="Times New Roman" w:eastAsia="Times New Roman" w:hAnsi="Times New Roman" w:cs="Times New Roman"/>
                <w:sz w:val="28"/>
                <w:szCs w:val="28"/>
                <w:lang w:val="en" w:eastAsia="fi-FI"/>
              </w:rPr>
              <w:t xml:space="preserve">The entire scope of work performed entirely independently is supported by assignments that require the </w:t>
            </w:r>
            <w:r w:rsidR="00800FCF">
              <w:rPr>
                <w:rFonts w:ascii="Times New Roman" w:eastAsia="Times New Roman" w:hAnsi="Times New Roman" w:cs="Times New Roman"/>
                <w:sz w:val="28"/>
                <w:szCs w:val="28"/>
                <w:lang w:val="en" w:eastAsia="fi-FI"/>
              </w:rPr>
              <w:t>student</w:t>
            </w:r>
            <w:r w:rsidRPr="00846754">
              <w:rPr>
                <w:rFonts w:ascii="Times New Roman" w:eastAsia="Times New Roman" w:hAnsi="Times New Roman" w:cs="Times New Roman"/>
                <w:sz w:val="28"/>
                <w:szCs w:val="28"/>
                <w:lang w:val="en" w:eastAsia="fi-FI"/>
              </w:rPr>
              <w:t xml:space="preserve"> to work independently on a daily basis.</w:t>
            </w:r>
          </w:p>
          <w:p w14:paraId="5D5F2D6B" w14:textId="77777777" w:rsidR="00FB7F7F" w:rsidRPr="00846754" w:rsidRDefault="00FB7F7F" w:rsidP="00FB7F7F">
            <w:pPr>
              <w:tabs>
                <w:tab w:val="left" w:pos="709"/>
              </w:tabs>
              <w:ind w:firstLine="720"/>
              <w:jc w:val="both"/>
              <w:rPr>
                <w:rFonts w:ascii="Times New Roman" w:eastAsia="Times New Roman" w:hAnsi="Times New Roman" w:cs="Times New Roman"/>
                <w:sz w:val="28"/>
                <w:szCs w:val="28"/>
                <w:lang w:val="en" w:eastAsia="fi-FI"/>
              </w:rPr>
            </w:pPr>
            <w:bookmarkStart w:id="27" w:name="z218"/>
            <w:bookmarkEnd w:id="26"/>
          </w:p>
          <w:p w14:paraId="6012AD6E" w14:textId="6B66B623" w:rsidR="00252640" w:rsidRPr="00846754" w:rsidRDefault="00252640" w:rsidP="00FB7F7F">
            <w:pPr>
              <w:tabs>
                <w:tab w:val="left" w:pos="709"/>
              </w:tabs>
              <w:ind w:firstLine="720"/>
              <w:jc w:val="both"/>
              <w:rPr>
                <w:rStyle w:val="normaltextrun"/>
                <w:rFonts w:ascii="Times New Roman" w:hAnsi="Times New Roman" w:cs="Times New Roman"/>
                <w:sz w:val="28"/>
                <w:szCs w:val="28"/>
                <w:lang w:val="kk-KZ"/>
              </w:rPr>
            </w:pPr>
            <w:r w:rsidRPr="00846754">
              <w:rPr>
                <w:rFonts w:ascii="Times New Roman" w:eastAsia="Times New Roman" w:hAnsi="Times New Roman" w:cs="Times New Roman"/>
                <w:sz w:val="28"/>
                <w:szCs w:val="28"/>
                <w:lang w:val="en" w:eastAsia="fi-FI"/>
              </w:rPr>
              <w:t xml:space="preserve">The ratio of time between classroom contact work, </w:t>
            </w:r>
            <w:r w:rsidR="00800FCF">
              <w:rPr>
                <w:rFonts w:ascii="Times New Roman" w:eastAsia="Times New Roman" w:hAnsi="Times New Roman" w:cs="Times New Roman"/>
                <w:sz w:val="28"/>
                <w:szCs w:val="28"/>
                <w:lang w:val="en" w:eastAsia="fi-FI"/>
              </w:rPr>
              <w:t>s</w:t>
            </w:r>
            <w:proofErr w:type="spellStart"/>
            <w:r w:rsidR="00800FCF" w:rsidRPr="00927864">
              <w:rPr>
                <w:rFonts w:ascii="Times New Roman" w:eastAsia="Times New Roman" w:hAnsi="Times New Roman" w:cs="Times New Roman"/>
                <w:sz w:val="28"/>
                <w:szCs w:val="28"/>
                <w:lang w:val="en-US" w:eastAsia="fi-FI"/>
              </w:rPr>
              <w:t>tudents</w:t>
            </w:r>
            <w:proofErr w:type="spellEnd"/>
            <w:r w:rsidR="00800FCF" w:rsidRPr="00927864">
              <w:rPr>
                <w:rFonts w:ascii="Times New Roman" w:eastAsia="Times New Roman" w:hAnsi="Times New Roman" w:cs="Times New Roman"/>
                <w:sz w:val="28"/>
                <w:szCs w:val="28"/>
                <w:lang w:val="en-US" w:eastAsia="fi-FI"/>
              </w:rPr>
              <w:t xml:space="preserve">’ </w:t>
            </w:r>
            <w:r w:rsidRPr="00846754">
              <w:rPr>
                <w:rFonts w:ascii="Times New Roman" w:eastAsia="Times New Roman" w:hAnsi="Times New Roman" w:cs="Times New Roman"/>
                <w:sz w:val="28"/>
                <w:szCs w:val="28"/>
                <w:lang w:val="en" w:eastAsia="fi-FI"/>
              </w:rPr>
              <w:t xml:space="preserve">individual and/or pair and group work supervised by a teacher, and the work that is performed entirely independently for all types of educational activities is determined by the educational institution independently. At the same time, the amount of classroom work and </w:t>
            </w:r>
            <w:r w:rsidR="00800FCF">
              <w:rPr>
                <w:rFonts w:ascii="Times New Roman" w:eastAsia="Times New Roman" w:hAnsi="Times New Roman" w:cs="Times New Roman"/>
                <w:sz w:val="28"/>
                <w:szCs w:val="28"/>
                <w:lang w:val="en" w:eastAsia="fi-FI"/>
              </w:rPr>
              <w:t>s</w:t>
            </w:r>
            <w:proofErr w:type="spellStart"/>
            <w:r w:rsidR="00800FCF" w:rsidRPr="00927864">
              <w:rPr>
                <w:rFonts w:ascii="Times New Roman" w:eastAsia="Times New Roman" w:hAnsi="Times New Roman" w:cs="Times New Roman"/>
                <w:sz w:val="28"/>
                <w:szCs w:val="28"/>
                <w:lang w:val="en-US" w:eastAsia="fi-FI"/>
              </w:rPr>
              <w:t>tudents</w:t>
            </w:r>
            <w:proofErr w:type="spellEnd"/>
            <w:r w:rsidR="00800FCF" w:rsidRPr="00927864">
              <w:rPr>
                <w:rFonts w:ascii="Times New Roman" w:eastAsia="Times New Roman" w:hAnsi="Times New Roman" w:cs="Times New Roman"/>
                <w:sz w:val="28"/>
                <w:szCs w:val="28"/>
                <w:lang w:val="en-US" w:eastAsia="fi-FI"/>
              </w:rPr>
              <w:t>’</w:t>
            </w:r>
            <w:r w:rsidRPr="00846754">
              <w:rPr>
                <w:rFonts w:ascii="Times New Roman" w:eastAsia="Times New Roman" w:hAnsi="Times New Roman" w:cs="Times New Roman"/>
                <w:sz w:val="28"/>
                <w:szCs w:val="28"/>
                <w:lang w:val="en" w:eastAsia="fi-FI"/>
              </w:rPr>
              <w:t xml:space="preserve"> individual and/or pair and group work supervised by a teacher is 1440 hours per year, the scope of work that is performed entirely independently - 360 hours per year.</w:t>
            </w:r>
            <w:bookmarkEnd w:id="27"/>
          </w:p>
          <w:p w14:paraId="054B4ECC" w14:textId="0391FE98" w:rsidR="00B523B5" w:rsidRPr="00846754" w:rsidRDefault="00B523B5" w:rsidP="006F4E91">
            <w:pPr>
              <w:tabs>
                <w:tab w:val="left" w:pos="709"/>
              </w:tabs>
              <w:spacing w:line="257" w:lineRule="auto"/>
              <w:ind w:firstLine="720"/>
              <w:jc w:val="both"/>
              <w:rPr>
                <w:rFonts w:ascii="Times New Roman" w:hAnsi="Times New Roman" w:cs="Times New Roman"/>
                <w:sz w:val="28"/>
                <w:szCs w:val="28"/>
                <w:lang w:val="en-US"/>
              </w:rPr>
            </w:pPr>
          </w:p>
        </w:tc>
      </w:tr>
    </w:tbl>
    <w:p w14:paraId="3157EA69" w14:textId="0E1C1B56" w:rsidR="00154C43" w:rsidRPr="00846754" w:rsidRDefault="00154C43" w:rsidP="00154C43">
      <w:pPr>
        <w:rPr>
          <w:rFonts w:ascii="Times New Roman" w:eastAsiaTheme="minorEastAsia" w:hAnsi="Times New Roman" w:cs="Times New Roman"/>
          <w:color w:val="FF0000"/>
          <w:sz w:val="28"/>
          <w:szCs w:val="28"/>
          <w:lang w:val="en-US"/>
        </w:rPr>
      </w:pPr>
    </w:p>
    <w:p w14:paraId="651C4F0E" w14:textId="05691034" w:rsidR="00FA40A9" w:rsidRPr="00846754" w:rsidRDefault="00FA40A9" w:rsidP="0008387B">
      <w:pPr>
        <w:pStyle w:val="1"/>
        <w:rPr>
          <w:rFonts w:ascii="Times New Roman" w:hAnsi="Times New Roman" w:cs="Times New Roman"/>
          <w:sz w:val="28"/>
          <w:szCs w:val="28"/>
        </w:rPr>
      </w:pPr>
      <w:bookmarkStart w:id="28" w:name="_Toc137343586"/>
      <w:r w:rsidRPr="00846754">
        <w:rPr>
          <w:rFonts w:ascii="Times New Roman" w:hAnsi="Times New Roman" w:cs="Times New Roman"/>
          <w:sz w:val="28"/>
          <w:szCs w:val="28"/>
        </w:rPr>
        <w:t>6. Evaluation methods/Assessment</w:t>
      </w:r>
      <w:bookmarkEnd w:id="28"/>
    </w:p>
    <w:p w14:paraId="42570703" w14:textId="77777777" w:rsidR="00FA40A9" w:rsidRPr="00846754" w:rsidRDefault="00FA40A9" w:rsidP="00154C43">
      <w:pPr>
        <w:rPr>
          <w:rFonts w:ascii="Times New Roman" w:eastAsiaTheme="minorEastAsia" w:hAnsi="Times New Roman" w:cs="Times New Roman"/>
          <w:color w:val="FF0000"/>
          <w:sz w:val="28"/>
          <w:szCs w:val="28"/>
          <w:lang w:val="en-US"/>
        </w:rPr>
      </w:pPr>
    </w:p>
    <w:tbl>
      <w:tblPr>
        <w:tblStyle w:val="a5"/>
        <w:tblW w:w="0" w:type="auto"/>
        <w:tblLook w:val="04A0" w:firstRow="1" w:lastRow="0" w:firstColumn="1" w:lastColumn="0" w:noHBand="0" w:noVBand="1"/>
      </w:tblPr>
      <w:tblGrid>
        <w:gridCol w:w="9016"/>
      </w:tblGrid>
      <w:tr w:rsidR="00B523B5" w:rsidRPr="00846754" w14:paraId="590BE0A9" w14:textId="77777777" w:rsidTr="76900AB3">
        <w:tc>
          <w:tcPr>
            <w:tcW w:w="9016" w:type="dxa"/>
            <w:shd w:val="clear" w:color="auto" w:fill="E7E6E6" w:themeFill="background2"/>
          </w:tcPr>
          <w:p w14:paraId="7A92491D" w14:textId="50A06959" w:rsidR="00B523B5" w:rsidRPr="00FB7021" w:rsidRDefault="009B3E85" w:rsidP="00FB7021">
            <w:pPr>
              <w:pStyle w:val="2"/>
              <w:outlineLvl w:val="1"/>
              <w:rPr>
                <w:rFonts w:ascii="Times New Roman" w:hAnsi="Times New Roman" w:cs="Times New Roman"/>
              </w:rPr>
            </w:pPr>
            <w:bookmarkStart w:id="29" w:name="_Toc137343587"/>
            <w:r w:rsidRPr="00FB7021">
              <w:rPr>
                <w:rFonts w:ascii="Times New Roman" w:hAnsi="Times New Roman" w:cs="Times New Roman"/>
                <w:sz w:val="28"/>
                <w:szCs w:val="28"/>
              </w:rPr>
              <w:t>6</w:t>
            </w:r>
            <w:r w:rsidR="00B523B5" w:rsidRPr="00FB7021">
              <w:rPr>
                <w:rFonts w:ascii="Times New Roman" w:hAnsi="Times New Roman" w:cs="Times New Roman"/>
                <w:sz w:val="28"/>
                <w:szCs w:val="28"/>
              </w:rPr>
              <w:t>.1 Assessment</w:t>
            </w:r>
            <w:bookmarkEnd w:id="29"/>
          </w:p>
        </w:tc>
      </w:tr>
      <w:tr w:rsidR="00B523B5" w:rsidRPr="00DC6B36" w14:paraId="21DA0EA1" w14:textId="77777777" w:rsidTr="76900AB3">
        <w:tc>
          <w:tcPr>
            <w:tcW w:w="9016" w:type="dxa"/>
          </w:tcPr>
          <w:p w14:paraId="5E6F93D1" w14:textId="0EDFF315" w:rsidR="00B87240" w:rsidRPr="00846754" w:rsidRDefault="00B87240" w:rsidP="00B87240">
            <w:pPr>
              <w:ind w:firstLine="720"/>
              <w:jc w:val="both"/>
              <w:rPr>
                <w:rFonts w:ascii="Times New Roman" w:eastAsia="Calibri" w:hAnsi="Times New Roman" w:cs="Times New Roman"/>
                <w:sz w:val="28"/>
                <w:szCs w:val="28"/>
                <w:lang w:val="en-US"/>
              </w:rPr>
            </w:pPr>
            <w:r w:rsidRPr="00846754">
              <w:rPr>
                <w:rFonts w:ascii="Times New Roman" w:eastAsia="Calibri" w:hAnsi="Times New Roman" w:cs="Times New Roman"/>
                <w:sz w:val="28"/>
                <w:szCs w:val="28"/>
                <w:lang w:val="en"/>
              </w:rPr>
              <w:t xml:space="preserve">The Assessment of learning outcomes is based on the competence objectives of the modules and the resulting evaluation criteria of the courses. Assessment criteria are used as a basis for various tasks. Learning tasks include independent tasks, group tasks, plans, reports, group discussions, group tests, development tasks, </w:t>
            </w:r>
            <w:proofErr w:type="gramStart"/>
            <w:r w:rsidRPr="00846754">
              <w:rPr>
                <w:rFonts w:ascii="Times New Roman" w:eastAsia="Calibri" w:hAnsi="Times New Roman" w:cs="Times New Roman"/>
                <w:sz w:val="28"/>
                <w:szCs w:val="28"/>
                <w:lang w:val="en"/>
              </w:rPr>
              <w:t>laboratory</w:t>
            </w:r>
            <w:proofErr w:type="gramEnd"/>
            <w:r w:rsidRPr="00846754">
              <w:rPr>
                <w:rFonts w:ascii="Times New Roman" w:eastAsia="Calibri" w:hAnsi="Times New Roman" w:cs="Times New Roman"/>
                <w:sz w:val="28"/>
                <w:szCs w:val="28"/>
                <w:lang w:val="en"/>
              </w:rPr>
              <w:t xml:space="preserve"> tasks, various tasks for reflection and evaluation, or activating tasks. The assessment generates information for the </w:t>
            </w:r>
            <w:r w:rsidR="00FB7F7F" w:rsidRPr="00846754">
              <w:rPr>
                <w:rFonts w:ascii="Times New Roman" w:eastAsia="Calibri" w:hAnsi="Times New Roman" w:cs="Times New Roman"/>
                <w:sz w:val="28"/>
                <w:szCs w:val="28"/>
                <w:lang w:val="en"/>
              </w:rPr>
              <w:t>p</w:t>
            </w:r>
            <w:r w:rsidR="00FB7F7F" w:rsidRPr="00846754">
              <w:rPr>
                <w:rFonts w:ascii="Times New Roman" w:hAnsi="Times New Roman" w:cs="Times New Roman"/>
                <w:sz w:val="28"/>
                <w:szCs w:val="28"/>
                <w:lang w:val="en-US"/>
              </w:rPr>
              <w:t>re-service teacher</w:t>
            </w:r>
            <w:r w:rsidRPr="00846754">
              <w:rPr>
                <w:rFonts w:ascii="Times New Roman" w:eastAsia="Calibri" w:hAnsi="Times New Roman" w:cs="Times New Roman"/>
                <w:sz w:val="28"/>
                <w:szCs w:val="28"/>
                <w:lang w:val="en"/>
              </w:rPr>
              <w:t xml:space="preserve"> about his or her achievement of the competence goals of the pedagogical education modules.</w:t>
            </w:r>
          </w:p>
          <w:p w14:paraId="798693E3" w14:textId="77777777" w:rsidR="00B87240" w:rsidRPr="00846754" w:rsidRDefault="00B87240" w:rsidP="00B87240">
            <w:pPr>
              <w:ind w:firstLine="720"/>
              <w:jc w:val="both"/>
              <w:rPr>
                <w:rStyle w:val="normaltextrun"/>
                <w:rFonts w:ascii="Times New Roman" w:eastAsia="Calibri" w:hAnsi="Times New Roman" w:cs="Times New Roman"/>
                <w:sz w:val="28"/>
                <w:szCs w:val="28"/>
                <w:bdr w:val="none" w:sz="0" w:space="0" w:color="auto" w:frame="1"/>
                <w:lang w:val="en"/>
              </w:rPr>
            </w:pPr>
          </w:p>
          <w:p w14:paraId="3AE458F0" w14:textId="6CE462F0" w:rsidR="00B87240" w:rsidRPr="00846754" w:rsidRDefault="00B87240" w:rsidP="00B87240">
            <w:pPr>
              <w:ind w:firstLine="720"/>
              <w:jc w:val="both"/>
              <w:rPr>
                <w:rStyle w:val="normaltextrun"/>
                <w:rFonts w:ascii="Times New Roman" w:eastAsia="Calibri" w:hAnsi="Times New Roman" w:cs="Times New Roman"/>
                <w:sz w:val="28"/>
                <w:szCs w:val="28"/>
                <w:bdr w:val="none" w:sz="0" w:space="0" w:color="auto" w:frame="1"/>
                <w:lang w:val="en-US"/>
              </w:rPr>
            </w:pPr>
            <w:r w:rsidRPr="00846754">
              <w:rPr>
                <w:rStyle w:val="normaltextrun"/>
                <w:rFonts w:ascii="Times New Roman" w:eastAsia="Calibri" w:hAnsi="Times New Roman" w:cs="Times New Roman"/>
                <w:sz w:val="28"/>
                <w:szCs w:val="28"/>
                <w:bdr w:val="none" w:sz="0" w:space="0" w:color="auto" w:frame="1"/>
                <w:lang w:val="en"/>
              </w:rPr>
              <w:t>Assessment is at the heart of all competenc</w:t>
            </w:r>
            <w:r w:rsidR="00E92F2E" w:rsidRPr="00846754">
              <w:rPr>
                <w:rStyle w:val="normaltextrun"/>
                <w:rFonts w:ascii="Times New Roman" w:eastAsia="Calibri" w:hAnsi="Times New Roman" w:cs="Times New Roman"/>
                <w:sz w:val="28"/>
                <w:szCs w:val="28"/>
                <w:bdr w:val="none" w:sz="0" w:space="0" w:color="auto" w:frame="1"/>
                <w:lang w:val="en"/>
              </w:rPr>
              <w:t>e</w:t>
            </w:r>
            <w:r w:rsidRPr="00846754">
              <w:rPr>
                <w:rStyle w:val="normaltextrun"/>
                <w:rFonts w:ascii="Times New Roman" w:eastAsia="Calibri" w:hAnsi="Times New Roman" w:cs="Times New Roman"/>
                <w:sz w:val="28"/>
                <w:szCs w:val="28"/>
                <w:bdr w:val="none" w:sz="0" w:space="0" w:color="auto" w:frame="1"/>
                <w:lang w:val="en"/>
              </w:rPr>
              <w:t>-based education. Competenc</w:t>
            </w:r>
            <w:r w:rsidR="00FB7F7F" w:rsidRPr="00846754">
              <w:rPr>
                <w:rStyle w:val="normaltextrun"/>
                <w:rFonts w:ascii="Times New Roman" w:eastAsia="Calibri" w:hAnsi="Times New Roman" w:cs="Times New Roman"/>
                <w:sz w:val="28"/>
                <w:szCs w:val="28"/>
                <w:bdr w:val="none" w:sz="0" w:space="0" w:color="auto" w:frame="1"/>
                <w:lang w:val="en"/>
              </w:rPr>
              <w:t>e</w:t>
            </w:r>
            <w:r w:rsidRPr="00846754">
              <w:rPr>
                <w:rStyle w:val="normaltextrun"/>
                <w:rFonts w:ascii="Times New Roman" w:eastAsia="Calibri" w:hAnsi="Times New Roman" w:cs="Times New Roman"/>
                <w:sz w:val="28"/>
                <w:szCs w:val="28"/>
                <w:bdr w:val="none" w:sz="0" w:space="0" w:color="auto" w:frame="1"/>
                <w:lang w:val="en"/>
              </w:rPr>
              <w:t xml:space="preserve">-based assessment should measure not only what a </w:t>
            </w:r>
            <w:r w:rsidR="00FB7F7F" w:rsidRPr="00846754">
              <w:rPr>
                <w:rFonts w:ascii="Times New Roman" w:eastAsia="Calibri" w:hAnsi="Times New Roman" w:cs="Times New Roman"/>
                <w:sz w:val="28"/>
                <w:szCs w:val="28"/>
                <w:lang w:val="en"/>
              </w:rPr>
              <w:t>p</w:t>
            </w:r>
            <w:r w:rsidR="00FB7F7F" w:rsidRPr="00846754">
              <w:rPr>
                <w:rFonts w:ascii="Times New Roman" w:hAnsi="Times New Roman" w:cs="Times New Roman"/>
                <w:sz w:val="28"/>
                <w:szCs w:val="28"/>
                <w:lang w:val="en-US"/>
              </w:rPr>
              <w:t>re-service teacher</w:t>
            </w:r>
            <w:r w:rsidRPr="00846754">
              <w:rPr>
                <w:rStyle w:val="normaltextrun"/>
                <w:rFonts w:ascii="Times New Roman" w:eastAsia="Calibri" w:hAnsi="Times New Roman" w:cs="Times New Roman"/>
                <w:sz w:val="28"/>
                <w:szCs w:val="28"/>
                <w:bdr w:val="none" w:sz="0" w:space="0" w:color="auto" w:frame="1"/>
                <w:lang w:val="en"/>
              </w:rPr>
              <w:t xml:space="preserve"> knows, but also take into account skills and whether </w:t>
            </w:r>
            <w:r w:rsidR="00FB7F7F" w:rsidRPr="00846754">
              <w:rPr>
                <w:rFonts w:ascii="Times New Roman" w:eastAsia="Calibri" w:hAnsi="Times New Roman" w:cs="Times New Roman"/>
                <w:sz w:val="28"/>
                <w:szCs w:val="28"/>
                <w:lang w:val="en"/>
              </w:rPr>
              <w:t>p</w:t>
            </w:r>
            <w:r w:rsidR="00FB7F7F" w:rsidRPr="00846754">
              <w:rPr>
                <w:rFonts w:ascii="Times New Roman" w:hAnsi="Times New Roman" w:cs="Times New Roman"/>
                <w:sz w:val="28"/>
                <w:szCs w:val="28"/>
                <w:lang w:val="en-US"/>
              </w:rPr>
              <w:t>re-service teachers</w:t>
            </w:r>
            <w:r w:rsidRPr="00846754">
              <w:rPr>
                <w:rStyle w:val="normaltextrun"/>
                <w:rFonts w:ascii="Times New Roman" w:eastAsia="Calibri" w:hAnsi="Times New Roman" w:cs="Times New Roman"/>
                <w:sz w:val="28"/>
                <w:szCs w:val="28"/>
                <w:bdr w:val="none" w:sz="0" w:space="0" w:color="auto" w:frame="1"/>
                <w:lang w:val="en"/>
              </w:rPr>
              <w:t xml:space="preserve"> can apply what they know to real life problems or situations. </w:t>
            </w:r>
            <w:r w:rsidR="00FB7F7F" w:rsidRPr="00846754">
              <w:rPr>
                <w:rStyle w:val="normaltextrun"/>
                <w:rFonts w:ascii="Times New Roman" w:eastAsia="Calibri" w:hAnsi="Times New Roman" w:cs="Times New Roman"/>
                <w:sz w:val="28"/>
                <w:szCs w:val="28"/>
                <w:bdr w:val="none" w:sz="0" w:space="0" w:color="auto" w:frame="1"/>
                <w:lang w:val="en"/>
              </w:rPr>
              <w:t>P</w:t>
            </w:r>
            <w:r w:rsidR="00FB7F7F" w:rsidRPr="00846754">
              <w:rPr>
                <w:rFonts w:ascii="Times New Roman" w:hAnsi="Times New Roman" w:cs="Times New Roman"/>
                <w:sz w:val="28"/>
                <w:szCs w:val="28"/>
                <w:lang w:val="en-US"/>
              </w:rPr>
              <w:t>re-service teachers</w:t>
            </w:r>
            <w:r w:rsidRPr="00846754">
              <w:rPr>
                <w:rStyle w:val="normaltextrun"/>
                <w:rFonts w:ascii="Times New Roman" w:eastAsia="Calibri" w:hAnsi="Times New Roman" w:cs="Times New Roman"/>
                <w:sz w:val="28"/>
                <w:szCs w:val="28"/>
                <w:bdr w:val="none" w:sz="0" w:space="0" w:color="auto" w:frame="1"/>
                <w:lang w:val="en"/>
              </w:rPr>
              <w:t xml:space="preserve"> should be given assignments and non-standard problems in situations that students are likely to encounter in the workplace. Assessment plays a very important role in competence-based training. </w:t>
            </w:r>
            <w:r w:rsidRPr="00846754">
              <w:rPr>
                <w:rStyle w:val="normaltextrun"/>
                <w:rFonts w:ascii="Times New Roman" w:eastAsia="Calibri" w:hAnsi="Times New Roman" w:cs="Times New Roman"/>
                <w:sz w:val="28"/>
                <w:szCs w:val="28"/>
                <w:lang w:val="en"/>
              </w:rPr>
              <w:t xml:space="preserve">Based on the recognition of prior competence and personal situation, competence can be demonstrated on a per-course basis. The demonstration of competence can </w:t>
            </w:r>
            <w:r w:rsidRPr="00846754">
              <w:rPr>
                <w:rStyle w:val="normaltextrun"/>
                <w:rFonts w:ascii="Times New Roman" w:eastAsia="Calibri" w:hAnsi="Times New Roman" w:cs="Times New Roman"/>
                <w:sz w:val="28"/>
                <w:szCs w:val="28"/>
                <w:lang w:val="en"/>
              </w:rPr>
              <w:lastRenderedPageBreak/>
              <w:t>cover the entire training module.</w:t>
            </w:r>
            <w:r w:rsidRPr="00846754">
              <w:rPr>
                <w:rStyle w:val="normaltextrun"/>
                <w:rFonts w:ascii="Times New Roman" w:eastAsia="Calibri" w:hAnsi="Times New Roman" w:cs="Times New Roman"/>
                <w:sz w:val="28"/>
                <w:szCs w:val="28"/>
                <w:bdr w:val="none" w:sz="0" w:space="0" w:color="auto" w:frame="1"/>
                <w:lang w:val="en"/>
              </w:rPr>
              <w:t xml:space="preserve"> </w:t>
            </w:r>
            <w:r w:rsidRPr="00846754">
              <w:rPr>
                <w:rStyle w:val="normaltextrun"/>
                <w:rFonts w:ascii="Times New Roman" w:eastAsia="Calibri" w:hAnsi="Times New Roman" w:cs="Times New Roman"/>
                <w:sz w:val="28"/>
                <w:szCs w:val="28"/>
                <w:lang w:val="en"/>
              </w:rPr>
              <w:t>Specific guidelines regarding the practice of recognizing and accrediting prior training or training received elsewhere</w:t>
            </w:r>
            <w:r w:rsidRPr="00846754">
              <w:rPr>
                <w:rStyle w:val="normaltextrun"/>
                <w:rFonts w:ascii="Times New Roman" w:eastAsia="Calibri" w:hAnsi="Times New Roman" w:cs="Times New Roman"/>
                <w:sz w:val="28"/>
                <w:szCs w:val="28"/>
                <w:lang w:val="kk-KZ"/>
              </w:rPr>
              <w:t>.</w:t>
            </w:r>
            <w:r w:rsidRPr="00846754">
              <w:rPr>
                <w:rStyle w:val="normaltextrun"/>
                <w:rFonts w:ascii="Times New Roman" w:eastAsia="Calibri" w:hAnsi="Times New Roman" w:cs="Times New Roman"/>
                <w:sz w:val="28"/>
                <w:szCs w:val="28"/>
                <w:bdr w:val="none" w:sz="0" w:space="0" w:color="auto" w:frame="1"/>
                <w:lang w:val="en"/>
              </w:rPr>
              <w:t xml:space="preserve"> </w:t>
            </w:r>
          </w:p>
          <w:p w14:paraId="6534B133" w14:textId="77777777" w:rsidR="00B87240" w:rsidRPr="00846754" w:rsidRDefault="00B87240" w:rsidP="00B87240">
            <w:pPr>
              <w:ind w:firstLine="720"/>
              <w:jc w:val="both"/>
              <w:rPr>
                <w:rStyle w:val="normaltextrun"/>
                <w:rFonts w:ascii="Times New Roman" w:eastAsia="Calibri" w:hAnsi="Times New Roman" w:cs="Times New Roman"/>
                <w:sz w:val="28"/>
                <w:szCs w:val="28"/>
                <w:bdr w:val="none" w:sz="0" w:space="0" w:color="auto" w:frame="1"/>
                <w:lang w:val="en"/>
              </w:rPr>
            </w:pPr>
          </w:p>
          <w:p w14:paraId="317ECC57" w14:textId="363B0BFC" w:rsidR="00B87240" w:rsidRPr="00846754" w:rsidRDefault="00B87240" w:rsidP="00B87240">
            <w:pPr>
              <w:ind w:firstLine="720"/>
              <w:jc w:val="both"/>
              <w:rPr>
                <w:rStyle w:val="normaltextrun"/>
                <w:rFonts w:ascii="Times New Roman" w:eastAsia="Calibri" w:hAnsi="Times New Roman" w:cs="Times New Roman"/>
                <w:sz w:val="28"/>
                <w:szCs w:val="28"/>
                <w:bdr w:val="none" w:sz="0" w:space="0" w:color="auto" w:frame="1"/>
                <w:lang w:val="en-US"/>
              </w:rPr>
            </w:pPr>
            <w:r w:rsidRPr="00846754">
              <w:rPr>
                <w:rStyle w:val="normaltextrun"/>
                <w:rFonts w:ascii="Times New Roman" w:eastAsia="Calibri" w:hAnsi="Times New Roman" w:cs="Times New Roman"/>
                <w:sz w:val="28"/>
                <w:szCs w:val="28"/>
                <w:lang w:val="en"/>
              </w:rPr>
              <w:t>Studies are evaluated on a scale basis</w:t>
            </w:r>
            <w:r w:rsidRPr="00846754">
              <w:rPr>
                <w:rStyle w:val="normaltextrun"/>
                <w:rFonts w:ascii="Times New Roman" w:eastAsia="Calibri" w:hAnsi="Times New Roman" w:cs="Times New Roman"/>
                <w:sz w:val="28"/>
                <w:szCs w:val="28"/>
                <w:lang w:val="en-GB"/>
              </w:rPr>
              <w:t>.</w:t>
            </w:r>
            <w:r w:rsidRPr="00846754">
              <w:rPr>
                <w:rStyle w:val="normaltextrun"/>
                <w:rFonts w:ascii="Times New Roman" w:eastAsia="Calibri" w:hAnsi="Times New Roman" w:cs="Times New Roman"/>
                <w:sz w:val="28"/>
                <w:szCs w:val="28"/>
                <w:lang w:val="en"/>
              </w:rPr>
              <w:t xml:space="preserve"> </w:t>
            </w:r>
            <w:r w:rsidRPr="00846754">
              <w:rPr>
                <w:rStyle w:val="normaltextrun"/>
                <w:rFonts w:ascii="Times New Roman" w:eastAsia="Calibri" w:hAnsi="Times New Roman" w:cs="Times New Roman"/>
                <w:sz w:val="28"/>
                <w:szCs w:val="28"/>
                <w:bdr w:val="none" w:sz="0" w:space="0" w:color="auto" w:frame="1"/>
                <w:lang w:val="en"/>
              </w:rPr>
              <w:t xml:space="preserve">Learning achievements (knowledge, abilities, skills and competencies) of </w:t>
            </w:r>
            <w:r w:rsidR="002A17DD" w:rsidRPr="00846754">
              <w:rPr>
                <w:rFonts w:ascii="Times New Roman" w:eastAsia="Calibri" w:hAnsi="Times New Roman" w:cs="Times New Roman"/>
                <w:sz w:val="28"/>
                <w:szCs w:val="28"/>
                <w:lang w:val="en"/>
              </w:rPr>
              <w:t>p</w:t>
            </w:r>
            <w:r w:rsidR="002A17DD" w:rsidRPr="00846754">
              <w:rPr>
                <w:rFonts w:ascii="Times New Roman" w:hAnsi="Times New Roman" w:cs="Times New Roman"/>
                <w:sz w:val="28"/>
                <w:szCs w:val="28"/>
                <w:lang w:val="en-US"/>
              </w:rPr>
              <w:t>re-service teachers</w:t>
            </w:r>
            <w:r w:rsidRPr="00846754">
              <w:rPr>
                <w:rStyle w:val="normaltextrun"/>
                <w:rFonts w:ascii="Times New Roman" w:eastAsia="Calibri" w:hAnsi="Times New Roman" w:cs="Times New Roman"/>
                <w:sz w:val="28"/>
                <w:szCs w:val="28"/>
                <w:bdr w:val="none" w:sz="0" w:space="0" w:color="auto" w:frame="1"/>
                <w:lang w:val="en"/>
              </w:rPr>
              <w:t xml:space="preserve"> are evaluated in points on a 100-point scale, corresponding to the internationally accepted letter system with a numeric equivalent (positive grades, in descending order, from "A" to "D", and "unsatisfactory" - "FX", "F")</w:t>
            </w:r>
          </w:p>
          <w:p w14:paraId="68720523" w14:textId="77777777" w:rsidR="00B87240" w:rsidRPr="00846754" w:rsidRDefault="00B87240" w:rsidP="00B87240">
            <w:pPr>
              <w:ind w:firstLine="720"/>
              <w:jc w:val="both"/>
              <w:rPr>
                <w:rStyle w:val="normaltextrun"/>
                <w:rFonts w:ascii="Times New Roman" w:eastAsia="Calibri" w:hAnsi="Times New Roman" w:cs="Times New Roman"/>
                <w:sz w:val="28"/>
                <w:szCs w:val="28"/>
                <w:bdr w:val="none" w:sz="0" w:space="0" w:color="auto" w:frame="1"/>
                <w:lang w:val="en-US"/>
              </w:rPr>
            </w:pPr>
          </w:p>
          <w:p w14:paraId="793C0041" w14:textId="35892315" w:rsidR="00B87240" w:rsidRPr="00846754" w:rsidRDefault="00B87240" w:rsidP="00B87240">
            <w:pPr>
              <w:spacing w:line="256" w:lineRule="auto"/>
              <w:ind w:firstLine="720"/>
              <w:jc w:val="both"/>
              <w:rPr>
                <w:rStyle w:val="normaltextrun"/>
                <w:rFonts w:ascii="Times New Roman" w:eastAsia="Calibri" w:hAnsi="Times New Roman" w:cs="Times New Roman"/>
                <w:sz w:val="28"/>
                <w:szCs w:val="28"/>
                <w:bdr w:val="none" w:sz="0" w:space="0" w:color="auto" w:frame="1"/>
                <w:lang w:val="en"/>
              </w:rPr>
            </w:pPr>
            <w:r w:rsidRPr="00846754">
              <w:rPr>
                <w:rStyle w:val="normaltextrun"/>
                <w:rFonts w:ascii="Times New Roman" w:eastAsia="Calibri" w:hAnsi="Times New Roman" w:cs="Times New Roman"/>
                <w:sz w:val="28"/>
                <w:szCs w:val="28"/>
                <w:bdr w:val="none" w:sz="0" w:space="0" w:color="auto" w:frame="1"/>
                <w:lang w:val="en"/>
              </w:rPr>
              <w:t xml:space="preserve">Alphabetic system of evaluation of </w:t>
            </w:r>
            <w:r w:rsidR="002A17DD" w:rsidRPr="00846754">
              <w:rPr>
                <w:rFonts w:ascii="Times New Roman" w:eastAsia="Calibri" w:hAnsi="Times New Roman" w:cs="Times New Roman"/>
                <w:sz w:val="28"/>
                <w:szCs w:val="28"/>
                <w:lang w:val="en"/>
              </w:rPr>
              <w:t>p</w:t>
            </w:r>
            <w:r w:rsidR="002A17DD" w:rsidRPr="00846754">
              <w:rPr>
                <w:rFonts w:ascii="Times New Roman" w:hAnsi="Times New Roman" w:cs="Times New Roman"/>
                <w:sz w:val="28"/>
                <w:szCs w:val="28"/>
                <w:lang w:val="en-US"/>
              </w:rPr>
              <w:t>re-service teachers</w:t>
            </w:r>
            <w:r w:rsidRPr="00846754">
              <w:rPr>
                <w:rStyle w:val="normaltextrun"/>
                <w:rFonts w:ascii="Times New Roman" w:eastAsia="Calibri" w:hAnsi="Times New Roman" w:cs="Times New Roman"/>
                <w:sz w:val="28"/>
                <w:szCs w:val="28"/>
                <w:bdr w:val="none" w:sz="0" w:space="0" w:color="auto" w:frame="1"/>
                <w:lang w:val="en"/>
              </w:rPr>
              <w:t>' learning achievements, corresponding to the digital equivalent of the four-point system</w:t>
            </w:r>
            <w:r w:rsidR="00A0326B" w:rsidRPr="00846754">
              <w:rPr>
                <w:rStyle w:val="normaltextrun"/>
                <w:rFonts w:ascii="Times New Roman" w:eastAsia="Calibri" w:hAnsi="Times New Roman" w:cs="Times New Roman"/>
                <w:sz w:val="28"/>
                <w:szCs w:val="28"/>
                <w:bdr w:val="none" w:sz="0" w:space="0" w:color="auto" w:frame="1"/>
                <w:lang w:val="en"/>
              </w:rPr>
              <w:t>.</w:t>
            </w:r>
          </w:p>
          <w:p w14:paraId="77BFA2C9" w14:textId="77777777" w:rsidR="00A0326B" w:rsidRPr="00846754" w:rsidRDefault="00A0326B" w:rsidP="00B87240">
            <w:pPr>
              <w:spacing w:line="256" w:lineRule="auto"/>
              <w:ind w:firstLine="720"/>
              <w:jc w:val="both"/>
              <w:rPr>
                <w:rStyle w:val="normaltextrun"/>
                <w:rFonts w:ascii="Times New Roman" w:eastAsia="Calibri" w:hAnsi="Times New Roman" w:cs="Times New Roman"/>
                <w:sz w:val="28"/>
                <w:szCs w:val="28"/>
                <w:bdr w:val="none" w:sz="0" w:space="0" w:color="auto" w:frame="1"/>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89"/>
              <w:gridCol w:w="2017"/>
              <w:gridCol w:w="2710"/>
            </w:tblGrid>
            <w:tr w:rsidR="00B87240" w:rsidRPr="00DC6B36" w14:paraId="1A30F653"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0DE2B713" w14:textId="77777777" w:rsidR="00B87240" w:rsidRPr="00846754" w:rsidRDefault="00B87240" w:rsidP="00A0326B">
                  <w:pPr>
                    <w:autoSpaceDE w:val="0"/>
                    <w:autoSpaceDN w:val="0"/>
                    <w:adjustRightInd w:val="0"/>
                    <w:spacing w:line="240" w:lineRule="auto"/>
                    <w:rPr>
                      <w:rFonts w:ascii="Times New Roman" w:eastAsia="Times New Roman" w:hAnsi="Times New Roman" w:cs="Times New Roman"/>
                      <w:b/>
                      <w:bCs/>
                      <w:sz w:val="28"/>
                      <w:szCs w:val="28"/>
                      <w:lang w:val="en-US"/>
                    </w:rPr>
                  </w:pPr>
                  <w:r w:rsidRPr="00846754">
                    <w:rPr>
                      <w:rFonts w:ascii="Times New Roman" w:hAnsi="Times New Roman" w:cs="Times New Roman"/>
                      <w:b/>
                      <w:bCs/>
                      <w:sz w:val="28"/>
                      <w:szCs w:val="28"/>
                      <w:lang w:val="en"/>
                    </w:rPr>
                    <w:t>Assessment by letter system</w:t>
                  </w:r>
                </w:p>
              </w:tc>
              <w:tc>
                <w:tcPr>
                  <w:tcW w:w="1989" w:type="dxa"/>
                  <w:tcBorders>
                    <w:top w:val="single" w:sz="4" w:space="0" w:color="auto"/>
                    <w:left w:val="single" w:sz="4" w:space="0" w:color="auto"/>
                    <w:bottom w:val="single" w:sz="4" w:space="0" w:color="auto"/>
                    <w:right w:val="single" w:sz="4" w:space="0" w:color="auto"/>
                  </w:tcBorders>
                  <w:hideMark/>
                </w:tcPr>
                <w:p w14:paraId="4D961850" w14:textId="77777777" w:rsidR="00B87240" w:rsidRPr="00846754" w:rsidRDefault="00B87240" w:rsidP="00A0326B">
                  <w:pPr>
                    <w:autoSpaceDE w:val="0"/>
                    <w:autoSpaceDN w:val="0"/>
                    <w:adjustRightInd w:val="0"/>
                    <w:spacing w:line="240" w:lineRule="auto"/>
                    <w:rPr>
                      <w:rFonts w:ascii="Times New Roman" w:eastAsia="Times New Roman" w:hAnsi="Times New Roman" w:cs="Times New Roman"/>
                      <w:b/>
                      <w:bCs/>
                      <w:sz w:val="28"/>
                      <w:szCs w:val="28"/>
                      <w:lang w:val="en-US"/>
                    </w:rPr>
                  </w:pPr>
                  <w:r w:rsidRPr="00846754">
                    <w:rPr>
                      <w:rFonts w:ascii="Times New Roman" w:hAnsi="Times New Roman" w:cs="Times New Roman"/>
                      <w:b/>
                      <w:bCs/>
                      <w:sz w:val="28"/>
                      <w:szCs w:val="28"/>
                      <w:lang w:val="en"/>
                    </w:rPr>
                    <w:t>Digital equivalent of points</w:t>
                  </w:r>
                </w:p>
              </w:tc>
              <w:tc>
                <w:tcPr>
                  <w:tcW w:w="2017" w:type="dxa"/>
                  <w:tcBorders>
                    <w:top w:val="single" w:sz="4" w:space="0" w:color="auto"/>
                    <w:left w:val="single" w:sz="4" w:space="0" w:color="auto"/>
                    <w:bottom w:val="single" w:sz="4" w:space="0" w:color="auto"/>
                    <w:right w:val="single" w:sz="4" w:space="0" w:color="auto"/>
                  </w:tcBorders>
                  <w:hideMark/>
                </w:tcPr>
                <w:p w14:paraId="122F88B0" w14:textId="77777777" w:rsidR="00B87240" w:rsidRPr="00846754" w:rsidRDefault="00B87240" w:rsidP="00A0326B">
                  <w:pPr>
                    <w:autoSpaceDE w:val="0"/>
                    <w:autoSpaceDN w:val="0"/>
                    <w:adjustRightInd w:val="0"/>
                    <w:spacing w:line="240" w:lineRule="auto"/>
                    <w:rPr>
                      <w:rFonts w:ascii="Times New Roman" w:eastAsia="Times New Roman" w:hAnsi="Times New Roman" w:cs="Times New Roman"/>
                      <w:b/>
                      <w:bCs/>
                      <w:sz w:val="28"/>
                      <w:szCs w:val="28"/>
                      <w:lang w:val="en-US"/>
                    </w:rPr>
                  </w:pPr>
                  <w:r w:rsidRPr="00846754">
                    <w:rPr>
                      <w:rFonts w:ascii="Times New Roman" w:hAnsi="Times New Roman" w:cs="Times New Roman"/>
                      <w:b/>
                      <w:bCs/>
                      <w:sz w:val="28"/>
                      <w:szCs w:val="28"/>
                      <w:lang w:val="en"/>
                    </w:rPr>
                    <w:t>% content</w:t>
                  </w:r>
                </w:p>
              </w:tc>
              <w:tc>
                <w:tcPr>
                  <w:tcW w:w="2710" w:type="dxa"/>
                  <w:tcBorders>
                    <w:top w:val="single" w:sz="4" w:space="0" w:color="auto"/>
                    <w:left w:val="single" w:sz="4" w:space="0" w:color="auto"/>
                    <w:bottom w:val="single" w:sz="4" w:space="0" w:color="auto"/>
                    <w:right w:val="single" w:sz="4" w:space="0" w:color="auto"/>
                  </w:tcBorders>
                  <w:hideMark/>
                </w:tcPr>
                <w:p w14:paraId="449B7053" w14:textId="77777777" w:rsidR="00B87240" w:rsidRPr="00846754" w:rsidRDefault="00B87240" w:rsidP="00A0326B">
                  <w:pPr>
                    <w:autoSpaceDE w:val="0"/>
                    <w:autoSpaceDN w:val="0"/>
                    <w:adjustRightInd w:val="0"/>
                    <w:spacing w:line="240" w:lineRule="auto"/>
                    <w:rPr>
                      <w:rFonts w:ascii="Times New Roman" w:eastAsia="Times New Roman" w:hAnsi="Times New Roman" w:cs="Times New Roman"/>
                      <w:b/>
                      <w:bCs/>
                      <w:sz w:val="28"/>
                      <w:szCs w:val="28"/>
                      <w:lang w:val="en-US"/>
                    </w:rPr>
                  </w:pPr>
                  <w:r w:rsidRPr="00846754">
                    <w:rPr>
                      <w:rFonts w:ascii="Times New Roman" w:hAnsi="Times New Roman" w:cs="Times New Roman"/>
                      <w:b/>
                      <w:bCs/>
                      <w:sz w:val="28"/>
                      <w:szCs w:val="28"/>
                      <w:lang w:val="en"/>
                    </w:rPr>
                    <w:t>Assessment according to the traditional system</w:t>
                  </w:r>
                </w:p>
              </w:tc>
            </w:tr>
            <w:tr w:rsidR="00B87240" w:rsidRPr="00DC6B36" w14:paraId="215DFEAF"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63667D48"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А</w:t>
                  </w:r>
                </w:p>
              </w:tc>
              <w:tc>
                <w:tcPr>
                  <w:tcW w:w="1989" w:type="dxa"/>
                  <w:tcBorders>
                    <w:top w:val="single" w:sz="4" w:space="0" w:color="auto"/>
                    <w:left w:val="single" w:sz="4" w:space="0" w:color="auto"/>
                    <w:bottom w:val="single" w:sz="4" w:space="0" w:color="auto"/>
                    <w:right w:val="single" w:sz="4" w:space="0" w:color="auto"/>
                  </w:tcBorders>
                  <w:hideMark/>
                </w:tcPr>
                <w:p w14:paraId="6DE116A9"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4.0</w:t>
                  </w:r>
                </w:p>
              </w:tc>
              <w:tc>
                <w:tcPr>
                  <w:tcW w:w="2017" w:type="dxa"/>
                  <w:tcBorders>
                    <w:top w:val="single" w:sz="4" w:space="0" w:color="auto"/>
                    <w:left w:val="single" w:sz="4" w:space="0" w:color="auto"/>
                    <w:bottom w:val="single" w:sz="4" w:space="0" w:color="auto"/>
                    <w:right w:val="single" w:sz="4" w:space="0" w:color="auto"/>
                  </w:tcBorders>
                  <w:hideMark/>
                </w:tcPr>
                <w:p w14:paraId="6F2F339F"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95-100</w:t>
                  </w:r>
                </w:p>
              </w:tc>
              <w:tc>
                <w:tcPr>
                  <w:tcW w:w="2710" w:type="dxa"/>
                  <w:vMerge w:val="restart"/>
                  <w:tcBorders>
                    <w:top w:val="single" w:sz="4" w:space="0" w:color="auto"/>
                    <w:left w:val="single" w:sz="4" w:space="0" w:color="auto"/>
                    <w:bottom w:val="single" w:sz="4" w:space="0" w:color="auto"/>
                    <w:right w:val="single" w:sz="4" w:space="0" w:color="auto"/>
                  </w:tcBorders>
                  <w:hideMark/>
                </w:tcPr>
                <w:p w14:paraId="00DC6010"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Excellent</w:t>
                  </w:r>
                </w:p>
              </w:tc>
            </w:tr>
            <w:tr w:rsidR="00B87240" w:rsidRPr="00DC6B36" w14:paraId="15BD8EF8"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2E00543F"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А-</w:t>
                  </w:r>
                </w:p>
              </w:tc>
              <w:tc>
                <w:tcPr>
                  <w:tcW w:w="1989" w:type="dxa"/>
                  <w:tcBorders>
                    <w:top w:val="single" w:sz="4" w:space="0" w:color="auto"/>
                    <w:left w:val="single" w:sz="4" w:space="0" w:color="auto"/>
                    <w:bottom w:val="single" w:sz="4" w:space="0" w:color="auto"/>
                    <w:right w:val="single" w:sz="4" w:space="0" w:color="auto"/>
                  </w:tcBorders>
                  <w:hideMark/>
                </w:tcPr>
                <w:p w14:paraId="5DACBD9A"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3.67</w:t>
                  </w:r>
                </w:p>
              </w:tc>
              <w:tc>
                <w:tcPr>
                  <w:tcW w:w="2017" w:type="dxa"/>
                  <w:tcBorders>
                    <w:top w:val="single" w:sz="4" w:space="0" w:color="auto"/>
                    <w:left w:val="single" w:sz="4" w:space="0" w:color="auto"/>
                    <w:bottom w:val="single" w:sz="4" w:space="0" w:color="auto"/>
                    <w:right w:val="single" w:sz="4" w:space="0" w:color="auto"/>
                  </w:tcBorders>
                  <w:hideMark/>
                </w:tcPr>
                <w:p w14:paraId="46F2B4CB"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EAADB"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r w:rsidR="00B87240" w:rsidRPr="00DC6B36" w14:paraId="0E5A3A99"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242279CA"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В+</w:t>
                  </w:r>
                </w:p>
              </w:tc>
              <w:tc>
                <w:tcPr>
                  <w:tcW w:w="1989" w:type="dxa"/>
                  <w:tcBorders>
                    <w:top w:val="single" w:sz="4" w:space="0" w:color="auto"/>
                    <w:left w:val="single" w:sz="4" w:space="0" w:color="auto"/>
                    <w:bottom w:val="single" w:sz="4" w:space="0" w:color="auto"/>
                    <w:right w:val="single" w:sz="4" w:space="0" w:color="auto"/>
                  </w:tcBorders>
                  <w:hideMark/>
                </w:tcPr>
                <w:p w14:paraId="59A70EFA"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3.33</w:t>
                  </w:r>
                </w:p>
              </w:tc>
              <w:tc>
                <w:tcPr>
                  <w:tcW w:w="2017" w:type="dxa"/>
                  <w:tcBorders>
                    <w:top w:val="single" w:sz="4" w:space="0" w:color="auto"/>
                    <w:left w:val="single" w:sz="4" w:space="0" w:color="auto"/>
                    <w:bottom w:val="single" w:sz="4" w:space="0" w:color="auto"/>
                    <w:right w:val="single" w:sz="4" w:space="0" w:color="auto"/>
                  </w:tcBorders>
                  <w:hideMark/>
                </w:tcPr>
                <w:p w14:paraId="78F6696E"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85-89</w:t>
                  </w:r>
                </w:p>
              </w:tc>
              <w:tc>
                <w:tcPr>
                  <w:tcW w:w="2710" w:type="dxa"/>
                  <w:vMerge w:val="restart"/>
                  <w:tcBorders>
                    <w:top w:val="single" w:sz="4" w:space="0" w:color="auto"/>
                    <w:left w:val="single" w:sz="4" w:space="0" w:color="auto"/>
                    <w:bottom w:val="single" w:sz="4" w:space="0" w:color="auto"/>
                    <w:right w:val="single" w:sz="4" w:space="0" w:color="auto"/>
                  </w:tcBorders>
                  <w:hideMark/>
                </w:tcPr>
                <w:p w14:paraId="20378E49"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Good</w:t>
                  </w:r>
                </w:p>
              </w:tc>
            </w:tr>
            <w:tr w:rsidR="00B87240" w:rsidRPr="00DC6B36" w14:paraId="56FF0167"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3686BC46"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В</w:t>
                  </w:r>
                </w:p>
              </w:tc>
              <w:tc>
                <w:tcPr>
                  <w:tcW w:w="1989" w:type="dxa"/>
                  <w:tcBorders>
                    <w:top w:val="single" w:sz="4" w:space="0" w:color="auto"/>
                    <w:left w:val="single" w:sz="4" w:space="0" w:color="auto"/>
                    <w:bottom w:val="single" w:sz="4" w:space="0" w:color="auto"/>
                    <w:right w:val="single" w:sz="4" w:space="0" w:color="auto"/>
                  </w:tcBorders>
                  <w:hideMark/>
                </w:tcPr>
                <w:p w14:paraId="69F1A836"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3.0</w:t>
                  </w:r>
                </w:p>
              </w:tc>
              <w:tc>
                <w:tcPr>
                  <w:tcW w:w="2017" w:type="dxa"/>
                  <w:tcBorders>
                    <w:top w:val="single" w:sz="4" w:space="0" w:color="auto"/>
                    <w:left w:val="single" w:sz="4" w:space="0" w:color="auto"/>
                    <w:bottom w:val="single" w:sz="4" w:space="0" w:color="auto"/>
                    <w:right w:val="single" w:sz="4" w:space="0" w:color="auto"/>
                  </w:tcBorders>
                  <w:hideMark/>
                </w:tcPr>
                <w:p w14:paraId="76CF1733"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9FBD6"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r w:rsidR="00B87240" w:rsidRPr="00DC6B36" w14:paraId="13A23A81"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0FE5C343"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В-</w:t>
                  </w:r>
                </w:p>
              </w:tc>
              <w:tc>
                <w:tcPr>
                  <w:tcW w:w="1989" w:type="dxa"/>
                  <w:tcBorders>
                    <w:top w:val="single" w:sz="4" w:space="0" w:color="auto"/>
                    <w:left w:val="single" w:sz="4" w:space="0" w:color="auto"/>
                    <w:bottom w:val="single" w:sz="4" w:space="0" w:color="auto"/>
                    <w:right w:val="single" w:sz="4" w:space="0" w:color="auto"/>
                  </w:tcBorders>
                  <w:hideMark/>
                </w:tcPr>
                <w:p w14:paraId="7C808899"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2.67</w:t>
                  </w:r>
                </w:p>
              </w:tc>
              <w:tc>
                <w:tcPr>
                  <w:tcW w:w="2017" w:type="dxa"/>
                  <w:tcBorders>
                    <w:top w:val="single" w:sz="4" w:space="0" w:color="auto"/>
                    <w:left w:val="single" w:sz="4" w:space="0" w:color="auto"/>
                    <w:bottom w:val="single" w:sz="4" w:space="0" w:color="auto"/>
                    <w:right w:val="single" w:sz="4" w:space="0" w:color="auto"/>
                  </w:tcBorders>
                  <w:hideMark/>
                </w:tcPr>
                <w:p w14:paraId="6A055CAD"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145DE"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r w:rsidR="00B87240" w:rsidRPr="00DC6B36" w14:paraId="3C1022FA"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51AB2D12"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С+</w:t>
                  </w:r>
                </w:p>
              </w:tc>
              <w:tc>
                <w:tcPr>
                  <w:tcW w:w="1989" w:type="dxa"/>
                  <w:tcBorders>
                    <w:top w:val="single" w:sz="4" w:space="0" w:color="auto"/>
                    <w:left w:val="single" w:sz="4" w:space="0" w:color="auto"/>
                    <w:bottom w:val="single" w:sz="4" w:space="0" w:color="auto"/>
                    <w:right w:val="single" w:sz="4" w:space="0" w:color="auto"/>
                  </w:tcBorders>
                  <w:hideMark/>
                </w:tcPr>
                <w:p w14:paraId="2EECECF2"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2.33</w:t>
                  </w:r>
                </w:p>
              </w:tc>
              <w:tc>
                <w:tcPr>
                  <w:tcW w:w="2017" w:type="dxa"/>
                  <w:tcBorders>
                    <w:top w:val="single" w:sz="4" w:space="0" w:color="auto"/>
                    <w:left w:val="single" w:sz="4" w:space="0" w:color="auto"/>
                    <w:bottom w:val="single" w:sz="4" w:space="0" w:color="auto"/>
                    <w:right w:val="single" w:sz="4" w:space="0" w:color="auto"/>
                  </w:tcBorders>
                  <w:hideMark/>
                </w:tcPr>
                <w:p w14:paraId="524ADED9"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70-74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409FE"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r w:rsidR="00B87240" w:rsidRPr="00DC6B36" w14:paraId="6CF08802"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521A9228"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С</w:t>
                  </w:r>
                </w:p>
              </w:tc>
              <w:tc>
                <w:tcPr>
                  <w:tcW w:w="1989" w:type="dxa"/>
                  <w:tcBorders>
                    <w:top w:val="single" w:sz="4" w:space="0" w:color="auto"/>
                    <w:left w:val="single" w:sz="4" w:space="0" w:color="auto"/>
                    <w:bottom w:val="single" w:sz="4" w:space="0" w:color="auto"/>
                    <w:right w:val="single" w:sz="4" w:space="0" w:color="auto"/>
                  </w:tcBorders>
                  <w:hideMark/>
                </w:tcPr>
                <w:p w14:paraId="6065F15B"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2.0</w:t>
                  </w:r>
                </w:p>
              </w:tc>
              <w:tc>
                <w:tcPr>
                  <w:tcW w:w="2017" w:type="dxa"/>
                  <w:tcBorders>
                    <w:top w:val="single" w:sz="4" w:space="0" w:color="auto"/>
                    <w:left w:val="single" w:sz="4" w:space="0" w:color="auto"/>
                    <w:bottom w:val="single" w:sz="4" w:space="0" w:color="auto"/>
                    <w:right w:val="single" w:sz="4" w:space="0" w:color="auto"/>
                  </w:tcBorders>
                  <w:hideMark/>
                </w:tcPr>
                <w:p w14:paraId="41E90E52"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65-69</w:t>
                  </w:r>
                </w:p>
              </w:tc>
              <w:tc>
                <w:tcPr>
                  <w:tcW w:w="2710" w:type="dxa"/>
                  <w:vMerge w:val="restart"/>
                  <w:tcBorders>
                    <w:top w:val="single" w:sz="4" w:space="0" w:color="auto"/>
                    <w:left w:val="single" w:sz="4" w:space="0" w:color="auto"/>
                    <w:bottom w:val="single" w:sz="4" w:space="0" w:color="auto"/>
                    <w:right w:val="single" w:sz="4" w:space="0" w:color="auto"/>
                  </w:tcBorders>
                  <w:hideMark/>
                </w:tcPr>
                <w:p w14:paraId="24D72699"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Satisfactory</w:t>
                  </w:r>
                </w:p>
              </w:tc>
            </w:tr>
            <w:tr w:rsidR="00B87240" w:rsidRPr="00DC6B36" w14:paraId="450AE1AE"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629E990E"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С-</w:t>
                  </w:r>
                </w:p>
              </w:tc>
              <w:tc>
                <w:tcPr>
                  <w:tcW w:w="1989" w:type="dxa"/>
                  <w:tcBorders>
                    <w:top w:val="single" w:sz="4" w:space="0" w:color="auto"/>
                    <w:left w:val="single" w:sz="4" w:space="0" w:color="auto"/>
                    <w:bottom w:val="single" w:sz="4" w:space="0" w:color="auto"/>
                    <w:right w:val="single" w:sz="4" w:space="0" w:color="auto"/>
                  </w:tcBorders>
                  <w:hideMark/>
                </w:tcPr>
                <w:p w14:paraId="79629050"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1.67</w:t>
                  </w:r>
                </w:p>
              </w:tc>
              <w:tc>
                <w:tcPr>
                  <w:tcW w:w="2017" w:type="dxa"/>
                  <w:tcBorders>
                    <w:top w:val="single" w:sz="4" w:space="0" w:color="auto"/>
                    <w:left w:val="single" w:sz="4" w:space="0" w:color="auto"/>
                    <w:bottom w:val="single" w:sz="4" w:space="0" w:color="auto"/>
                    <w:right w:val="single" w:sz="4" w:space="0" w:color="auto"/>
                  </w:tcBorders>
                  <w:hideMark/>
                </w:tcPr>
                <w:p w14:paraId="55475249"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C92DD"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r w:rsidR="00B87240" w:rsidRPr="00DC6B36" w14:paraId="7AE5424A"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4D80AF4B"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D+</w:t>
                  </w:r>
                </w:p>
              </w:tc>
              <w:tc>
                <w:tcPr>
                  <w:tcW w:w="1989" w:type="dxa"/>
                  <w:tcBorders>
                    <w:top w:val="single" w:sz="4" w:space="0" w:color="auto"/>
                    <w:left w:val="single" w:sz="4" w:space="0" w:color="auto"/>
                    <w:bottom w:val="single" w:sz="4" w:space="0" w:color="auto"/>
                    <w:right w:val="single" w:sz="4" w:space="0" w:color="auto"/>
                  </w:tcBorders>
                  <w:hideMark/>
                </w:tcPr>
                <w:p w14:paraId="5CD1BD57"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1.33</w:t>
                  </w:r>
                </w:p>
              </w:tc>
              <w:tc>
                <w:tcPr>
                  <w:tcW w:w="2017" w:type="dxa"/>
                  <w:tcBorders>
                    <w:top w:val="single" w:sz="4" w:space="0" w:color="auto"/>
                    <w:left w:val="single" w:sz="4" w:space="0" w:color="auto"/>
                    <w:bottom w:val="single" w:sz="4" w:space="0" w:color="auto"/>
                    <w:right w:val="single" w:sz="4" w:space="0" w:color="auto"/>
                  </w:tcBorders>
                  <w:hideMark/>
                </w:tcPr>
                <w:p w14:paraId="75599E6D"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FA40D"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r w:rsidR="00B87240" w:rsidRPr="00DC6B36" w14:paraId="0DB73007"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482CFA3B"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D</w:t>
                  </w:r>
                </w:p>
              </w:tc>
              <w:tc>
                <w:tcPr>
                  <w:tcW w:w="1989" w:type="dxa"/>
                  <w:tcBorders>
                    <w:top w:val="single" w:sz="4" w:space="0" w:color="auto"/>
                    <w:left w:val="single" w:sz="4" w:space="0" w:color="auto"/>
                    <w:bottom w:val="single" w:sz="4" w:space="0" w:color="auto"/>
                    <w:right w:val="single" w:sz="4" w:space="0" w:color="auto"/>
                  </w:tcBorders>
                  <w:hideMark/>
                </w:tcPr>
                <w:p w14:paraId="00889243"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1.0</w:t>
                  </w:r>
                </w:p>
              </w:tc>
              <w:tc>
                <w:tcPr>
                  <w:tcW w:w="2017" w:type="dxa"/>
                  <w:tcBorders>
                    <w:top w:val="single" w:sz="4" w:space="0" w:color="auto"/>
                    <w:left w:val="single" w:sz="4" w:space="0" w:color="auto"/>
                    <w:bottom w:val="single" w:sz="4" w:space="0" w:color="auto"/>
                    <w:right w:val="single" w:sz="4" w:space="0" w:color="auto"/>
                  </w:tcBorders>
                  <w:hideMark/>
                </w:tcPr>
                <w:p w14:paraId="125FCC3D"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B06F9"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r w:rsidR="00B87240" w:rsidRPr="00DC6B36" w14:paraId="3EBA818F"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47BA22CC"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FХ</w:t>
                  </w:r>
                </w:p>
              </w:tc>
              <w:tc>
                <w:tcPr>
                  <w:tcW w:w="1989" w:type="dxa"/>
                  <w:tcBorders>
                    <w:top w:val="single" w:sz="4" w:space="0" w:color="auto"/>
                    <w:left w:val="single" w:sz="4" w:space="0" w:color="auto"/>
                    <w:bottom w:val="single" w:sz="4" w:space="0" w:color="auto"/>
                    <w:right w:val="single" w:sz="4" w:space="0" w:color="auto"/>
                  </w:tcBorders>
                  <w:hideMark/>
                </w:tcPr>
                <w:p w14:paraId="4AD5B6AE"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kk-KZ"/>
                    </w:rPr>
                  </w:pPr>
                  <w:r w:rsidRPr="00846754">
                    <w:rPr>
                      <w:rFonts w:ascii="Times New Roman" w:hAnsi="Times New Roman" w:cs="Times New Roman"/>
                      <w:sz w:val="28"/>
                      <w:szCs w:val="28"/>
                      <w:lang w:val="en"/>
                    </w:rPr>
                    <w:t>0.5</w:t>
                  </w:r>
                </w:p>
              </w:tc>
              <w:tc>
                <w:tcPr>
                  <w:tcW w:w="2017" w:type="dxa"/>
                  <w:tcBorders>
                    <w:top w:val="single" w:sz="4" w:space="0" w:color="auto"/>
                    <w:left w:val="single" w:sz="4" w:space="0" w:color="auto"/>
                    <w:bottom w:val="single" w:sz="4" w:space="0" w:color="auto"/>
                    <w:right w:val="single" w:sz="4" w:space="0" w:color="auto"/>
                  </w:tcBorders>
                  <w:hideMark/>
                </w:tcPr>
                <w:p w14:paraId="03CE1F49"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25-49</w:t>
                  </w:r>
                </w:p>
              </w:tc>
              <w:tc>
                <w:tcPr>
                  <w:tcW w:w="2710" w:type="dxa"/>
                  <w:vMerge w:val="restart"/>
                  <w:tcBorders>
                    <w:top w:val="single" w:sz="4" w:space="0" w:color="auto"/>
                    <w:left w:val="single" w:sz="4" w:space="0" w:color="auto"/>
                    <w:bottom w:val="single" w:sz="4" w:space="0" w:color="auto"/>
                    <w:right w:val="single" w:sz="4" w:space="0" w:color="auto"/>
                  </w:tcBorders>
                  <w:hideMark/>
                </w:tcPr>
                <w:p w14:paraId="1592E07B"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Unsatisfactory</w:t>
                  </w:r>
                </w:p>
              </w:tc>
            </w:tr>
            <w:tr w:rsidR="00B87240" w:rsidRPr="00DC6B36" w14:paraId="054879B7" w14:textId="77777777" w:rsidTr="00E30505">
              <w:tc>
                <w:tcPr>
                  <w:tcW w:w="1966" w:type="dxa"/>
                  <w:tcBorders>
                    <w:top w:val="single" w:sz="4" w:space="0" w:color="auto"/>
                    <w:left w:val="single" w:sz="4" w:space="0" w:color="auto"/>
                    <w:bottom w:val="single" w:sz="4" w:space="0" w:color="auto"/>
                    <w:right w:val="single" w:sz="4" w:space="0" w:color="auto"/>
                  </w:tcBorders>
                  <w:hideMark/>
                </w:tcPr>
                <w:p w14:paraId="1409319B"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F</w:t>
                  </w:r>
                </w:p>
              </w:tc>
              <w:tc>
                <w:tcPr>
                  <w:tcW w:w="1989" w:type="dxa"/>
                  <w:tcBorders>
                    <w:top w:val="single" w:sz="4" w:space="0" w:color="auto"/>
                    <w:left w:val="single" w:sz="4" w:space="0" w:color="auto"/>
                    <w:bottom w:val="single" w:sz="4" w:space="0" w:color="auto"/>
                    <w:right w:val="single" w:sz="4" w:space="0" w:color="auto"/>
                  </w:tcBorders>
                  <w:hideMark/>
                </w:tcPr>
                <w:p w14:paraId="3FC0B4F1"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0</w:t>
                  </w:r>
                </w:p>
              </w:tc>
              <w:tc>
                <w:tcPr>
                  <w:tcW w:w="2017" w:type="dxa"/>
                  <w:tcBorders>
                    <w:top w:val="single" w:sz="4" w:space="0" w:color="auto"/>
                    <w:left w:val="single" w:sz="4" w:space="0" w:color="auto"/>
                    <w:bottom w:val="single" w:sz="4" w:space="0" w:color="auto"/>
                    <w:right w:val="single" w:sz="4" w:space="0" w:color="auto"/>
                  </w:tcBorders>
                  <w:hideMark/>
                </w:tcPr>
                <w:p w14:paraId="5EEA4CC7" w14:textId="77777777" w:rsidR="00B87240" w:rsidRPr="00846754" w:rsidRDefault="00B87240" w:rsidP="00B87240">
                  <w:pPr>
                    <w:autoSpaceDE w:val="0"/>
                    <w:autoSpaceDN w:val="0"/>
                    <w:adjustRightInd w:val="0"/>
                    <w:spacing w:line="240" w:lineRule="auto"/>
                    <w:ind w:firstLine="720"/>
                    <w:jc w:val="both"/>
                    <w:rPr>
                      <w:rFonts w:ascii="Times New Roman" w:eastAsia="Times New Roman" w:hAnsi="Times New Roman" w:cs="Times New Roman"/>
                      <w:sz w:val="28"/>
                      <w:szCs w:val="28"/>
                      <w:lang w:val="en-US"/>
                    </w:rPr>
                  </w:pPr>
                  <w:r w:rsidRPr="00846754">
                    <w:rPr>
                      <w:rFonts w:ascii="Times New Roman" w:hAnsi="Times New Roman" w:cs="Times New Roman"/>
                      <w:sz w:val="28"/>
                      <w:szCs w:val="28"/>
                      <w:lang w:val="en"/>
                    </w:rPr>
                    <w:t>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05638" w14:textId="77777777" w:rsidR="00B87240" w:rsidRPr="00846754" w:rsidRDefault="00B87240" w:rsidP="00B87240">
                  <w:pPr>
                    <w:spacing w:line="240" w:lineRule="auto"/>
                    <w:ind w:firstLine="720"/>
                    <w:jc w:val="both"/>
                    <w:rPr>
                      <w:rFonts w:ascii="Times New Roman" w:eastAsia="Times New Roman" w:hAnsi="Times New Roman" w:cs="Times New Roman"/>
                      <w:sz w:val="28"/>
                      <w:szCs w:val="28"/>
                      <w:lang w:val="en-US"/>
                    </w:rPr>
                  </w:pPr>
                </w:p>
              </w:tc>
            </w:tr>
          </w:tbl>
          <w:p w14:paraId="48720D03" w14:textId="77777777" w:rsidR="00B87240" w:rsidRPr="00846754" w:rsidRDefault="00B87240" w:rsidP="00B87240">
            <w:pPr>
              <w:ind w:firstLine="720"/>
              <w:jc w:val="both"/>
              <w:rPr>
                <w:rStyle w:val="normaltextrun"/>
                <w:rFonts w:ascii="Times New Roman" w:eastAsia="Calibri" w:hAnsi="Times New Roman" w:cs="Times New Roman"/>
                <w:sz w:val="28"/>
                <w:szCs w:val="28"/>
                <w:lang w:val="en-US"/>
              </w:rPr>
            </w:pPr>
          </w:p>
          <w:p w14:paraId="5A6A1A62" w14:textId="161DCB32" w:rsidR="00B87240" w:rsidRPr="00846754" w:rsidRDefault="00B87240" w:rsidP="00B87240">
            <w:pPr>
              <w:ind w:firstLine="720"/>
              <w:jc w:val="both"/>
              <w:rPr>
                <w:rStyle w:val="normaltextrun"/>
                <w:rFonts w:ascii="Times New Roman" w:eastAsia="Calibri" w:hAnsi="Times New Roman" w:cs="Times New Roman"/>
                <w:sz w:val="28"/>
                <w:szCs w:val="28"/>
                <w:lang w:val="en-US"/>
              </w:rPr>
            </w:pPr>
            <w:r w:rsidRPr="00846754">
              <w:rPr>
                <w:rStyle w:val="normaltextrun"/>
                <w:rFonts w:ascii="Times New Roman" w:eastAsia="Calibri" w:hAnsi="Times New Roman" w:cs="Times New Roman"/>
                <w:sz w:val="28"/>
                <w:szCs w:val="28"/>
                <w:lang w:val="en-US"/>
              </w:rPr>
              <w:t xml:space="preserve">The purpose of assessment is to provide guidance and encouragement </w:t>
            </w:r>
            <w:proofErr w:type="spellStart"/>
            <w:r w:rsidRPr="00846754">
              <w:rPr>
                <w:rStyle w:val="normaltextrun"/>
                <w:rFonts w:ascii="Times New Roman" w:eastAsia="Calibri" w:hAnsi="Times New Roman" w:cs="Times New Roman"/>
                <w:sz w:val="28"/>
                <w:szCs w:val="28"/>
                <w:lang w:val="en-US"/>
              </w:rPr>
              <w:t xml:space="preserve">to </w:t>
            </w:r>
            <w:r w:rsidR="002A17DD" w:rsidRPr="00846754">
              <w:rPr>
                <w:rFonts w:ascii="Times New Roman" w:eastAsia="Calibri" w:hAnsi="Times New Roman" w:cs="Times New Roman"/>
                <w:sz w:val="28"/>
                <w:szCs w:val="28"/>
                <w:lang w:val="en"/>
              </w:rPr>
              <w:t>p</w:t>
            </w:r>
            <w:proofErr w:type="spellEnd"/>
            <w:r w:rsidR="002A17DD" w:rsidRPr="00846754">
              <w:rPr>
                <w:rFonts w:ascii="Times New Roman" w:hAnsi="Times New Roman" w:cs="Times New Roman"/>
                <w:sz w:val="28"/>
                <w:szCs w:val="28"/>
                <w:lang w:val="en-US"/>
              </w:rPr>
              <w:t>re-service teachers</w:t>
            </w:r>
            <w:r w:rsidRPr="00846754">
              <w:rPr>
                <w:rStyle w:val="normaltextrun"/>
                <w:rFonts w:ascii="Times New Roman" w:eastAsia="Calibri" w:hAnsi="Times New Roman" w:cs="Times New Roman"/>
                <w:sz w:val="28"/>
                <w:szCs w:val="28"/>
                <w:lang w:val="en-US"/>
              </w:rPr>
              <w:t xml:space="preserve">, develop their self-assessment abilities, provide information about </w:t>
            </w:r>
            <w:r w:rsidR="002A17DD" w:rsidRPr="00846754">
              <w:rPr>
                <w:rFonts w:ascii="Times New Roman" w:eastAsia="Calibri" w:hAnsi="Times New Roman" w:cs="Times New Roman"/>
                <w:sz w:val="28"/>
                <w:szCs w:val="28"/>
                <w:lang w:val="en"/>
              </w:rPr>
              <w:t>p</w:t>
            </w:r>
            <w:r w:rsidR="002A17DD" w:rsidRPr="00846754">
              <w:rPr>
                <w:rFonts w:ascii="Times New Roman" w:hAnsi="Times New Roman" w:cs="Times New Roman"/>
                <w:sz w:val="28"/>
                <w:szCs w:val="28"/>
                <w:lang w:val="en-US"/>
              </w:rPr>
              <w:t>re-service teachers</w:t>
            </w:r>
            <w:r w:rsidRPr="00846754">
              <w:rPr>
                <w:rStyle w:val="normaltextrun"/>
                <w:rFonts w:ascii="Times New Roman" w:eastAsia="Calibri" w:hAnsi="Times New Roman" w:cs="Times New Roman"/>
                <w:sz w:val="28"/>
                <w:szCs w:val="28"/>
                <w:lang w:val="en-US"/>
              </w:rPr>
              <w:t xml:space="preserve">' competences, and ensure that the competences and intended learning outcomes defined in the educational </w:t>
            </w:r>
            <w:proofErr w:type="spellStart"/>
            <w:r w:rsidRPr="00846754">
              <w:rPr>
                <w:rStyle w:val="normaltextrun"/>
                <w:rFonts w:ascii="Times New Roman" w:eastAsia="Calibri" w:hAnsi="Times New Roman" w:cs="Times New Roman"/>
                <w:sz w:val="28"/>
                <w:szCs w:val="28"/>
                <w:lang w:val="en-US"/>
              </w:rPr>
              <w:t>program</w:t>
            </w:r>
            <w:r w:rsidR="002A17DD" w:rsidRPr="00846754">
              <w:rPr>
                <w:rStyle w:val="normaltextrun"/>
                <w:rFonts w:ascii="Times New Roman" w:eastAsia="Calibri" w:hAnsi="Times New Roman" w:cs="Times New Roman"/>
                <w:sz w:val="28"/>
                <w:szCs w:val="28"/>
                <w:lang w:val="en-US"/>
              </w:rPr>
              <w:t>me</w:t>
            </w:r>
            <w:proofErr w:type="spellEnd"/>
            <w:r w:rsidRPr="00846754">
              <w:rPr>
                <w:rStyle w:val="normaltextrun"/>
                <w:rFonts w:ascii="Times New Roman" w:eastAsia="Calibri" w:hAnsi="Times New Roman" w:cs="Times New Roman"/>
                <w:sz w:val="28"/>
                <w:szCs w:val="28"/>
                <w:lang w:val="en-US"/>
              </w:rPr>
              <w:t xml:space="preserve"> are achieved. Self-assessment skills and peer assessment are considered as the main skills of </w:t>
            </w:r>
            <w:r w:rsidR="002A17DD" w:rsidRPr="00846754">
              <w:rPr>
                <w:rStyle w:val="normaltextrun"/>
                <w:rFonts w:ascii="Times New Roman" w:eastAsia="Calibri" w:hAnsi="Times New Roman" w:cs="Times New Roman"/>
                <w:sz w:val="28"/>
                <w:szCs w:val="28"/>
                <w:lang w:val="en-US"/>
              </w:rPr>
              <w:t>the world of work</w:t>
            </w:r>
            <w:r w:rsidRPr="00846754">
              <w:rPr>
                <w:rStyle w:val="normaltextrun"/>
                <w:rFonts w:ascii="Times New Roman" w:eastAsia="Calibri" w:hAnsi="Times New Roman" w:cs="Times New Roman"/>
                <w:sz w:val="28"/>
                <w:szCs w:val="28"/>
                <w:lang w:val="en-US"/>
              </w:rPr>
              <w:t xml:space="preserve">, and assessment is a central tool to support the development of these skills during study. </w:t>
            </w:r>
          </w:p>
          <w:p w14:paraId="31799F1E" w14:textId="14E636A1" w:rsidR="00B523B5" w:rsidRPr="00846754" w:rsidRDefault="5B5CA3F8" w:rsidP="00B34E66">
            <w:pPr>
              <w:rPr>
                <w:rFonts w:ascii="Times New Roman" w:eastAsiaTheme="minorEastAsia" w:hAnsi="Times New Roman" w:cs="Times New Roman"/>
                <w:sz w:val="28"/>
                <w:szCs w:val="28"/>
                <w:lang w:val="en-US"/>
              </w:rPr>
            </w:pPr>
            <w:r w:rsidRPr="00846754">
              <w:rPr>
                <w:rStyle w:val="normaltextrun"/>
                <w:rFonts w:ascii="Times New Roman" w:eastAsia="Calibri" w:hAnsi="Times New Roman" w:cs="Times New Roman"/>
                <w:color w:val="000000"/>
                <w:sz w:val="28"/>
                <w:szCs w:val="28"/>
                <w:bdr w:val="none" w:sz="0" w:space="0" w:color="auto" w:frame="1"/>
                <w:lang w:val="en-US"/>
              </w:rPr>
              <w:lastRenderedPageBreak/>
              <w:t xml:space="preserve"> </w:t>
            </w:r>
          </w:p>
        </w:tc>
      </w:tr>
      <w:tr w:rsidR="00B523B5" w:rsidRPr="00846754" w14:paraId="195F764C" w14:textId="77777777" w:rsidTr="76900AB3">
        <w:tc>
          <w:tcPr>
            <w:tcW w:w="9016" w:type="dxa"/>
            <w:shd w:val="clear" w:color="auto" w:fill="E7E6E6" w:themeFill="background2"/>
          </w:tcPr>
          <w:p w14:paraId="4F8E18EF" w14:textId="77777777" w:rsidR="00B523B5" w:rsidRPr="00846754" w:rsidRDefault="00B523B5" w:rsidP="00FB7021">
            <w:pPr>
              <w:pStyle w:val="2"/>
              <w:outlineLvl w:val="1"/>
              <w:rPr>
                <w:rFonts w:ascii="Times New Roman" w:eastAsia="Times New Roman" w:hAnsi="Times New Roman" w:cs="Times New Roman"/>
                <w:b/>
                <w:sz w:val="28"/>
                <w:szCs w:val="28"/>
              </w:rPr>
            </w:pPr>
            <w:bookmarkStart w:id="30" w:name="_Toc137343588"/>
            <w:r w:rsidRPr="00FB7021">
              <w:rPr>
                <w:rFonts w:ascii="Times New Roman" w:hAnsi="Times New Roman" w:cs="Times New Roman"/>
                <w:sz w:val="28"/>
                <w:szCs w:val="28"/>
              </w:rPr>
              <w:lastRenderedPageBreak/>
              <w:t>6.2 External evaluation</w:t>
            </w:r>
            <w:bookmarkEnd w:id="30"/>
          </w:p>
        </w:tc>
      </w:tr>
      <w:tr w:rsidR="00B523B5" w:rsidRPr="00DC6B36" w14:paraId="1AC58C1D" w14:textId="77777777" w:rsidTr="76900AB3">
        <w:tc>
          <w:tcPr>
            <w:tcW w:w="9016" w:type="dxa"/>
          </w:tcPr>
          <w:p w14:paraId="6D7E5EF7" w14:textId="77777777" w:rsidR="00B87240" w:rsidRPr="00846754" w:rsidRDefault="00B87240" w:rsidP="00B87240">
            <w:pPr>
              <w:ind w:firstLine="720"/>
              <w:jc w:val="both"/>
              <w:rPr>
                <w:rFonts w:ascii="Times New Roman" w:eastAsia="Times New Roman" w:hAnsi="Times New Roman" w:cs="Times New Roman"/>
                <w:b/>
                <w:bCs/>
                <w:sz w:val="28"/>
                <w:szCs w:val="28"/>
                <w:lang w:val="en"/>
              </w:rPr>
            </w:pPr>
            <w:r w:rsidRPr="00846754">
              <w:rPr>
                <w:rFonts w:ascii="Times New Roman" w:eastAsia="Times New Roman" w:hAnsi="Times New Roman" w:cs="Times New Roman"/>
                <w:b/>
                <w:bCs/>
                <w:sz w:val="28"/>
                <w:szCs w:val="28"/>
                <w:lang w:val="en"/>
              </w:rPr>
              <w:t xml:space="preserve">1) Design of new educational </w:t>
            </w:r>
            <w:proofErr w:type="spellStart"/>
            <w:r w:rsidRPr="00846754">
              <w:rPr>
                <w:rFonts w:ascii="Times New Roman" w:eastAsia="Times New Roman" w:hAnsi="Times New Roman" w:cs="Times New Roman"/>
                <w:b/>
                <w:bCs/>
                <w:sz w:val="28"/>
                <w:szCs w:val="28"/>
                <w:lang w:val="en"/>
              </w:rPr>
              <w:t>programmes</w:t>
            </w:r>
            <w:proofErr w:type="spellEnd"/>
            <w:r w:rsidRPr="00846754">
              <w:rPr>
                <w:rFonts w:ascii="Times New Roman" w:eastAsia="Times New Roman" w:hAnsi="Times New Roman" w:cs="Times New Roman"/>
                <w:b/>
                <w:bCs/>
                <w:sz w:val="28"/>
                <w:szCs w:val="28"/>
                <w:lang w:val="en"/>
              </w:rPr>
              <w:t xml:space="preserve"> Internal quality assurance system</w:t>
            </w:r>
          </w:p>
          <w:p w14:paraId="2FE24312" w14:textId="77777777" w:rsidR="00B32D54" w:rsidRPr="00846754" w:rsidRDefault="00B32D54" w:rsidP="00B87240">
            <w:pPr>
              <w:ind w:firstLine="720"/>
              <w:jc w:val="both"/>
              <w:rPr>
                <w:rFonts w:ascii="Times New Roman" w:eastAsia="Times New Roman" w:hAnsi="Times New Roman" w:cs="Times New Roman"/>
                <w:sz w:val="28"/>
                <w:szCs w:val="28"/>
                <w:lang w:val="en"/>
              </w:rPr>
            </w:pPr>
          </w:p>
          <w:p w14:paraId="240E0D2A" w14:textId="5E6656FF" w:rsidR="00B87240" w:rsidRPr="00846754" w:rsidRDefault="00B87240" w:rsidP="00B87240">
            <w:pPr>
              <w:ind w:firstLine="720"/>
              <w:jc w:val="both"/>
              <w:rPr>
                <w:rStyle w:val="normaltextrun"/>
                <w:rFonts w:ascii="Times New Roman" w:eastAsia="Calibri" w:hAnsi="Times New Roman" w:cs="Times New Roman"/>
                <w:sz w:val="28"/>
                <w:szCs w:val="28"/>
                <w:bdr w:val="none" w:sz="0" w:space="0" w:color="auto" w:frame="1"/>
                <w:lang w:val="en"/>
              </w:rPr>
            </w:pPr>
            <w:r w:rsidRPr="00846754">
              <w:rPr>
                <w:rFonts w:ascii="Times New Roman" w:eastAsia="Times New Roman" w:hAnsi="Times New Roman" w:cs="Times New Roman"/>
                <w:sz w:val="28"/>
                <w:szCs w:val="28"/>
                <w:lang w:val="en"/>
              </w:rPr>
              <w:t xml:space="preserve">The new curriculum needs to be designed through engagement with all stakeholders, including students, faculty and employers. The aim throughout the process is to retain and further develop the strengths and high quality of the existing </w:t>
            </w:r>
            <w:proofErr w:type="spellStart"/>
            <w:r w:rsidRPr="00846754">
              <w:rPr>
                <w:rFonts w:ascii="Times New Roman" w:eastAsia="Times New Roman" w:hAnsi="Times New Roman" w:cs="Times New Roman"/>
                <w:sz w:val="28"/>
                <w:szCs w:val="28"/>
                <w:lang w:val="en"/>
              </w:rPr>
              <w:t>programme</w:t>
            </w:r>
            <w:proofErr w:type="spellEnd"/>
            <w:r w:rsidRPr="00846754">
              <w:rPr>
                <w:rFonts w:ascii="Times New Roman" w:eastAsia="Times New Roman" w:hAnsi="Times New Roman" w:cs="Times New Roman"/>
                <w:sz w:val="28"/>
                <w:szCs w:val="28"/>
                <w:lang w:val="en"/>
              </w:rPr>
              <w:t xml:space="preserve"> while addressing some of the challenges of the current </w:t>
            </w:r>
            <w:proofErr w:type="spellStart"/>
            <w:r w:rsidRPr="00846754">
              <w:rPr>
                <w:rFonts w:ascii="Times New Roman" w:eastAsia="Times New Roman" w:hAnsi="Times New Roman" w:cs="Times New Roman"/>
                <w:sz w:val="28"/>
                <w:szCs w:val="28"/>
                <w:lang w:val="en"/>
              </w:rPr>
              <w:t>programme</w:t>
            </w:r>
            <w:proofErr w:type="spellEnd"/>
            <w:r w:rsidRPr="00846754">
              <w:rPr>
                <w:rFonts w:ascii="Times New Roman" w:eastAsia="Times New Roman" w:hAnsi="Times New Roman" w:cs="Times New Roman"/>
                <w:sz w:val="28"/>
                <w:szCs w:val="28"/>
                <w:lang w:val="en"/>
              </w:rPr>
              <w:t xml:space="preserve">, such as the workload demand on students and the need for a course on education management. A survey of all students and alumni, together with focus group discussions and interviews with alumni and employers, also inform the design of the </w:t>
            </w:r>
            <w:proofErr w:type="spellStart"/>
            <w:r w:rsidRPr="00846754">
              <w:rPr>
                <w:rFonts w:ascii="Times New Roman" w:eastAsia="Times New Roman" w:hAnsi="Times New Roman" w:cs="Times New Roman"/>
                <w:sz w:val="28"/>
                <w:szCs w:val="28"/>
                <w:lang w:val="en"/>
              </w:rPr>
              <w:t>programme</w:t>
            </w:r>
            <w:proofErr w:type="spellEnd"/>
            <w:r w:rsidRPr="00846754">
              <w:rPr>
                <w:rFonts w:ascii="Times New Roman" w:eastAsia="Times New Roman" w:hAnsi="Times New Roman" w:cs="Times New Roman"/>
                <w:sz w:val="28"/>
                <w:szCs w:val="28"/>
                <w:lang w:val="en"/>
              </w:rPr>
              <w:t xml:space="preserve">. All faculty are involved in discussions of </w:t>
            </w:r>
            <w:proofErr w:type="spellStart"/>
            <w:r w:rsidRPr="00846754">
              <w:rPr>
                <w:rFonts w:ascii="Times New Roman" w:eastAsia="Times New Roman" w:hAnsi="Times New Roman" w:cs="Times New Roman"/>
                <w:sz w:val="28"/>
                <w:szCs w:val="28"/>
                <w:lang w:val="en"/>
              </w:rPr>
              <w:t>programme</w:t>
            </w:r>
            <w:proofErr w:type="spellEnd"/>
            <w:r w:rsidRPr="00846754">
              <w:rPr>
                <w:rFonts w:ascii="Times New Roman" w:eastAsia="Times New Roman" w:hAnsi="Times New Roman" w:cs="Times New Roman"/>
                <w:sz w:val="28"/>
                <w:szCs w:val="28"/>
                <w:lang w:val="en"/>
              </w:rPr>
              <w:t xml:space="preserve"> aims and learning outcomes, and </w:t>
            </w:r>
            <w:proofErr w:type="spellStart"/>
            <w:r w:rsidRPr="00846754">
              <w:rPr>
                <w:rFonts w:ascii="Times New Roman" w:eastAsia="Times New Roman" w:hAnsi="Times New Roman" w:cs="Times New Roman"/>
                <w:sz w:val="28"/>
                <w:szCs w:val="28"/>
                <w:lang w:val="en"/>
              </w:rPr>
              <w:t>programme</w:t>
            </w:r>
            <w:proofErr w:type="spellEnd"/>
            <w:r w:rsidRPr="00846754">
              <w:rPr>
                <w:rFonts w:ascii="Times New Roman" w:eastAsia="Times New Roman" w:hAnsi="Times New Roman" w:cs="Times New Roman"/>
                <w:sz w:val="28"/>
                <w:szCs w:val="28"/>
                <w:lang w:val="en"/>
              </w:rPr>
              <w:t xml:space="preserve"> teams worked collaboratively to design the courses for their area of specialization.</w:t>
            </w:r>
            <w:r w:rsidRPr="00846754">
              <w:rPr>
                <w:rStyle w:val="normaltextrun"/>
                <w:rFonts w:ascii="Times New Roman" w:eastAsia="Calibri" w:hAnsi="Times New Roman" w:cs="Times New Roman"/>
                <w:sz w:val="28"/>
                <w:szCs w:val="28"/>
                <w:bdr w:val="none" w:sz="0" w:space="0" w:color="auto" w:frame="1"/>
                <w:lang w:val="en"/>
              </w:rPr>
              <w:t xml:space="preserve"> </w:t>
            </w:r>
          </w:p>
          <w:p w14:paraId="4A1BB93B" w14:textId="77777777" w:rsidR="00B87240" w:rsidRPr="00846754" w:rsidRDefault="00B87240" w:rsidP="00B87240">
            <w:pPr>
              <w:ind w:firstLine="720"/>
              <w:jc w:val="both"/>
              <w:rPr>
                <w:rStyle w:val="normaltextrun"/>
                <w:rFonts w:ascii="Times New Roman" w:eastAsia="Calibri" w:hAnsi="Times New Roman" w:cs="Times New Roman"/>
                <w:sz w:val="28"/>
                <w:szCs w:val="28"/>
                <w:bdr w:val="none" w:sz="0" w:space="0" w:color="auto" w:frame="1"/>
                <w:lang w:val="en"/>
              </w:rPr>
            </w:pPr>
          </w:p>
          <w:p w14:paraId="249DF662" w14:textId="77777777" w:rsidR="00B87240" w:rsidRPr="00846754" w:rsidRDefault="00B87240" w:rsidP="00B87240">
            <w:pPr>
              <w:ind w:firstLine="720"/>
              <w:jc w:val="both"/>
              <w:rPr>
                <w:rFonts w:ascii="Times New Roman" w:eastAsia="Times New Roman" w:hAnsi="Times New Roman" w:cs="Times New Roman"/>
                <w:sz w:val="28"/>
                <w:szCs w:val="28"/>
                <w:lang w:val="en-US"/>
              </w:rPr>
            </w:pPr>
            <w:r w:rsidRPr="00846754">
              <w:rPr>
                <w:rStyle w:val="normaltextrun"/>
                <w:rFonts w:ascii="Times New Roman" w:eastAsia="Calibri" w:hAnsi="Times New Roman" w:cs="Times New Roman"/>
                <w:sz w:val="28"/>
                <w:szCs w:val="28"/>
                <w:bdr w:val="none" w:sz="0" w:space="0" w:color="auto" w:frame="1"/>
                <w:lang w:val="en"/>
              </w:rPr>
              <w:t>On the basis of the faculty (school) of the university, a council on academic quality is formed, which makes decisions on the content and conditions of implementation of curricula, on the policy of evaluation and other academic issues of the faculty (school), organizing a survey of students on the quality of curricula and (or) disciplines/modules.</w:t>
            </w:r>
          </w:p>
          <w:p w14:paraId="5B01E14C" w14:textId="77777777" w:rsidR="00B87240" w:rsidRPr="00846754" w:rsidRDefault="00B87240" w:rsidP="00B87240">
            <w:pPr>
              <w:ind w:firstLine="720"/>
              <w:jc w:val="both"/>
              <w:rPr>
                <w:rFonts w:ascii="Times New Roman" w:eastAsia="Times New Roman" w:hAnsi="Times New Roman" w:cs="Times New Roman"/>
                <w:sz w:val="28"/>
                <w:szCs w:val="28"/>
                <w:lang w:val="en-US"/>
              </w:rPr>
            </w:pPr>
          </w:p>
          <w:p w14:paraId="722CF653" w14:textId="0E0D2AB0" w:rsidR="00B87240" w:rsidRPr="00846754" w:rsidRDefault="00B87240" w:rsidP="00B87240">
            <w:pPr>
              <w:ind w:firstLine="720"/>
              <w:jc w:val="both"/>
              <w:rPr>
                <w:rFonts w:ascii="Times New Roman" w:eastAsia="Times New Roman" w:hAnsi="Times New Roman" w:cs="Times New Roman"/>
                <w:b/>
                <w:bCs/>
                <w:sz w:val="28"/>
                <w:szCs w:val="28"/>
                <w:lang w:val="en-US"/>
              </w:rPr>
            </w:pPr>
            <w:r w:rsidRPr="00846754">
              <w:rPr>
                <w:rFonts w:ascii="Times New Roman" w:eastAsia="Times New Roman" w:hAnsi="Times New Roman" w:cs="Times New Roman"/>
                <w:b/>
                <w:bCs/>
                <w:sz w:val="28"/>
                <w:szCs w:val="28"/>
                <w:lang w:val="en"/>
              </w:rPr>
              <w:t xml:space="preserve">2) Procedures for external evaluation of the educational </w:t>
            </w:r>
            <w:proofErr w:type="spellStart"/>
            <w:r w:rsidRPr="00846754">
              <w:rPr>
                <w:rFonts w:ascii="Times New Roman" w:eastAsia="Times New Roman" w:hAnsi="Times New Roman" w:cs="Times New Roman"/>
                <w:b/>
                <w:bCs/>
                <w:sz w:val="28"/>
                <w:szCs w:val="28"/>
                <w:lang w:val="en"/>
              </w:rPr>
              <w:t>programmes</w:t>
            </w:r>
            <w:proofErr w:type="spellEnd"/>
            <w:r w:rsidRPr="00846754">
              <w:rPr>
                <w:rFonts w:ascii="Times New Roman" w:eastAsia="Times New Roman" w:hAnsi="Times New Roman" w:cs="Times New Roman"/>
                <w:b/>
                <w:bCs/>
                <w:sz w:val="28"/>
                <w:szCs w:val="28"/>
                <w:lang w:val="en"/>
              </w:rPr>
              <w:t xml:space="preserve">. </w:t>
            </w:r>
            <w:r w:rsidRPr="00846754">
              <w:rPr>
                <w:rFonts w:ascii="Times New Roman" w:eastAsia="Times New Roman" w:hAnsi="Times New Roman" w:cs="Times New Roman"/>
                <w:b/>
                <w:bCs/>
                <w:sz w:val="28"/>
                <w:szCs w:val="28"/>
                <w:lang w:val="en-US"/>
              </w:rPr>
              <w:t xml:space="preserve">Continuous Improvement </w:t>
            </w:r>
          </w:p>
          <w:p w14:paraId="5C9EB4D4" w14:textId="77777777" w:rsidR="00B32D54" w:rsidRPr="00846754" w:rsidRDefault="00B32D54" w:rsidP="00B87240">
            <w:pPr>
              <w:ind w:firstLine="720"/>
              <w:jc w:val="both"/>
              <w:rPr>
                <w:rFonts w:ascii="Times New Roman" w:eastAsia="Times New Roman" w:hAnsi="Times New Roman" w:cs="Times New Roman"/>
                <w:sz w:val="28"/>
                <w:szCs w:val="28"/>
                <w:lang w:val="en-US"/>
              </w:rPr>
            </w:pPr>
          </w:p>
          <w:p w14:paraId="41F2C690" w14:textId="17245F43" w:rsidR="00B87240" w:rsidRPr="00846754" w:rsidRDefault="00B87240" w:rsidP="00B87240">
            <w:pPr>
              <w:ind w:firstLine="720"/>
              <w:jc w:val="both"/>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All faculty are actively engaged in continuous improvement of their courses as an integral part of the culture of university and their own professionalism as experts in education. In addition to formal student feedback mechanisms such as course evaluations and Student Committee meetings, faculty and students are to communicate closely regarding specific courses and the </w:t>
            </w:r>
            <w:proofErr w:type="spellStart"/>
            <w:r w:rsidRPr="00846754">
              <w:rPr>
                <w:rFonts w:ascii="Times New Roman" w:eastAsia="Times New Roman" w:hAnsi="Times New Roman" w:cs="Times New Roman"/>
                <w:sz w:val="28"/>
                <w:szCs w:val="28"/>
                <w:lang w:val="en-US"/>
              </w:rPr>
              <w:t>programme</w:t>
            </w:r>
            <w:proofErr w:type="spellEnd"/>
            <w:r w:rsidRPr="00846754">
              <w:rPr>
                <w:rFonts w:ascii="Times New Roman" w:eastAsia="Times New Roman" w:hAnsi="Times New Roman" w:cs="Times New Roman"/>
                <w:sz w:val="28"/>
                <w:szCs w:val="28"/>
                <w:lang w:val="en-US"/>
              </w:rPr>
              <w:t xml:space="preserve"> as a whole. The process of continuous reflection and improvement informs the Annual </w:t>
            </w:r>
            <w:proofErr w:type="spellStart"/>
            <w:r w:rsidRPr="00846754">
              <w:rPr>
                <w:rFonts w:ascii="Times New Roman" w:eastAsia="Times New Roman" w:hAnsi="Times New Roman" w:cs="Times New Roman"/>
                <w:sz w:val="28"/>
                <w:szCs w:val="28"/>
                <w:lang w:val="en-US"/>
              </w:rPr>
              <w:t>Programme</w:t>
            </w:r>
            <w:proofErr w:type="spellEnd"/>
            <w:r w:rsidRPr="00846754">
              <w:rPr>
                <w:rFonts w:ascii="Times New Roman" w:eastAsia="Times New Roman" w:hAnsi="Times New Roman" w:cs="Times New Roman"/>
                <w:sz w:val="28"/>
                <w:szCs w:val="28"/>
                <w:lang w:val="en-US"/>
              </w:rPr>
              <w:t xml:space="preserve"> Monitoring process, in which individual faculty reflect on courses they have taught, this feeds into specialization-level reflection and suggestions for improvements, and this in turn goes to </w:t>
            </w:r>
            <w:proofErr w:type="spellStart"/>
            <w:r w:rsidRPr="00846754">
              <w:rPr>
                <w:rFonts w:ascii="Times New Roman" w:eastAsia="Times New Roman" w:hAnsi="Times New Roman" w:cs="Times New Roman"/>
                <w:sz w:val="28"/>
                <w:szCs w:val="28"/>
                <w:lang w:val="en-US"/>
              </w:rPr>
              <w:t>programme</w:t>
            </w:r>
            <w:proofErr w:type="spellEnd"/>
            <w:r w:rsidRPr="00846754">
              <w:rPr>
                <w:rFonts w:ascii="Times New Roman" w:eastAsia="Times New Roman" w:hAnsi="Times New Roman" w:cs="Times New Roman"/>
                <w:sz w:val="28"/>
                <w:szCs w:val="28"/>
                <w:lang w:val="en-US"/>
              </w:rPr>
              <w:t xml:space="preserve"> and School level reflection and plans for further improvement. </w:t>
            </w:r>
          </w:p>
          <w:p w14:paraId="1ECCA985" w14:textId="77777777" w:rsidR="00B32D54" w:rsidRPr="00846754" w:rsidRDefault="00B32D54" w:rsidP="00B87240">
            <w:pPr>
              <w:ind w:firstLine="720"/>
              <w:jc w:val="both"/>
              <w:rPr>
                <w:rFonts w:ascii="Times New Roman" w:eastAsia="Times New Roman" w:hAnsi="Times New Roman" w:cs="Times New Roman"/>
                <w:sz w:val="28"/>
                <w:szCs w:val="28"/>
                <w:lang w:val="en-US"/>
              </w:rPr>
            </w:pPr>
          </w:p>
          <w:p w14:paraId="19B85842" w14:textId="69675305" w:rsidR="00B87240" w:rsidRPr="00846754" w:rsidRDefault="00B87240" w:rsidP="00B87240">
            <w:pPr>
              <w:ind w:firstLine="720"/>
              <w:jc w:val="both"/>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Universities have regular, formal mechanisms for obtaining feedback from employers and the professional community. These interactions also inform the continuous improvement of the </w:t>
            </w:r>
            <w:proofErr w:type="spellStart"/>
            <w:r w:rsidRPr="00846754">
              <w:rPr>
                <w:rFonts w:ascii="Times New Roman" w:eastAsia="Times New Roman" w:hAnsi="Times New Roman" w:cs="Times New Roman"/>
                <w:sz w:val="28"/>
                <w:szCs w:val="28"/>
                <w:lang w:val="en-US"/>
              </w:rPr>
              <w:t>programme</w:t>
            </w:r>
            <w:proofErr w:type="spellEnd"/>
            <w:r w:rsidRPr="00846754">
              <w:rPr>
                <w:rFonts w:ascii="Times New Roman" w:eastAsia="Times New Roman" w:hAnsi="Times New Roman" w:cs="Times New Roman"/>
                <w:sz w:val="28"/>
                <w:szCs w:val="28"/>
                <w:lang w:val="en-US"/>
              </w:rPr>
              <w:t>.</w:t>
            </w:r>
          </w:p>
          <w:p w14:paraId="501E9C90" w14:textId="77777777" w:rsidR="00B87240" w:rsidRPr="00846754" w:rsidRDefault="00B87240" w:rsidP="00B87240">
            <w:pPr>
              <w:ind w:firstLine="720"/>
              <w:jc w:val="both"/>
              <w:rPr>
                <w:rFonts w:ascii="Times New Roman" w:eastAsia="Times New Roman" w:hAnsi="Times New Roman" w:cs="Times New Roman"/>
                <w:sz w:val="28"/>
                <w:szCs w:val="28"/>
                <w:lang w:val="en-US"/>
              </w:rPr>
            </w:pPr>
          </w:p>
          <w:p w14:paraId="4169302E" w14:textId="77777777" w:rsidR="00B87240" w:rsidRPr="00846754" w:rsidRDefault="00B87240" w:rsidP="00B87240">
            <w:pPr>
              <w:ind w:firstLine="720"/>
              <w:jc w:val="both"/>
              <w:rPr>
                <w:rFonts w:ascii="Times New Roman" w:hAnsi="Times New Roman" w:cs="Times New Roman"/>
                <w:sz w:val="28"/>
                <w:szCs w:val="28"/>
                <w:lang w:val="en-US"/>
              </w:rPr>
            </w:pPr>
            <w:r w:rsidRPr="00846754">
              <w:rPr>
                <w:rFonts w:ascii="Times New Roman" w:eastAsia="Times New Roman" w:hAnsi="Times New Roman" w:cs="Times New Roman"/>
                <w:bCs/>
                <w:iCs/>
                <w:sz w:val="28"/>
                <w:szCs w:val="28"/>
                <w:lang w:val="en"/>
              </w:rPr>
              <w:t>For the improvement of</w:t>
            </w:r>
            <w:r w:rsidRPr="00846754">
              <w:rPr>
                <w:rFonts w:ascii="Times New Roman" w:eastAsia="Times New Roman" w:hAnsi="Times New Roman" w:cs="Times New Roman"/>
                <w:bCs/>
                <w:iCs/>
                <w:sz w:val="28"/>
                <w:szCs w:val="28"/>
                <w:lang w:val="en-US"/>
              </w:rPr>
              <w:t xml:space="preserve"> the quality assurance of the educational </w:t>
            </w:r>
            <w:proofErr w:type="spellStart"/>
            <w:r w:rsidRPr="00846754">
              <w:rPr>
                <w:rFonts w:ascii="Times New Roman" w:eastAsia="Times New Roman" w:hAnsi="Times New Roman" w:cs="Times New Roman"/>
                <w:bCs/>
                <w:iCs/>
                <w:sz w:val="28"/>
                <w:szCs w:val="28"/>
                <w:lang w:val="en-US"/>
              </w:rPr>
              <w:lastRenderedPageBreak/>
              <w:t>programmes</w:t>
            </w:r>
            <w:proofErr w:type="spellEnd"/>
            <w:r w:rsidRPr="00846754">
              <w:rPr>
                <w:rFonts w:ascii="Times New Roman" w:eastAsia="Times New Roman" w:hAnsi="Times New Roman" w:cs="Times New Roman"/>
                <w:bCs/>
                <w:iCs/>
                <w:sz w:val="28"/>
                <w:szCs w:val="28"/>
                <w:lang w:val="en-US"/>
              </w:rPr>
              <w:t>, the universities need to:</w:t>
            </w:r>
          </w:p>
          <w:p w14:paraId="7B6A35D1" w14:textId="77777777" w:rsidR="00B87240" w:rsidRPr="00846754" w:rsidRDefault="00B87240" w:rsidP="00210598">
            <w:pPr>
              <w:pStyle w:val="a3"/>
              <w:numPr>
                <w:ilvl w:val="0"/>
                <w:numId w:val="21"/>
              </w:numPr>
              <w:ind w:left="1163" w:hanging="425"/>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US"/>
              </w:rPr>
              <w:t>develop</w:t>
            </w:r>
            <w:proofErr w:type="gramEnd"/>
            <w:r w:rsidRPr="00846754">
              <w:rPr>
                <w:rFonts w:ascii="Times New Roman" w:hAnsi="Times New Roman" w:cs="Times New Roman"/>
                <w:sz w:val="28"/>
                <w:szCs w:val="28"/>
                <w:lang w:val="en-US"/>
              </w:rPr>
              <w:t xml:space="preserve"> an internal quality system that has a delicate balance between quality assurance and quality enhancement. While quality assurance is more of a preventive measure, quality enhancement has higher-order aims and implies transformational change (Jones, 2003).</w:t>
            </w:r>
          </w:p>
          <w:p w14:paraId="349F7C5A" w14:textId="77777777" w:rsidR="00B87240" w:rsidRPr="00846754" w:rsidRDefault="00B87240" w:rsidP="00210598">
            <w:pPr>
              <w:pStyle w:val="a3"/>
              <w:numPr>
                <w:ilvl w:val="0"/>
                <w:numId w:val="21"/>
              </w:numPr>
              <w:ind w:left="1163" w:hanging="425"/>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US"/>
              </w:rPr>
              <w:t>r</w:t>
            </w:r>
            <w:r w:rsidRPr="00846754">
              <w:rPr>
                <w:rFonts w:ascii="Times New Roman" w:eastAsia="Times New Roman" w:hAnsi="Times New Roman" w:cs="Times New Roman"/>
                <w:sz w:val="28"/>
                <w:szCs w:val="28"/>
                <w:lang w:val="en-US" w:eastAsia="en-GB"/>
              </w:rPr>
              <w:t>aise</w:t>
            </w:r>
            <w:proofErr w:type="gramEnd"/>
            <w:r w:rsidRPr="00846754">
              <w:rPr>
                <w:rFonts w:ascii="Times New Roman" w:eastAsia="Times New Roman" w:hAnsi="Times New Roman" w:cs="Times New Roman"/>
                <w:sz w:val="28"/>
                <w:szCs w:val="28"/>
                <w:lang w:val="en-US" w:eastAsia="en-GB"/>
              </w:rPr>
              <w:t xml:space="preserve"> institutional awareness and develop deep understanding of the </w:t>
            </w:r>
            <w:r w:rsidRPr="00846754">
              <w:rPr>
                <w:rFonts w:ascii="Times New Roman" w:hAnsi="Times New Roman" w:cs="Times New Roman"/>
                <w:iCs/>
                <w:sz w:val="28"/>
                <w:szCs w:val="28"/>
                <w:lang w:val="en-US"/>
              </w:rPr>
              <w:t xml:space="preserve">Standards and Guidelines for Quality Assurance in the European Higher Education Area (ESG) </w:t>
            </w:r>
            <w:r w:rsidRPr="00846754">
              <w:rPr>
                <w:rFonts w:ascii="Times New Roman" w:hAnsi="Times New Roman" w:cs="Times New Roman"/>
                <w:sz w:val="28"/>
                <w:szCs w:val="28"/>
                <w:lang w:val="en-US"/>
              </w:rPr>
              <w:t>(2015)</w:t>
            </w:r>
            <w:r w:rsidRPr="00846754">
              <w:rPr>
                <w:rFonts w:ascii="Times New Roman" w:eastAsia="Times New Roman" w:hAnsi="Times New Roman" w:cs="Times New Roman"/>
                <w:sz w:val="28"/>
                <w:szCs w:val="28"/>
                <w:lang w:val="en-US" w:eastAsia="en-GB"/>
              </w:rPr>
              <w:t xml:space="preserve"> and implement </w:t>
            </w:r>
            <w:r w:rsidRPr="00846754">
              <w:rPr>
                <w:rFonts w:ascii="Times New Roman" w:hAnsi="Times New Roman" w:cs="Times New Roman"/>
                <w:sz w:val="28"/>
                <w:szCs w:val="28"/>
                <w:lang w:val="en-US"/>
              </w:rPr>
              <w:t xml:space="preserve">ESG 2015 standards. </w:t>
            </w:r>
          </w:p>
          <w:p w14:paraId="6572520C" w14:textId="77777777" w:rsidR="00B87240" w:rsidRPr="00846754" w:rsidRDefault="00B87240" w:rsidP="00210598">
            <w:pPr>
              <w:pStyle w:val="a3"/>
              <w:numPr>
                <w:ilvl w:val="0"/>
                <w:numId w:val="21"/>
              </w:numPr>
              <w:ind w:left="1163" w:hanging="425"/>
              <w:jc w:val="both"/>
              <w:rPr>
                <w:rFonts w:ascii="Times New Roman" w:eastAsia="Times New Roman" w:hAnsi="Times New Roman" w:cs="Times New Roman"/>
                <w:bCs/>
                <w:sz w:val="28"/>
                <w:szCs w:val="28"/>
                <w:lang w:val="en-US"/>
              </w:rPr>
            </w:pPr>
            <w:proofErr w:type="gramStart"/>
            <w:r w:rsidRPr="00846754">
              <w:rPr>
                <w:rFonts w:ascii="Times New Roman" w:eastAsia="Times New Roman" w:hAnsi="Times New Roman" w:cs="Times New Roman"/>
                <w:bCs/>
                <w:sz w:val="28"/>
                <w:szCs w:val="28"/>
                <w:lang w:val="en-US"/>
              </w:rPr>
              <w:t>regularly</w:t>
            </w:r>
            <w:proofErr w:type="gramEnd"/>
            <w:r w:rsidRPr="00846754">
              <w:rPr>
                <w:rFonts w:ascii="Times New Roman" w:eastAsia="Times New Roman" w:hAnsi="Times New Roman" w:cs="Times New Roman"/>
                <w:bCs/>
                <w:sz w:val="28"/>
                <w:szCs w:val="28"/>
                <w:lang w:val="en-US"/>
              </w:rPr>
              <w:t xml:space="preserve"> revisit the existing institutional quality processes for ongoing improvement.</w:t>
            </w:r>
            <w:r w:rsidRPr="00846754">
              <w:rPr>
                <w:rFonts w:ascii="Times New Roman" w:eastAsia="Times New Roman" w:hAnsi="Times New Roman" w:cs="Times New Roman"/>
                <w:sz w:val="28"/>
                <w:szCs w:val="28"/>
                <w:lang w:val="en-US"/>
              </w:rPr>
              <w:t xml:space="preserve"> </w:t>
            </w:r>
          </w:p>
          <w:p w14:paraId="6DC28FE4" w14:textId="77777777" w:rsidR="00B87240" w:rsidRPr="00846754" w:rsidRDefault="00B87240" w:rsidP="00B87240">
            <w:pPr>
              <w:ind w:firstLine="720"/>
              <w:jc w:val="both"/>
              <w:rPr>
                <w:rFonts w:ascii="Times New Roman" w:eastAsia="Times New Roman" w:hAnsi="Times New Roman" w:cs="Times New Roman"/>
                <w:sz w:val="28"/>
                <w:szCs w:val="28"/>
                <w:lang w:val="en-US"/>
              </w:rPr>
            </w:pPr>
          </w:p>
          <w:p w14:paraId="5C170F7E" w14:textId="77777777" w:rsidR="00B87240" w:rsidRPr="00846754" w:rsidRDefault="00B87240" w:rsidP="00B87240">
            <w:pPr>
              <w:ind w:firstLine="720"/>
              <w:jc w:val="both"/>
              <w:rPr>
                <w:rFonts w:ascii="Times New Roman" w:eastAsia="Times New Roman" w:hAnsi="Times New Roman" w:cs="Times New Roman"/>
                <w:b/>
                <w:bCs/>
                <w:sz w:val="28"/>
                <w:szCs w:val="28"/>
                <w:lang w:val="en"/>
              </w:rPr>
            </w:pPr>
            <w:r w:rsidRPr="00846754">
              <w:rPr>
                <w:rFonts w:ascii="Times New Roman" w:eastAsia="Times New Roman" w:hAnsi="Times New Roman" w:cs="Times New Roman"/>
                <w:b/>
                <w:bCs/>
                <w:sz w:val="28"/>
                <w:szCs w:val="28"/>
                <w:lang w:val="en"/>
              </w:rPr>
              <w:t>3) Accreditation</w:t>
            </w:r>
          </w:p>
          <w:p w14:paraId="494ADDBF" w14:textId="77777777" w:rsidR="00B32D54" w:rsidRPr="00846754" w:rsidRDefault="00B32D54" w:rsidP="00B87240">
            <w:pPr>
              <w:ind w:firstLine="720"/>
              <w:jc w:val="both"/>
              <w:rPr>
                <w:rFonts w:ascii="Times New Roman" w:eastAsia="Times New Roman" w:hAnsi="Times New Roman" w:cs="Times New Roman"/>
                <w:sz w:val="28"/>
                <w:szCs w:val="28"/>
                <w:lang w:val="en-US"/>
              </w:rPr>
            </w:pPr>
          </w:p>
          <w:p w14:paraId="7BBA43BD" w14:textId="4F8C028E" w:rsidR="00B87240" w:rsidRPr="00846754" w:rsidRDefault="00B87240" w:rsidP="00B87240">
            <w:pPr>
              <w:ind w:firstLine="720"/>
              <w:jc w:val="both"/>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There are institutional and </w:t>
            </w:r>
            <w:proofErr w:type="spellStart"/>
            <w:r w:rsidRPr="00846754">
              <w:rPr>
                <w:rFonts w:ascii="Times New Roman" w:eastAsia="Times New Roman" w:hAnsi="Times New Roman" w:cs="Times New Roman"/>
                <w:sz w:val="28"/>
                <w:szCs w:val="28"/>
                <w:lang w:val="en-US"/>
              </w:rPr>
              <w:t>specialised</w:t>
            </w:r>
            <w:proofErr w:type="spellEnd"/>
            <w:r w:rsidRPr="00846754">
              <w:rPr>
                <w:rFonts w:ascii="Times New Roman" w:eastAsia="Times New Roman" w:hAnsi="Times New Roman" w:cs="Times New Roman"/>
                <w:sz w:val="28"/>
                <w:szCs w:val="28"/>
                <w:lang w:val="en-US"/>
              </w:rPr>
              <w:t xml:space="preserve"> accreditation in Kazakhstan, they remain voluntary for higher educational institutions. However, accreditation is one of the conditions for obtaining state grants for student education. </w:t>
            </w:r>
          </w:p>
          <w:p w14:paraId="04570E20" w14:textId="3BE8E42C" w:rsidR="00B523B5" w:rsidRPr="00846754" w:rsidRDefault="00B523B5" w:rsidP="00B32D54">
            <w:pPr>
              <w:ind w:firstLine="709"/>
              <w:jc w:val="both"/>
              <w:rPr>
                <w:rFonts w:ascii="Times New Roman" w:eastAsia="Times New Roman" w:hAnsi="Times New Roman" w:cs="Times New Roman"/>
                <w:color w:val="FF0000"/>
                <w:sz w:val="28"/>
                <w:szCs w:val="28"/>
                <w:lang w:val="en-US"/>
              </w:rPr>
            </w:pPr>
          </w:p>
        </w:tc>
      </w:tr>
    </w:tbl>
    <w:p w14:paraId="07012F64" w14:textId="77777777" w:rsidR="00B523B5" w:rsidRPr="00846754" w:rsidRDefault="00B523B5" w:rsidP="00A6721A">
      <w:pPr>
        <w:rPr>
          <w:rFonts w:ascii="Times New Roman" w:hAnsi="Times New Roman" w:cs="Times New Roman"/>
          <w:b/>
          <w:bCs/>
          <w:color w:val="0070C0"/>
          <w:sz w:val="28"/>
          <w:szCs w:val="28"/>
          <w:lang w:val="en-US"/>
        </w:rPr>
      </w:pPr>
    </w:p>
    <w:p w14:paraId="3DD8CEF3" w14:textId="3B815EAC" w:rsidR="00FA40A9" w:rsidRPr="00846754" w:rsidRDefault="00FA40A9" w:rsidP="0008387B">
      <w:pPr>
        <w:pStyle w:val="1"/>
        <w:rPr>
          <w:rFonts w:ascii="Times New Roman" w:hAnsi="Times New Roman" w:cs="Times New Roman"/>
          <w:sz w:val="28"/>
          <w:szCs w:val="28"/>
        </w:rPr>
      </w:pPr>
      <w:bookmarkStart w:id="31" w:name="_Toc137343589"/>
      <w:r w:rsidRPr="00846754">
        <w:rPr>
          <w:rFonts w:ascii="Times New Roman" w:hAnsi="Times New Roman" w:cs="Times New Roman"/>
          <w:sz w:val="28"/>
          <w:szCs w:val="28"/>
        </w:rPr>
        <w:t>7. Faculty requirements</w:t>
      </w:r>
      <w:bookmarkEnd w:id="31"/>
    </w:p>
    <w:p w14:paraId="744A2FFE" w14:textId="022B5168" w:rsidR="009C07E9" w:rsidRPr="00846754" w:rsidRDefault="6B229BC4" w:rsidP="00A6721A">
      <w:pPr>
        <w:rPr>
          <w:rFonts w:ascii="Times New Roman" w:hAnsi="Times New Roman" w:cs="Times New Roman"/>
          <w:sz w:val="28"/>
          <w:szCs w:val="28"/>
        </w:rPr>
      </w:pPr>
      <w:r w:rsidRPr="00846754">
        <w:rPr>
          <w:rFonts w:ascii="Times New Roman" w:eastAsia="Times New Roman" w:hAnsi="Times New Roman" w:cs="Times New Roman"/>
          <w:b/>
          <w:bCs/>
          <w:sz w:val="28"/>
          <w:szCs w:val="28"/>
          <w:lang w:val="en-US"/>
        </w:rPr>
        <w:t xml:space="preserve"> </w:t>
      </w:r>
    </w:p>
    <w:tbl>
      <w:tblPr>
        <w:tblW w:w="0" w:type="auto"/>
        <w:tblLayout w:type="fixed"/>
        <w:tblLook w:val="0400" w:firstRow="0" w:lastRow="0" w:firstColumn="0" w:lastColumn="0" w:noHBand="0" w:noVBand="1"/>
      </w:tblPr>
      <w:tblGrid>
        <w:gridCol w:w="9015"/>
      </w:tblGrid>
      <w:tr w:rsidR="6B229BC4" w:rsidRPr="00846754" w14:paraId="4C407A01"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ACC255" w14:textId="6E670B26" w:rsidR="6B229BC4" w:rsidRPr="00846754" w:rsidRDefault="6B229BC4" w:rsidP="00FB7021">
            <w:pPr>
              <w:pStyle w:val="2"/>
              <w:spacing w:line="240" w:lineRule="auto"/>
              <w:rPr>
                <w:rFonts w:ascii="Times New Roman" w:hAnsi="Times New Roman" w:cs="Times New Roman"/>
                <w:sz w:val="28"/>
                <w:szCs w:val="28"/>
              </w:rPr>
            </w:pPr>
            <w:bookmarkStart w:id="32" w:name="_Toc137343590"/>
            <w:r w:rsidRPr="00FB7021">
              <w:rPr>
                <w:rFonts w:ascii="Times New Roman" w:hAnsi="Times New Roman" w:cs="Times New Roman"/>
                <w:sz w:val="28"/>
                <w:szCs w:val="28"/>
              </w:rPr>
              <w:t>7.1 Faculty Requirements</w:t>
            </w:r>
            <w:bookmarkEnd w:id="32"/>
          </w:p>
        </w:tc>
      </w:tr>
      <w:tr w:rsidR="6B229BC4" w:rsidRPr="00DC6B36" w14:paraId="3D0A4AE7"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6471B" w14:textId="38759E99" w:rsidR="00B87240" w:rsidRPr="00846754" w:rsidRDefault="6B229BC4" w:rsidP="00B87240">
            <w:pPr>
              <w:pStyle w:val="af2"/>
              <w:ind w:firstLine="720"/>
              <w:jc w:val="both"/>
              <w:rPr>
                <w:rFonts w:ascii="Times New Roman" w:eastAsia="Times New Roman" w:hAnsi="Times New Roman" w:cs="Times New Roman"/>
                <w:sz w:val="28"/>
                <w:szCs w:val="28"/>
                <w:lang w:val="en"/>
              </w:rPr>
            </w:pPr>
            <w:r w:rsidRPr="00846754">
              <w:rPr>
                <w:rFonts w:ascii="Times New Roman" w:eastAsia="Times New Roman" w:hAnsi="Times New Roman" w:cs="Times New Roman"/>
                <w:sz w:val="28"/>
                <w:szCs w:val="28"/>
                <w:lang w:val="en-US"/>
              </w:rPr>
              <w:t xml:space="preserve"> </w:t>
            </w:r>
            <w:r w:rsidR="00B87240" w:rsidRPr="00846754">
              <w:rPr>
                <w:rStyle w:val="normaltextrun"/>
                <w:rFonts w:ascii="Times New Roman" w:hAnsi="Times New Roman" w:cs="Times New Roman"/>
                <w:sz w:val="28"/>
                <w:szCs w:val="28"/>
                <w:bdr w:val="none" w:sz="0" w:space="0" w:color="auto" w:frame="1"/>
                <w:lang w:val="en"/>
              </w:rPr>
              <w:t xml:space="preserve">Availability of teachers in accordance with the disciplines of the educational </w:t>
            </w:r>
            <w:proofErr w:type="spellStart"/>
            <w:r w:rsidR="00B87240" w:rsidRPr="00846754">
              <w:rPr>
                <w:rStyle w:val="normaltextrun"/>
                <w:rFonts w:ascii="Times New Roman" w:hAnsi="Times New Roman" w:cs="Times New Roman"/>
                <w:sz w:val="28"/>
                <w:szCs w:val="28"/>
                <w:bdr w:val="none" w:sz="0" w:space="0" w:color="auto" w:frame="1"/>
                <w:lang w:val="en"/>
              </w:rPr>
              <w:t>programme</w:t>
            </w:r>
            <w:proofErr w:type="spellEnd"/>
            <w:r w:rsidR="00B87240" w:rsidRPr="00846754">
              <w:rPr>
                <w:rStyle w:val="normaltextrun"/>
                <w:rFonts w:ascii="Times New Roman" w:hAnsi="Times New Roman" w:cs="Times New Roman"/>
                <w:sz w:val="28"/>
                <w:szCs w:val="28"/>
                <w:bdr w:val="none" w:sz="0" w:space="0" w:color="auto" w:frame="1"/>
                <w:lang w:val="en"/>
              </w:rPr>
              <w:t>, the correspondence of teachers' education to the profile of the taught disciplines and/or their academic or research degree of "Doctor of Philosophy (PhD)" or "Doctor in Profile", and/or the academic title of "Associate Professor (Associate Professor)", or "Professor" (if any) and/or teachers with the degree of "Master" to the profile of disciplines</w:t>
            </w:r>
            <w:r w:rsidR="00B87240" w:rsidRPr="00846754">
              <w:rPr>
                <w:rFonts w:ascii="Times New Roman" w:eastAsia="Times New Roman" w:hAnsi="Times New Roman" w:cs="Times New Roman"/>
                <w:sz w:val="28"/>
                <w:szCs w:val="28"/>
                <w:lang w:val="en"/>
              </w:rPr>
              <w:t xml:space="preserve"> and (or) senior teachers with at least three years of experience as a teacher or experience practical work on the profile for at least five years.</w:t>
            </w:r>
          </w:p>
          <w:p w14:paraId="135231FF" w14:textId="77777777" w:rsidR="00B87240" w:rsidRPr="00846754" w:rsidRDefault="00B87240" w:rsidP="00B87240">
            <w:pPr>
              <w:pStyle w:val="af2"/>
              <w:ind w:firstLine="720"/>
              <w:jc w:val="both"/>
              <w:rPr>
                <w:rFonts w:ascii="Times New Roman" w:eastAsia="Times New Roman" w:hAnsi="Times New Roman" w:cs="Times New Roman"/>
                <w:sz w:val="28"/>
                <w:szCs w:val="28"/>
                <w:lang w:val="en-US"/>
              </w:rPr>
            </w:pPr>
          </w:p>
          <w:p w14:paraId="073D7D11" w14:textId="60DB8D15" w:rsidR="00B87240" w:rsidRPr="00846754" w:rsidRDefault="00B87240" w:rsidP="00B87240">
            <w:pPr>
              <w:pStyle w:val="af2"/>
              <w:ind w:firstLine="720"/>
              <w:jc w:val="both"/>
              <w:rPr>
                <w:rFonts w:ascii="Times New Roman" w:hAnsi="Times New Roman" w:cs="Times New Roman"/>
                <w:sz w:val="28"/>
                <w:szCs w:val="28"/>
                <w:bdr w:val="none" w:sz="0" w:space="0" w:color="auto" w:frame="1"/>
                <w:lang w:val="en"/>
              </w:rPr>
            </w:pPr>
            <w:r w:rsidRPr="00846754">
              <w:rPr>
                <w:rStyle w:val="normaltextrun"/>
                <w:rFonts w:ascii="Times New Roman" w:hAnsi="Times New Roman" w:cs="Times New Roman"/>
                <w:sz w:val="28"/>
                <w:szCs w:val="28"/>
                <w:bdr w:val="none" w:sz="0" w:space="0" w:color="auto" w:frame="1"/>
                <w:lang w:val="en"/>
              </w:rPr>
              <w:t>The advanced/academic degree of the teaching staff corresponds to the academic degree of the doctor/candidate of sciences or the advanced/academic PhD degree of the doctor or master. Basic education or postgraduate education or doctorate/candidate of science degree, advanced/academic PhD degree must correspond to the subjects taught.</w:t>
            </w:r>
          </w:p>
        </w:tc>
      </w:tr>
      <w:tr w:rsidR="6B229BC4" w:rsidRPr="00846754" w14:paraId="5CFCD95B"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A9BDC6" w14:textId="568588AD" w:rsidR="6B229BC4" w:rsidRPr="00846754" w:rsidRDefault="6B229BC4" w:rsidP="00FB7021">
            <w:pPr>
              <w:pStyle w:val="2"/>
              <w:spacing w:line="240" w:lineRule="auto"/>
              <w:rPr>
                <w:rFonts w:ascii="Times New Roman" w:hAnsi="Times New Roman" w:cs="Times New Roman"/>
                <w:sz w:val="28"/>
                <w:szCs w:val="28"/>
              </w:rPr>
            </w:pPr>
            <w:bookmarkStart w:id="33" w:name="_Toc137343591"/>
            <w:r w:rsidRPr="00FB7021">
              <w:rPr>
                <w:rFonts w:ascii="Times New Roman" w:hAnsi="Times New Roman" w:cs="Times New Roman"/>
                <w:sz w:val="28"/>
                <w:szCs w:val="28"/>
              </w:rPr>
              <w:t>7.2 Additionally Required Faculty</w:t>
            </w:r>
            <w:bookmarkEnd w:id="33"/>
          </w:p>
        </w:tc>
      </w:tr>
      <w:tr w:rsidR="6B229BC4" w:rsidRPr="00DC6B36" w14:paraId="3CFCDBBA"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59AAC1" w14:textId="0075EE3F" w:rsidR="6B229BC4" w:rsidRPr="00846754" w:rsidRDefault="00B87240" w:rsidP="00B87240">
            <w:pPr>
              <w:spacing w:after="0" w:line="240" w:lineRule="auto"/>
              <w:ind w:firstLine="720"/>
              <w:jc w:val="both"/>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Part-time teachers in the main place of work engaged in practical professional activities in the profile of the subjects taught, with at least 3 years of work experience in the field of training. Additionally, leading scientists, </w:t>
            </w:r>
            <w:r w:rsidRPr="00846754">
              <w:rPr>
                <w:rFonts w:ascii="Times New Roman" w:eastAsia="Times New Roman" w:hAnsi="Times New Roman" w:cs="Times New Roman"/>
                <w:sz w:val="28"/>
                <w:szCs w:val="28"/>
                <w:lang w:val="en-US"/>
              </w:rPr>
              <w:lastRenderedPageBreak/>
              <w:t>specialists from other higher education institutions and research organizations, teachers, and supervisors of schools in corresponding categories such as: expert teacher, research teacher, master teacher, can be involved in the work.</w:t>
            </w:r>
          </w:p>
        </w:tc>
      </w:tr>
      <w:tr w:rsidR="6B229BC4" w:rsidRPr="00DC6B36" w14:paraId="19C91BF4"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C74B15" w14:textId="297C7361" w:rsidR="6B229BC4" w:rsidRPr="00846754" w:rsidRDefault="6B229BC4" w:rsidP="00FB7021">
            <w:pPr>
              <w:pStyle w:val="2"/>
              <w:spacing w:line="240" w:lineRule="auto"/>
              <w:rPr>
                <w:rFonts w:ascii="Times New Roman" w:hAnsi="Times New Roman" w:cs="Times New Roman"/>
                <w:sz w:val="28"/>
                <w:szCs w:val="28"/>
                <w:lang w:val="en-US"/>
              </w:rPr>
            </w:pPr>
            <w:bookmarkStart w:id="34" w:name="_Toc137343592"/>
            <w:r w:rsidRPr="004B3F4E">
              <w:rPr>
                <w:rFonts w:ascii="Times New Roman" w:hAnsi="Times New Roman" w:cs="Times New Roman"/>
                <w:sz w:val="28"/>
                <w:szCs w:val="28"/>
                <w:lang w:val="en-US"/>
              </w:rPr>
              <w:lastRenderedPageBreak/>
              <w:t>7.3 Required professional development of faculty</w:t>
            </w:r>
            <w:bookmarkEnd w:id="34"/>
          </w:p>
        </w:tc>
      </w:tr>
      <w:tr w:rsidR="6B229BC4" w:rsidRPr="00DC6B36" w14:paraId="283FD51A"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51797" w14:textId="77777777" w:rsidR="00B87240" w:rsidRPr="00846754" w:rsidRDefault="6B229BC4" w:rsidP="00B87240">
            <w:pPr>
              <w:spacing w:after="0" w:line="240" w:lineRule="auto"/>
              <w:ind w:firstLine="720"/>
              <w:jc w:val="both"/>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r w:rsidR="00B87240" w:rsidRPr="00846754">
              <w:rPr>
                <w:rFonts w:ascii="Times New Roman" w:hAnsi="Times New Roman" w:cs="Times New Roman"/>
                <w:sz w:val="28"/>
                <w:szCs w:val="28"/>
                <w:lang w:val="en"/>
              </w:rPr>
              <w:t xml:space="preserve">On the basis of the Law of the Republic of Kazakhstan "On Education" (2007; with amendments dated 27.12.2019) and other regulatory legal acts regulating the activities of higher education organizations in the Republic of Kazakhstan, a teacher who carries out professional activity in a higher education organization has the right for professional development at least once every five years for a duration of no more than four months.  </w:t>
            </w:r>
          </w:p>
          <w:p w14:paraId="4F2CB32D" w14:textId="77777777" w:rsidR="00B87240" w:rsidRPr="00846754" w:rsidRDefault="00B87240" w:rsidP="00B87240">
            <w:pPr>
              <w:spacing w:after="0" w:line="240" w:lineRule="auto"/>
              <w:ind w:firstLine="720"/>
              <w:jc w:val="both"/>
              <w:rPr>
                <w:rFonts w:ascii="Times New Roman" w:hAnsi="Times New Roman" w:cs="Times New Roman"/>
                <w:sz w:val="28"/>
                <w:szCs w:val="28"/>
                <w:lang w:val="en"/>
              </w:rPr>
            </w:pPr>
          </w:p>
          <w:p w14:paraId="2BEF15B5" w14:textId="5440A5FD" w:rsidR="6B229BC4" w:rsidRPr="00846754" w:rsidRDefault="00B87240" w:rsidP="00B87240">
            <w:pPr>
              <w:spacing w:after="0" w:line="240" w:lineRule="auto"/>
              <w:ind w:firstLine="720"/>
              <w:jc w:val="both"/>
              <w:rPr>
                <w:rFonts w:ascii="Times New Roman" w:hAnsi="Times New Roman" w:cs="Times New Roman"/>
                <w:sz w:val="28"/>
                <w:szCs w:val="28"/>
                <w:lang w:val="en-US"/>
              </w:rPr>
            </w:pPr>
            <w:r w:rsidRPr="00846754">
              <w:rPr>
                <w:rFonts w:ascii="Times New Roman" w:hAnsi="Times New Roman" w:cs="Times New Roman"/>
                <w:sz w:val="28"/>
                <w:szCs w:val="28"/>
                <w:lang w:val="en"/>
              </w:rPr>
              <w:t xml:space="preserve">The development of professional competences is also one of the priorities adopted in the Republic of Kazakhstan "Concepts of lifelong learning (continuing education)" (2021). </w:t>
            </w:r>
          </w:p>
        </w:tc>
      </w:tr>
      <w:tr w:rsidR="6B229BC4" w:rsidRPr="00846754" w14:paraId="19102452"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33643D" w14:textId="7CA0A338" w:rsidR="6B229BC4" w:rsidRPr="00846754" w:rsidRDefault="6B229BC4" w:rsidP="00FB7021">
            <w:pPr>
              <w:pStyle w:val="2"/>
              <w:spacing w:line="240" w:lineRule="auto"/>
              <w:rPr>
                <w:rFonts w:ascii="Times New Roman" w:hAnsi="Times New Roman" w:cs="Times New Roman"/>
                <w:sz w:val="28"/>
                <w:szCs w:val="28"/>
              </w:rPr>
            </w:pPr>
            <w:bookmarkStart w:id="35" w:name="_Toc137343593"/>
            <w:r w:rsidRPr="00FB7021">
              <w:rPr>
                <w:rFonts w:ascii="Times New Roman" w:hAnsi="Times New Roman" w:cs="Times New Roman"/>
                <w:sz w:val="28"/>
                <w:szCs w:val="28"/>
              </w:rPr>
              <w:t>7.4 Required additional administrative staff</w:t>
            </w:r>
            <w:bookmarkEnd w:id="35"/>
          </w:p>
        </w:tc>
      </w:tr>
      <w:tr w:rsidR="6B229BC4" w:rsidRPr="00DC6B36" w14:paraId="17352E4D"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F22F3" w14:textId="77777777" w:rsidR="00B87240" w:rsidRPr="00846754" w:rsidRDefault="6B229BC4" w:rsidP="00B87240">
            <w:pPr>
              <w:spacing w:after="0" w:line="240" w:lineRule="auto"/>
              <w:ind w:firstLine="720"/>
              <w:jc w:val="both"/>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r w:rsidR="00B87240" w:rsidRPr="00846754">
              <w:rPr>
                <w:rFonts w:ascii="Times New Roman" w:eastAsia="Times New Roman" w:hAnsi="Times New Roman" w:cs="Times New Roman"/>
                <w:sz w:val="28"/>
                <w:szCs w:val="28"/>
                <w:lang w:val="en-US"/>
              </w:rPr>
              <w:t>Vice-rector for academic affairs is responsible for planning and monitoring the implementation of educational services.</w:t>
            </w:r>
          </w:p>
          <w:p w14:paraId="10D987EC" w14:textId="77777777" w:rsidR="00B87240" w:rsidRPr="00846754" w:rsidRDefault="00B87240" w:rsidP="00B87240">
            <w:pPr>
              <w:spacing w:after="0" w:line="240" w:lineRule="auto"/>
              <w:ind w:firstLine="720"/>
              <w:jc w:val="both"/>
              <w:rPr>
                <w:rFonts w:ascii="Times New Roman" w:eastAsia="Times New Roman" w:hAnsi="Times New Roman" w:cs="Times New Roman"/>
                <w:sz w:val="28"/>
                <w:szCs w:val="28"/>
                <w:lang w:val="en-US"/>
              </w:rPr>
            </w:pPr>
          </w:p>
          <w:p w14:paraId="19781E9C" w14:textId="00E29E24" w:rsidR="6B229BC4" w:rsidRPr="00846754" w:rsidRDefault="00B87240" w:rsidP="00B87240">
            <w:pPr>
              <w:spacing w:after="0" w:line="240" w:lineRule="auto"/>
              <w:ind w:firstLine="720"/>
              <w:jc w:val="both"/>
              <w:rPr>
                <w:rFonts w:ascii="Times New Roman" w:eastAsia="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Responsibility for arranging and coordinating the implementation of the specific steps of the procedure and the quality of the outputs rests with the heads of divisions. </w:t>
            </w:r>
          </w:p>
        </w:tc>
      </w:tr>
    </w:tbl>
    <w:p w14:paraId="38071DB5" w14:textId="42173872" w:rsidR="009C07E9" w:rsidRPr="00846754" w:rsidRDefault="6B229BC4" w:rsidP="00A6721A">
      <w:pPr>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p>
    <w:p w14:paraId="292153E1" w14:textId="6DE1F7B4" w:rsidR="009C07E9" w:rsidRPr="00846754" w:rsidRDefault="6B229BC4" w:rsidP="0008387B">
      <w:pPr>
        <w:pStyle w:val="1"/>
        <w:rPr>
          <w:rFonts w:ascii="Times New Roman" w:hAnsi="Times New Roman" w:cs="Times New Roman"/>
          <w:sz w:val="28"/>
          <w:szCs w:val="28"/>
          <w:lang w:val="en-US"/>
        </w:rPr>
      </w:pPr>
      <w:bookmarkStart w:id="36" w:name="_Toc137343594"/>
      <w:r w:rsidRPr="00846754">
        <w:rPr>
          <w:rFonts w:ascii="Times New Roman" w:hAnsi="Times New Roman" w:cs="Times New Roman"/>
          <w:sz w:val="28"/>
          <w:szCs w:val="28"/>
          <w:lang w:val="en-US"/>
        </w:rPr>
        <w:t>8. Resources</w:t>
      </w:r>
      <w:bookmarkEnd w:id="36"/>
    </w:p>
    <w:p w14:paraId="495D9DE1" w14:textId="666B9813" w:rsidR="009C07E9" w:rsidRPr="00846754" w:rsidRDefault="6B229BC4" w:rsidP="00A6721A">
      <w:pPr>
        <w:rPr>
          <w:rFonts w:ascii="Times New Roman" w:hAnsi="Times New Roman" w:cs="Times New Roman"/>
          <w:sz w:val="28"/>
          <w:szCs w:val="28"/>
        </w:rPr>
      </w:pPr>
      <w:r w:rsidRPr="00846754">
        <w:rPr>
          <w:rFonts w:ascii="Times New Roman" w:eastAsia="Times New Roman" w:hAnsi="Times New Roman" w:cs="Times New Roman"/>
          <w:b/>
          <w:bCs/>
          <w:sz w:val="28"/>
          <w:szCs w:val="28"/>
          <w:lang w:val="en-US"/>
        </w:rPr>
        <w:t xml:space="preserve"> </w:t>
      </w:r>
    </w:p>
    <w:tbl>
      <w:tblPr>
        <w:tblW w:w="0" w:type="auto"/>
        <w:tblLayout w:type="fixed"/>
        <w:tblLook w:val="0400" w:firstRow="0" w:lastRow="0" w:firstColumn="0" w:lastColumn="0" w:noHBand="0" w:noVBand="1"/>
      </w:tblPr>
      <w:tblGrid>
        <w:gridCol w:w="9015"/>
      </w:tblGrid>
      <w:tr w:rsidR="6B229BC4" w:rsidRPr="00846754" w14:paraId="6F15899A"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24C049F" w14:textId="307B5F53" w:rsidR="6B229BC4" w:rsidRPr="00846754" w:rsidRDefault="6B229BC4" w:rsidP="00FB7021">
            <w:pPr>
              <w:pStyle w:val="2"/>
              <w:spacing w:line="240" w:lineRule="auto"/>
              <w:rPr>
                <w:rFonts w:ascii="Times New Roman" w:hAnsi="Times New Roman" w:cs="Times New Roman"/>
                <w:sz w:val="28"/>
                <w:szCs w:val="28"/>
              </w:rPr>
            </w:pPr>
            <w:bookmarkStart w:id="37" w:name="_Toc137343595"/>
            <w:r w:rsidRPr="00FB7021">
              <w:rPr>
                <w:rFonts w:ascii="Times New Roman" w:hAnsi="Times New Roman" w:cs="Times New Roman"/>
                <w:sz w:val="28"/>
                <w:szCs w:val="28"/>
              </w:rPr>
              <w:t>8.1 Library Resources</w:t>
            </w:r>
            <w:bookmarkEnd w:id="37"/>
          </w:p>
        </w:tc>
      </w:tr>
      <w:tr w:rsidR="6B229BC4" w:rsidRPr="00DC6B36" w14:paraId="061F7F1F"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75B065" w14:textId="77777777" w:rsidR="00B87240" w:rsidRPr="00846754" w:rsidRDefault="6B229BC4" w:rsidP="00B87240">
            <w:pPr>
              <w:spacing w:after="0" w:line="240" w:lineRule="auto"/>
              <w:ind w:firstLine="720"/>
              <w:jc w:val="both"/>
              <w:rPr>
                <w:rStyle w:val="normaltextrun"/>
                <w:rFonts w:ascii="Times New Roman" w:eastAsia="Calibri" w:hAnsi="Times New Roman" w:cs="Times New Roman"/>
                <w:sz w:val="28"/>
                <w:szCs w:val="28"/>
                <w:bdr w:val="none" w:sz="0" w:space="0" w:color="auto" w:frame="1"/>
                <w:lang w:val="en-US"/>
              </w:rPr>
            </w:pPr>
            <w:r w:rsidRPr="00846754">
              <w:rPr>
                <w:rFonts w:ascii="Times New Roman" w:eastAsia="Times New Roman" w:hAnsi="Times New Roman" w:cs="Times New Roman"/>
                <w:color w:val="000000" w:themeColor="text1"/>
                <w:sz w:val="28"/>
                <w:szCs w:val="28"/>
                <w:lang w:val="en-US"/>
              </w:rPr>
              <w:t xml:space="preserve"> </w:t>
            </w:r>
            <w:r w:rsidR="00B87240" w:rsidRPr="00846754">
              <w:rPr>
                <w:rStyle w:val="normaltextrun"/>
                <w:rFonts w:ascii="Times New Roman" w:eastAsia="Calibri" w:hAnsi="Times New Roman" w:cs="Times New Roman"/>
                <w:sz w:val="28"/>
                <w:szCs w:val="28"/>
                <w:bdr w:val="none" w:sz="0" w:space="0" w:color="auto" w:frame="1"/>
                <w:lang w:val="en"/>
              </w:rPr>
              <w:t>The library collection is an integral part of the information resources and includes educational, teaching, scientific and other literature.</w:t>
            </w:r>
          </w:p>
          <w:p w14:paraId="0CDAFD1F" w14:textId="77777777" w:rsidR="00B87240" w:rsidRPr="00846754" w:rsidRDefault="00B87240" w:rsidP="00B87240">
            <w:pPr>
              <w:spacing w:after="0" w:line="240" w:lineRule="auto"/>
              <w:ind w:firstLine="720"/>
              <w:jc w:val="both"/>
              <w:rPr>
                <w:rStyle w:val="normaltextrun"/>
                <w:rFonts w:ascii="Times New Roman" w:eastAsia="Calibri" w:hAnsi="Times New Roman" w:cs="Times New Roman"/>
                <w:sz w:val="28"/>
                <w:szCs w:val="28"/>
                <w:bdr w:val="none" w:sz="0" w:space="0" w:color="auto" w:frame="1"/>
                <w:lang w:val="en"/>
              </w:rPr>
            </w:pPr>
          </w:p>
          <w:p w14:paraId="50D16F00" w14:textId="70864166" w:rsidR="6B229BC4" w:rsidRPr="00846754" w:rsidRDefault="00B87240" w:rsidP="00B87240">
            <w:pPr>
              <w:spacing w:after="0" w:line="240" w:lineRule="auto"/>
              <w:ind w:firstLine="720"/>
              <w:jc w:val="both"/>
              <w:rPr>
                <w:rFonts w:ascii="Times New Roman" w:eastAsia="Times New Roman" w:hAnsi="Times New Roman" w:cs="Times New Roman"/>
                <w:sz w:val="28"/>
                <w:szCs w:val="28"/>
                <w:lang w:val="en"/>
              </w:rPr>
            </w:pPr>
            <w:r w:rsidRPr="00846754">
              <w:rPr>
                <w:rStyle w:val="normaltextrun"/>
                <w:rFonts w:ascii="Times New Roman" w:eastAsia="Calibri" w:hAnsi="Times New Roman" w:cs="Times New Roman"/>
                <w:sz w:val="28"/>
                <w:szCs w:val="28"/>
                <w:bdr w:val="none" w:sz="0" w:space="0" w:color="auto" w:frame="1"/>
                <w:lang w:val="en"/>
              </w:rPr>
              <w:t>Availability of a library fund of educational and scientific literature: in the format of printed and electronic publications for the last ten years, providing 100% of the disciplines of the curricula, including those published in the languages of instruction.</w:t>
            </w:r>
            <w:r w:rsidRPr="00846754">
              <w:rPr>
                <w:rFonts w:ascii="Times New Roman" w:eastAsia="Times New Roman" w:hAnsi="Times New Roman" w:cs="Times New Roman"/>
                <w:sz w:val="28"/>
                <w:szCs w:val="28"/>
                <w:lang w:val="en"/>
              </w:rPr>
              <w:t xml:space="preserve">  Updating of the library fund should be carried out in accordance with the regulations of the Republic of Kazakhstan.</w:t>
            </w:r>
          </w:p>
        </w:tc>
      </w:tr>
      <w:tr w:rsidR="6B229BC4" w:rsidRPr="00846754" w14:paraId="6E14620E"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A52506" w14:textId="5B6D02F9" w:rsidR="6B229BC4" w:rsidRPr="00846754" w:rsidRDefault="6B229BC4" w:rsidP="00FB7021">
            <w:pPr>
              <w:pStyle w:val="2"/>
              <w:spacing w:line="240" w:lineRule="auto"/>
              <w:rPr>
                <w:rFonts w:ascii="Times New Roman" w:hAnsi="Times New Roman" w:cs="Times New Roman"/>
                <w:sz w:val="28"/>
                <w:szCs w:val="28"/>
              </w:rPr>
            </w:pPr>
            <w:bookmarkStart w:id="38" w:name="_Toc137343596"/>
            <w:r w:rsidRPr="00FB7021">
              <w:rPr>
                <w:rFonts w:ascii="Times New Roman" w:hAnsi="Times New Roman" w:cs="Times New Roman"/>
                <w:sz w:val="28"/>
                <w:szCs w:val="28"/>
              </w:rPr>
              <w:t>8.2 IT Resources</w:t>
            </w:r>
            <w:bookmarkEnd w:id="38"/>
          </w:p>
        </w:tc>
      </w:tr>
      <w:tr w:rsidR="6B229BC4" w:rsidRPr="00DC6B36" w14:paraId="0C9DCCCA"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6AA7A" w14:textId="2B4C6194" w:rsidR="6B229BC4" w:rsidRPr="00846754" w:rsidRDefault="6B229BC4" w:rsidP="00B87240">
            <w:pPr>
              <w:spacing w:after="0" w:line="240" w:lineRule="auto"/>
              <w:ind w:firstLine="720"/>
              <w:jc w:val="both"/>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r w:rsidR="00B87240" w:rsidRPr="00846754">
              <w:rPr>
                <w:rFonts w:ascii="Times New Roman" w:eastAsia="Times New Roman" w:hAnsi="Times New Roman" w:cs="Times New Roman"/>
                <w:sz w:val="28"/>
                <w:szCs w:val="28"/>
                <w:lang w:val="en-US"/>
              </w:rPr>
              <w:t xml:space="preserve">University provides pre-service teachers with educational and teaching literature and (or) electronic resources necessary for successful implementation of curricula, provides the functioning of the information system of education management (high-tech information and educational environment, including the website, information and educational portal, automated system of credit technology training, a set of information and </w:t>
            </w:r>
            <w:r w:rsidR="00B87240" w:rsidRPr="00846754">
              <w:rPr>
                <w:rFonts w:ascii="Times New Roman" w:eastAsia="Times New Roman" w:hAnsi="Times New Roman" w:cs="Times New Roman"/>
                <w:sz w:val="28"/>
                <w:szCs w:val="28"/>
                <w:lang w:val="en-US"/>
              </w:rPr>
              <w:lastRenderedPageBreak/>
              <w:t>educational resources).</w:t>
            </w:r>
          </w:p>
        </w:tc>
      </w:tr>
      <w:tr w:rsidR="6B229BC4" w:rsidRPr="00846754" w14:paraId="15BA03EF"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EC6FC1" w14:textId="704A4863" w:rsidR="6B229BC4" w:rsidRPr="00846754" w:rsidRDefault="6B229BC4" w:rsidP="00FB7021">
            <w:pPr>
              <w:pStyle w:val="2"/>
              <w:spacing w:line="240" w:lineRule="auto"/>
              <w:rPr>
                <w:rFonts w:ascii="Times New Roman" w:hAnsi="Times New Roman" w:cs="Times New Roman"/>
                <w:sz w:val="28"/>
                <w:szCs w:val="28"/>
              </w:rPr>
            </w:pPr>
            <w:bookmarkStart w:id="39" w:name="_Toc137343597"/>
            <w:r w:rsidRPr="00FB7021">
              <w:rPr>
                <w:rFonts w:ascii="Times New Roman" w:hAnsi="Times New Roman" w:cs="Times New Roman"/>
                <w:sz w:val="28"/>
                <w:szCs w:val="28"/>
              </w:rPr>
              <w:lastRenderedPageBreak/>
              <w:t>8.3 Infrastructure</w:t>
            </w:r>
            <w:bookmarkEnd w:id="39"/>
          </w:p>
        </w:tc>
      </w:tr>
      <w:tr w:rsidR="6B229BC4" w:rsidRPr="00DC6B36" w14:paraId="13387615"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CA302" w14:textId="5F76A2F4" w:rsidR="6B229BC4" w:rsidRPr="00846754" w:rsidRDefault="6B229BC4" w:rsidP="00B87240">
            <w:pPr>
              <w:spacing w:after="0" w:line="240" w:lineRule="auto"/>
              <w:ind w:firstLine="720"/>
              <w:jc w:val="both"/>
              <w:rPr>
                <w:rFonts w:ascii="Times New Roman" w:eastAsia="Calibri" w:hAnsi="Times New Roman" w:cs="Times New Roman"/>
                <w:sz w:val="28"/>
                <w:szCs w:val="28"/>
                <w:bdr w:val="none" w:sz="0" w:space="0" w:color="auto" w:frame="1"/>
                <w:lang w:val="en"/>
              </w:rPr>
            </w:pPr>
            <w:r w:rsidRPr="00846754">
              <w:rPr>
                <w:rFonts w:ascii="Times New Roman" w:eastAsia="Times New Roman" w:hAnsi="Times New Roman" w:cs="Times New Roman"/>
                <w:sz w:val="28"/>
                <w:szCs w:val="28"/>
                <w:lang w:val="en-US"/>
              </w:rPr>
              <w:t xml:space="preserve"> </w:t>
            </w:r>
            <w:r w:rsidR="00B87240" w:rsidRPr="00846754">
              <w:rPr>
                <w:rFonts w:ascii="Times New Roman" w:eastAsia="Times New Roman" w:hAnsi="Times New Roman" w:cs="Times New Roman"/>
                <w:sz w:val="28"/>
                <w:szCs w:val="28"/>
                <w:lang w:val="en-US"/>
              </w:rPr>
              <w:t xml:space="preserve">University provides equipment with educational, methodological, scientific and other literature, classrooms with multimedia complexes, computer rooms, access to broadband Internet, sports, material and technical, educational and laboratory facilities and equipment necessary for the implementation of curriculum. </w:t>
            </w:r>
          </w:p>
        </w:tc>
      </w:tr>
    </w:tbl>
    <w:p w14:paraId="6AA5B8FF" w14:textId="00273923" w:rsidR="009C07E9" w:rsidRPr="00846754" w:rsidRDefault="6B229BC4" w:rsidP="00A6721A">
      <w:pPr>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p>
    <w:p w14:paraId="14A65359" w14:textId="36ADC8F2" w:rsidR="009C07E9" w:rsidRPr="00FB7021" w:rsidRDefault="6B229BC4" w:rsidP="00FB7021">
      <w:pPr>
        <w:pStyle w:val="1"/>
        <w:rPr>
          <w:rStyle w:val="10"/>
          <w:rFonts w:ascii="Times New Roman" w:hAnsi="Times New Roman" w:cs="Times New Roman"/>
          <w:sz w:val="28"/>
          <w:szCs w:val="28"/>
        </w:rPr>
      </w:pPr>
      <w:bookmarkStart w:id="40" w:name="_Toc137343598"/>
      <w:r w:rsidRPr="00FB7021">
        <w:rPr>
          <w:rFonts w:ascii="Times New Roman" w:hAnsi="Times New Roman" w:cs="Times New Roman"/>
          <w:sz w:val="28"/>
          <w:szCs w:val="28"/>
          <w:lang w:val="en-US"/>
        </w:rPr>
        <w:t>9</w:t>
      </w:r>
      <w:r w:rsidRPr="00FB7021">
        <w:rPr>
          <w:rStyle w:val="10"/>
          <w:rFonts w:ascii="Times New Roman" w:hAnsi="Times New Roman" w:cs="Times New Roman"/>
          <w:sz w:val="28"/>
          <w:szCs w:val="28"/>
        </w:rPr>
        <w:t>. Additional information</w:t>
      </w:r>
      <w:bookmarkEnd w:id="40"/>
    </w:p>
    <w:p w14:paraId="30B89404" w14:textId="3D06CB11" w:rsidR="009C07E9" w:rsidRPr="00846754" w:rsidRDefault="6B229BC4" w:rsidP="00A6721A">
      <w:pPr>
        <w:rPr>
          <w:rFonts w:ascii="Times New Roman" w:hAnsi="Times New Roman" w:cs="Times New Roman"/>
          <w:sz w:val="28"/>
          <w:szCs w:val="28"/>
        </w:rPr>
      </w:pPr>
      <w:r w:rsidRPr="00846754">
        <w:rPr>
          <w:rFonts w:ascii="Times New Roman" w:eastAsia="Times New Roman" w:hAnsi="Times New Roman" w:cs="Times New Roman"/>
          <w:sz w:val="28"/>
          <w:szCs w:val="28"/>
          <w:lang w:val="en-US"/>
        </w:rPr>
        <w:t xml:space="preserve"> </w:t>
      </w:r>
    </w:p>
    <w:tbl>
      <w:tblPr>
        <w:tblW w:w="0" w:type="auto"/>
        <w:tblLayout w:type="fixed"/>
        <w:tblLook w:val="0400" w:firstRow="0" w:lastRow="0" w:firstColumn="0" w:lastColumn="0" w:noHBand="0" w:noVBand="1"/>
      </w:tblPr>
      <w:tblGrid>
        <w:gridCol w:w="9015"/>
      </w:tblGrid>
      <w:tr w:rsidR="6B229BC4" w:rsidRPr="00846754" w14:paraId="62DB46B5"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0A795C" w14:textId="01D783C9" w:rsidR="6B229BC4" w:rsidRPr="00846754" w:rsidRDefault="6B229BC4" w:rsidP="00FB7021">
            <w:pPr>
              <w:pStyle w:val="2"/>
              <w:spacing w:line="240" w:lineRule="auto"/>
              <w:rPr>
                <w:rFonts w:ascii="Times New Roman" w:hAnsi="Times New Roman" w:cs="Times New Roman"/>
                <w:sz w:val="28"/>
                <w:szCs w:val="28"/>
              </w:rPr>
            </w:pPr>
            <w:bookmarkStart w:id="41" w:name="_Toc137343599"/>
            <w:r w:rsidRPr="00FB7021">
              <w:rPr>
                <w:rFonts w:ascii="Times New Roman" w:hAnsi="Times New Roman" w:cs="Times New Roman"/>
                <w:sz w:val="28"/>
                <w:szCs w:val="28"/>
              </w:rPr>
              <w:t>9.1 Additional materials</w:t>
            </w:r>
            <w:bookmarkEnd w:id="41"/>
          </w:p>
        </w:tc>
      </w:tr>
      <w:tr w:rsidR="6B229BC4" w:rsidRPr="00DC6B36" w14:paraId="4D644025"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C7A39" w14:textId="19C48528" w:rsidR="00B87240" w:rsidRPr="00846754" w:rsidRDefault="6B229BC4" w:rsidP="00B87240">
            <w:pPr>
              <w:spacing w:after="0" w:line="240" w:lineRule="auto"/>
              <w:ind w:firstLine="720"/>
              <w:jc w:val="both"/>
              <w:rPr>
                <w:rStyle w:val="normaltextrun"/>
                <w:rFonts w:ascii="Times New Roman" w:eastAsia="Calibri" w:hAnsi="Times New Roman" w:cs="Times New Roman"/>
                <w:sz w:val="28"/>
                <w:szCs w:val="28"/>
                <w:bdr w:val="none" w:sz="0" w:space="0" w:color="auto" w:frame="1"/>
                <w:lang w:val="en"/>
              </w:rPr>
            </w:pPr>
            <w:r w:rsidRPr="00846754">
              <w:rPr>
                <w:rFonts w:ascii="Times New Roman" w:eastAsia="Times New Roman" w:hAnsi="Times New Roman" w:cs="Times New Roman"/>
                <w:color w:val="000000" w:themeColor="text1"/>
                <w:sz w:val="28"/>
                <w:szCs w:val="28"/>
                <w:lang w:val="en-US"/>
              </w:rPr>
              <w:t xml:space="preserve"> </w:t>
            </w:r>
            <w:r w:rsidR="00B87240" w:rsidRPr="00846754">
              <w:rPr>
                <w:rStyle w:val="normaltextrun"/>
                <w:rFonts w:ascii="Times New Roman" w:eastAsia="Calibri" w:hAnsi="Times New Roman" w:cs="Times New Roman"/>
                <w:sz w:val="28"/>
                <w:szCs w:val="28"/>
                <w:bdr w:val="none" w:sz="0" w:space="0" w:color="auto" w:frame="1"/>
                <w:lang w:val="en"/>
              </w:rPr>
              <w:t xml:space="preserve">Inclusion is one of the most important cross-cutting principles of the curriculum (see more in Annex 1.). Inclusion in education means that all students, regardless of their possible impairments or disability, should have the opportunity to participate in the regular school systems and study with their peers. The teacher education emphasizes on pre-service teachers’ perceptions of themselves as experts in implementing curriculum for diverse learners based on the principles of pedagogy of difference or universal design for all. It is important to renew inclusive pedagogies such as co-teaching and differentiating. It is important that not only the specialized teachers </w:t>
            </w:r>
            <w:r w:rsidR="001B6136" w:rsidRPr="00846754">
              <w:rPr>
                <w:rStyle w:val="normaltextrun"/>
                <w:rFonts w:ascii="Times New Roman" w:eastAsia="Calibri" w:hAnsi="Times New Roman" w:cs="Times New Roman"/>
                <w:sz w:val="28"/>
                <w:szCs w:val="28"/>
                <w:bdr w:val="none" w:sz="0" w:space="0" w:color="auto" w:frame="1"/>
                <w:lang w:val="en"/>
              </w:rPr>
              <w:t xml:space="preserve">(special education teachers) </w:t>
            </w:r>
            <w:r w:rsidR="00B87240" w:rsidRPr="00846754">
              <w:rPr>
                <w:rStyle w:val="normaltextrun"/>
                <w:rFonts w:ascii="Times New Roman" w:eastAsia="Calibri" w:hAnsi="Times New Roman" w:cs="Times New Roman"/>
                <w:sz w:val="28"/>
                <w:szCs w:val="28"/>
                <w:bdr w:val="none" w:sz="0" w:space="0" w:color="auto" w:frame="1"/>
                <w:lang w:val="en"/>
              </w:rPr>
              <w:t>but all teachers can work in an inclusive educational environment. Thus, competences of all pre-service teachers need to be developed in areas such as:</w:t>
            </w:r>
          </w:p>
          <w:p w14:paraId="68D9DD22" w14:textId="77777777" w:rsidR="00B87240" w:rsidRPr="00846754" w:rsidRDefault="00B87240" w:rsidP="00B87240">
            <w:pPr>
              <w:spacing w:after="0" w:line="240" w:lineRule="auto"/>
              <w:ind w:firstLine="720"/>
              <w:jc w:val="both"/>
              <w:rPr>
                <w:rStyle w:val="normaltextrun"/>
                <w:rFonts w:ascii="Times New Roman" w:eastAsia="Calibri" w:hAnsi="Times New Roman" w:cs="Times New Roman"/>
                <w:sz w:val="28"/>
                <w:szCs w:val="28"/>
                <w:bdr w:val="none" w:sz="0" w:space="0" w:color="auto" w:frame="1"/>
                <w:lang w:val="en"/>
              </w:rPr>
            </w:pPr>
          </w:p>
          <w:p w14:paraId="09054815" w14:textId="77777777" w:rsidR="00B87240" w:rsidRPr="00846754" w:rsidRDefault="00B87240" w:rsidP="00B87240">
            <w:pPr>
              <w:spacing w:after="0" w:line="240" w:lineRule="auto"/>
              <w:ind w:firstLine="720"/>
              <w:jc w:val="both"/>
              <w:rPr>
                <w:rStyle w:val="normaltextrun"/>
                <w:rFonts w:ascii="Times New Roman" w:eastAsia="Calibri" w:hAnsi="Times New Roman" w:cs="Times New Roman"/>
                <w:sz w:val="28"/>
                <w:szCs w:val="28"/>
                <w:bdr w:val="none" w:sz="0" w:space="0" w:color="auto" w:frame="1"/>
                <w:lang w:val="en"/>
              </w:rPr>
            </w:pPr>
            <w:r w:rsidRPr="00846754">
              <w:rPr>
                <w:rStyle w:val="normaltextrun"/>
                <w:rFonts w:ascii="Times New Roman" w:eastAsia="Calibri" w:hAnsi="Times New Roman" w:cs="Times New Roman"/>
                <w:b/>
                <w:bCs/>
                <w:i/>
                <w:iCs/>
                <w:sz w:val="28"/>
                <w:szCs w:val="28"/>
                <w:bdr w:val="none" w:sz="0" w:space="0" w:color="auto" w:frame="1"/>
                <w:lang w:val="en"/>
              </w:rPr>
              <w:t>Knowledge of the concepts and principles of inclusive education</w:t>
            </w:r>
            <w:r w:rsidRPr="00846754">
              <w:rPr>
                <w:rStyle w:val="normaltextrun"/>
                <w:rFonts w:ascii="Times New Roman" w:eastAsia="Calibri" w:hAnsi="Times New Roman" w:cs="Times New Roman"/>
                <w:sz w:val="28"/>
                <w:szCs w:val="28"/>
                <w:bdr w:val="none" w:sz="0" w:space="0" w:color="auto" w:frame="1"/>
                <w:lang w:val="en"/>
              </w:rPr>
              <w:t>:</w:t>
            </w:r>
          </w:p>
          <w:p w14:paraId="2AAB023B" w14:textId="77777777" w:rsidR="00B87240" w:rsidRPr="00846754" w:rsidRDefault="00B87240" w:rsidP="00210598">
            <w:pPr>
              <w:pStyle w:val="a3"/>
              <w:numPr>
                <w:ilvl w:val="0"/>
                <w:numId w:val="22"/>
              </w:numPr>
              <w:spacing w:after="0" w:line="240" w:lineRule="auto"/>
              <w:ind w:left="1021" w:hanging="283"/>
              <w:jc w:val="both"/>
              <w:rPr>
                <w:rStyle w:val="normaltextrun"/>
                <w:rFonts w:ascii="Times New Roman" w:eastAsia="Calibri" w:hAnsi="Times New Roman" w:cs="Times New Roman"/>
                <w:sz w:val="28"/>
                <w:szCs w:val="28"/>
                <w:bdr w:val="none" w:sz="0" w:space="0" w:color="auto" w:frame="1"/>
                <w:lang w:val="en"/>
              </w:rPr>
            </w:pPr>
            <w:r w:rsidRPr="00846754">
              <w:rPr>
                <w:rStyle w:val="normaltextrun"/>
                <w:rFonts w:ascii="Times New Roman" w:eastAsia="Calibri" w:hAnsi="Times New Roman" w:cs="Times New Roman"/>
                <w:sz w:val="28"/>
                <w:szCs w:val="28"/>
                <w:bdr w:val="none" w:sz="0" w:space="0" w:color="auto" w:frame="1"/>
                <w:lang w:val="en"/>
              </w:rPr>
              <w:t>Evaluation of one's own activity in terms of the values of inclusion.</w:t>
            </w:r>
          </w:p>
          <w:p w14:paraId="7D81588A" w14:textId="77777777" w:rsidR="00B87240" w:rsidRPr="00846754" w:rsidRDefault="00B87240" w:rsidP="00210598">
            <w:pPr>
              <w:pStyle w:val="a3"/>
              <w:numPr>
                <w:ilvl w:val="0"/>
                <w:numId w:val="22"/>
              </w:numPr>
              <w:spacing w:after="0" w:line="240" w:lineRule="auto"/>
              <w:ind w:left="1021" w:hanging="283"/>
              <w:jc w:val="both"/>
              <w:rPr>
                <w:rStyle w:val="normaltextrun"/>
                <w:rFonts w:ascii="Times New Roman" w:eastAsia="Calibri" w:hAnsi="Times New Roman" w:cs="Times New Roman"/>
                <w:sz w:val="28"/>
                <w:szCs w:val="28"/>
                <w:bdr w:val="none" w:sz="0" w:space="0" w:color="auto" w:frame="1"/>
                <w:lang w:val="en"/>
              </w:rPr>
            </w:pPr>
            <w:r w:rsidRPr="00846754">
              <w:rPr>
                <w:rStyle w:val="normaltextrun"/>
                <w:rFonts w:ascii="Times New Roman" w:eastAsia="Calibri" w:hAnsi="Times New Roman" w:cs="Times New Roman"/>
                <w:sz w:val="28"/>
                <w:szCs w:val="28"/>
                <w:bdr w:val="none" w:sz="0" w:space="0" w:color="auto" w:frame="1"/>
                <w:lang w:val="en"/>
              </w:rPr>
              <w:t xml:space="preserve">Understanding of the implementation of the principle of inclusiveness in education implemented by a flexible model of the educational process: adaptive </w:t>
            </w:r>
            <w:proofErr w:type="spellStart"/>
            <w:r w:rsidRPr="00846754">
              <w:rPr>
                <w:rStyle w:val="normaltextrun"/>
                <w:rFonts w:ascii="Times New Roman" w:eastAsia="Calibri" w:hAnsi="Times New Roman" w:cs="Times New Roman"/>
                <w:sz w:val="28"/>
                <w:szCs w:val="28"/>
                <w:bdr w:val="none" w:sz="0" w:space="0" w:color="auto" w:frame="1"/>
                <w:lang w:val="en"/>
              </w:rPr>
              <w:t>programmes</w:t>
            </w:r>
            <w:proofErr w:type="spellEnd"/>
            <w:r w:rsidRPr="00846754">
              <w:rPr>
                <w:rStyle w:val="normaltextrun"/>
                <w:rFonts w:ascii="Times New Roman" w:eastAsia="Calibri" w:hAnsi="Times New Roman" w:cs="Times New Roman"/>
                <w:sz w:val="28"/>
                <w:szCs w:val="28"/>
                <w:bdr w:val="none" w:sz="0" w:space="0" w:color="auto" w:frame="1"/>
                <w:lang w:val="en"/>
              </w:rPr>
              <w:t>, changing the ways of assessing educational achievements.</w:t>
            </w:r>
          </w:p>
          <w:p w14:paraId="662E8E6E" w14:textId="1C3628BA" w:rsidR="00B87240" w:rsidRPr="00846754" w:rsidRDefault="00B87240" w:rsidP="00210598">
            <w:pPr>
              <w:pStyle w:val="a3"/>
              <w:numPr>
                <w:ilvl w:val="0"/>
                <w:numId w:val="22"/>
              </w:numPr>
              <w:spacing w:after="0" w:line="240" w:lineRule="auto"/>
              <w:ind w:left="1021" w:hanging="283"/>
              <w:jc w:val="both"/>
              <w:rPr>
                <w:rStyle w:val="normaltextrun"/>
                <w:rFonts w:ascii="Times New Roman" w:eastAsia="Calibri" w:hAnsi="Times New Roman" w:cs="Times New Roman"/>
                <w:sz w:val="28"/>
                <w:szCs w:val="28"/>
                <w:bdr w:val="none" w:sz="0" w:space="0" w:color="auto" w:frame="1"/>
                <w:lang w:val="en"/>
              </w:rPr>
            </w:pPr>
            <w:r w:rsidRPr="00846754">
              <w:rPr>
                <w:rStyle w:val="normaltextrun"/>
                <w:rFonts w:ascii="Times New Roman" w:eastAsia="Calibri" w:hAnsi="Times New Roman" w:cs="Times New Roman"/>
                <w:sz w:val="28"/>
                <w:szCs w:val="28"/>
                <w:bdr w:val="none" w:sz="0" w:space="0" w:color="auto" w:frame="1"/>
                <w:lang w:val="en"/>
              </w:rPr>
              <w:t>Understanding of children's different abilities and application of different trajectories to support versatile learners.</w:t>
            </w:r>
          </w:p>
          <w:p w14:paraId="64C51F64" w14:textId="77777777" w:rsidR="00B87240" w:rsidRPr="00846754" w:rsidRDefault="00B87240" w:rsidP="00B87240">
            <w:pPr>
              <w:pStyle w:val="a3"/>
              <w:spacing w:after="0" w:line="240" w:lineRule="auto"/>
              <w:ind w:left="1021"/>
              <w:jc w:val="both"/>
              <w:rPr>
                <w:rStyle w:val="normaltextrun"/>
                <w:rFonts w:ascii="Times New Roman" w:eastAsia="Calibri" w:hAnsi="Times New Roman" w:cs="Times New Roman"/>
                <w:sz w:val="28"/>
                <w:szCs w:val="28"/>
                <w:bdr w:val="none" w:sz="0" w:space="0" w:color="auto" w:frame="1"/>
                <w:lang w:val="en"/>
              </w:rPr>
            </w:pPr>
          </w:p>
          <w:p w14:paraId="231B0C2C" w14:textId="79522587" w:rsidR="00B87240" w:rsidRPr="00846754" w:rsidRDefault="00B87240" w:rsidP="00B87240">
            <w:pPr>
              <w:spacing w:after="0" w:line="240" w:lineRule="auto"/>
              <w:ind w:firstLine="720"/>
              <w:jc w:val="both"/>
              <w:rPr>
                <w:rStyle w:val="normaltextrun"/>
                <w:rFonts w:ascii="Times New Roman" w:eastAsia="Calibri" w:hAnsi="Times New Roman" w:cs="Times New Roman"/>
                <w:b/>
                <w:bCs/>
                <w:i/>
                <w:iCs/>
                <w:sz w:val="28"/>
                <w:szCs w:val="28"/>
                <w:bdr w:val="none" w:sz="0" w:space="0" w:color="auto" w:frame="1"/>
                <w:lang w:val="en"/>
              </w:rPr>
            </w:pPr>
            <w:r w:rsidRPr="00846754">
              <w:rPr>
                <w:rStyle w:val="normaltextrun"/>
                <w:rFonts w:ascii="Times New Roman" w:eastAsia="Calibri" w:hAnsi="Times New Roman" w:cs="Times New Roman"/>
                <w:b/>
                <w:bCs/>
                <w:i/>
                <w:iCs/>
                <w:sz w:val="28"/>
                <w:szCs w:val="28"/>
                <w:bdr w:val="none" w:sz="0" w:space="0" w:color="auto" w:frame="1"/>
                <w:lang w:val="en"/>
              </w:rPr>
              <w:t>Practical applications in teaching:</w:t>
            </w:r>
          </w:p>
          <w:p w14:paraId="5FAEB146" w14:textId="77777777" w:rsidR="00B87240" w:rsidRPr="00846754" w:rsidRDefault="00B87240" w:rsidP="00210598">
            <w:pPr>
              <w:pStyle w:val="a3"/>
              <w:numPr>
                <w:ilvl w:val="0"/>
                <w:numId w:val="23"/>
              </w:numPr>
              <w:spacing w:after="0" w:line="240" w:lineRule="auto"/>
              <w:ind w:left="1021" w:hanging="283"/>
              <w:jc w:val="both"/>
              <w:rPr>
                <w:rStyle w:val="normaltextrun"/>
                <w:rFonts w:ascii="Times New Roman" w:eastAsia="Calibri" w:hAnsi="Times New Roman" w:cs="Times New Roman"/>
                <w:sz w:val="28"/>
                <w:szCs w:val="28"/>
                <w:bdr w:val="none" w:sz="0" w:space="0" w:color="auto" w:frame="1"/>
                <w:lang w:val="en"/>
              </w:rPr>
            </w:pPr>
            <w:r w:rsidRPr="00846754">
              <w:rPr>
                <w:rStyle w:val="normaltextrun"/>
                <w:rFonts w:ascii="Times New Roman" w:eastAsia="Calibri" w:hAnsi="Times New Roman" w:cs="Times New Roman"/>
                <w:sz w:val="28"/>
                <w:szCs w:val="28"/>
                <w:bdr w:val="none" w:sz="0" w:space="0" w:color="auto" w:frame="1"/>
                <w:lang w:val="en"/>
              </w:rPr>
              <w:t xml:space="preserve">Designing of an adapted/individual </w:t>
            </w:r>
            <w:proofErr w:type="spellStart"/>
            <w:r w:rsidRPr="00846754">
              <w:rPr>
                <w:rStyle w:val="normaltextrun"/>
                <w:rFonts w:ascii="Times New Roman" w:eastAsia="Calibri" w:hAnsi="Times New Roman" w:cs="Times New Roman"/>
                <w:sz w:val="28"/>
                <w:szCs w:val="28"/>
                <w:bdr w:val="none" w:sz="0" w:space="0" w:color="auto" w:frame="1"/>
                <w:lang w:val="en"/>
              </w:rPr>
              <w:t>programme</w:t>
            </w:r>
            <w:proofErr w:type="spellEnd"/>
            <w:r w:rsidRPr="00846754">
              <w:rPr>
                <w:rStyle w:val="normaltextrun"/>
                <w:rFonts w:ascii="Times New Roman" w:eastAsia="Calibri" w:hAnsi="Times New Roman" w:cs="Times New Roman"/>
                <w:sz w:val="28"/>
                <w:szCs w:val="28"/>
                <w:bdr w:val="none" w:sz="0" w:space="0" w:color="auto" w:frame="1"/>
                <w:lang w:val="en"/>
              </w:rPr>
              <w:t xml:space="preserve"> for a child with special education needs in specific subject.</w:t>
            </w:r>
          </w:p>
          <w:p w14:paraId="082D9A76" w14:textId="77777777" w:rsidR="6B229BC4" w:rsidRPr="00846754" w:rsidRDefault="00B87240" w:rsidP="00210598">
            <w:pPr>
              <w:pStyle w:val="a3"/>
              <w:numPr>
                <w:ilvl w:val="0"/>
                <w:numId w:val="23"/>
              </w:numPr>
              <w:spacing w:after="0" w:line="240" w:lineRule="auto"/>
              <w:ind w:left="1021" w:hanging="283"/>
              <w:jc w:val="both"/>
              <w:rPr>
                <w:rStyle w:val="normaltextrun"/>
                <w:rFonts w:ascii="Times New Roman" w:eastAsia="Calibri" w:hAnsi="Times New Roman" w:cs="Times New Roman"/>
                <w:sz w:val="28"/>
                <w:szCs w:val="28"/>
                <w:bdr w:val="none" w:sz="0" w:space="0" w:color="auto" w:frame="1"/>
                <w:lang w:val="en"/>
              </w:rPr>
            </w:pPr>
            <w:r w:rsidRPr="00846754">
              <w:rPr>
                <w:rStyle w:val="normaltextrun"/>
                <w:rFonts w:ascii="Times New Roman" w:eastAsia="Calibri" w:hAnsi="Times New Roman" w:cs="Times New Roman"/>
                <w:sz w:val="28"/>
                <w:szCs w:val="28"/>
                <w:bdr w:val="none" w:sz="0" w:space="0" w:color="auto" w:frame="1"/>
                <w:lang w:val="en"/>
              </w:rPr>
              <w:t>Using of multimodal universal teaching methods, simple structured speech, use alternative communication.</w:t>
            </w:r>
          </w:p>
          <w:p w14:paraId="3C38FB9D" w14:textId="12BA17BE" w:rsidR="001B6136" w:rsidRPr="00846754" w:rsidRDefault="001B6136" w:rsidP="001B6136">
            <w:pPr>
              <w:pStyle w:val="a3"/>
              <w:spacing w:after="0" w:line="240" w:lineRule="auto"/>
              <w:ind w:left="1021"/>
              <w:jc w:val="both"/>
              <w:rPr>
                <w:rFonts w:ascii="Times New Roman" w:eastAsia="Calibri" w:hAnsi="Times New Roman" w:cs="Times New Roman"/>
                <w:sz w:val="28"/>
                <w:szCs w:val="28"/>
                <w:bdr w:val="none" w:sz="0" w:space="0" w:color="auto" w:frame="1"/>
                <w:lang w:val="en"/>
              </w:rPr>
            </w:pPr>
          </w:p>
        </w:tc>
      </w:tr>
      <w:tr w:rsidR="6B229BC4" w:rsidRPr="00846754" w14:paraId="6ADB7E8A"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7B33941" w14:textId="5AF07D00" w:rsidR="6B229BC4" w:rsidRPr="00846754" w:rsidRDefault="6B229BC4" w:rsidP="00FB7021">
            <w:pPr>
              <w:pStyle w:val="2"/>
              <w:spacing w:line="240" w:lineRule="auto"/>
              <w:rPr>
                <w:rFonts w:ascii="Times New Roman" w:hAnsi="Times New Roman" w:cs="Times New Roman"/>
                <w:sz w:val="28"/>
                <w:szCs w:val="28"/>
              </w:rPr>
            </w:pPr>
            <w:bookmarkStart w:id="42" w:name="_Toc137343600"/>
            <w:r w:rsidRPr="00FB7021">
              <w:rPr>
                <w:rFonts w:ascii="Times New Roman" w:hAnsi="Times New Roman" w:cs="Times New Roman"/>
                <w:sz w:val="28"/>
                <w:szCs w:val="28"/>
              </w:rPr>
              <w:lastRenderedPageBreak/>
              <w:t>9.2 E-learning</w:t>
            </w:r>
            <w:bookmarkEnd w:id="42"/>
          </w:p>
        </w:tc>
      </w:tr>
      <w:tr w:rsidR="6B229BC4" w:rsidRPr="00DC6B36" w14:paraId="796475BD"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AE016" w14:textId="77777777" w:rsidR="00B87240" w:rsidRPr="00846754" w:rsidRDefault="6B229BC4" w:rsidP="00B87240">
            <w:pPr>
              <w:spacing w:after="0" w:line="240" w:lineRule="auto"/>
              <w:ind w:firstLine="720"/>
              <w:jc w:val="both"/>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w:t>
            </w:r>
            <w:r w:rsidR="00B87240" w:rsidRPr="00846754">
              <w:rPr>
                <w:rFonts w:ascii="Times New Roman" w:hAnsi="Times New Roman" w:cs="Times New Roman"/>
                <w:sz w:val="28"/>
                <w:szCs w:val="28"/>
                <w:lang w:val="en-US"/>
              </w:rPr>
              <w:t xml:space="preserve">The rapid development of digital technologies requires the study of not only specific software tools, but the development of pre-service teachers’ competences on using virtual learning environments and tools in teaching and choosing pedagogical methods suitable for learning processes in digital learning environments (psychological and didactic justification). For this the universities need:  </w:t>
            </w:r>
          </w:p>
          <w:p w14:paraId="669356ED" w14:textId="77777777" w:rsidR="00B87240" w:rsidRPr="00846754" w:rsidRDefault="00B87240" w:rsidP="00210598">
            <w:pPr>
              <w:pStyle w:val="a3"/>
              <w:numPr>
                <w:ilvl w:val="0"/>
                <w:numId w:val="24"/>
              </w:numPr>
              <w:spacing w:after="0" w:line="240" w:lineRule="auto"/>
              <w:ind w:left="1305" w:hanging="567"/>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to create provisions for the professional development of pre-service teachers with the effective use of digital technology; </w:t>
            </w:r>
          </w:p>
          <w:p w14:paraId="3D7A9F02" w14:textId="77777777" w:rsidR="00B87240" w:rsidRPr="00846754" w:rsidRDefault="00B87240" w:rsidP="00210598">
            <w:pPr>
              <w:pStyle w:val="a3"/>
              <w:numPr>
                <w:ilvl w:val="0"/>
                <w:numId w:val="24"/>
              </w:numPr>
              <w:spacing w:after="0" w:line="240" w:lineRule="auto"/>
              <w:ind w:left="1305" w:hanging="567"/>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to develop competences of pre-service teachers on understanding how individual educational needs of their students can be considered when using digital tools or in virtual learning environments; </w:t>
            </w:r>
          </w:p>
          <w:p w14:paraId="2432F28F" w14:textId="77777777" w:rsidR="00B87240" w:rsidRPr="00846754" w:rsidRDefault="00B87240" w:rsidP="00210598">
            <w:pPr>
              <w:pStyle w:val="a3"/>
              <w:numPr>
                <w:ilvl w:val="0"/>
                <w:numId w:val="24"/>
              </w:numPr>
              <w:spacing w:after="0" w:line="240" w:lineRule="auto"/>
              <w:ind w:left="1305" w:hanging="567"/>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to develop digital competences of pre-service teachers on using digital learning environments and tools in assessment, such as </w:t>
            </w:r>
            <w:proofErr w:type="spellStart"/>
            <w:r w:rsidRPr="00846754">
              <w:rPr>
                <w:rFonts w:ascii="Times New Roman" w:hAnsi="Times New Roman" w:cs="Times New Roman"/>
                <w:sz w:val="28"/>
                <w:szCs w:val="28"/>
                <w:lang w:val="en-US"/>
              </w:rPr>
              <w:t>gamification</w:t>
            </w:r>
            <w:proofErr w:type="spellEnd"/>
            <w:r w:rsidRPr="00846754">
              <w:rPr>
                <w:rFonts w:ascii="Times New Roman" w:hAnsi="Times New Roman" w:cs="Times New Roman"/>
                <w:sz w:val="28"/>
                <w:szCs w:val="28"/>
                <w:lang w:val="en-US"/>
              </w:rPr>
              <w:t xml:space="preserve">, digital tests and quizzes, and other formats of digital evaluation; </w:t>
            </w:r>
          </w:p>
          <w:p w14:paraId="519021D4" w14:textId="77777777" w:rsidR="00B87240" w:rsidRPr="00846754" w:rsidRDefault="00B87240" w:rsidP="00210598">
            <w:pPr>
              <w:pStyle w:val="a3"/>
              <w:numPr>
                <w:ilvl w:val="0"/>
                <w:numId w:val="24"/>
              </w:numPr>
              <w:spacing w:after="0" w:line="240" w:lineRule="auto"/>
              <w:ind w:left="1305" w:hanging="567"/>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to promote pre-service teachers’ capabilities in assessing their digital competences and the use of digital tools in pedagogical processes in relation to the requirements of the employers (schools) daily operations;</w:t>
            </w:r>
          </w:p>
          <w:p w14:paraId="216E9F9A" w14:textId="77777777" w:rsidR="00B87240" w:rsidRPr="00846754" w:rsidRDefault="00B87240" w:rsidP="00210598">
            <w:pPr>
              <w:pStyle w:val="a3"/>
              <w:numPr>
                <w:ilvl w:val="0"/>
                <w:numId w:val="24"/>
              </w:numPr>
              <w:spacing w:after="0" w:line="240" w:lineRule="auto"/>
              <w:ind w:left="1305" w:hanging="567"/>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to put into practice the integration of education, science, and industry, and involve professional communities in teaching school students the basics of applying and using digital technology, and perform an independent assessment of the practical skills acquired; </w:t>
            </w:r>
          </w:p>
          <w:p w14:paraId="12B86B79" w14:textId="509FC42F" w:rsidR="00B87240" w:rsidRPr="00846754" w:rsidRDefault="00B87240" w:rsidP="00210598">
            <w:pPr>
              <w:pStyle w:val="a3"/>
              <w:numPr>
                <w:ilvl w:val="0"/>
                <w:numId w:val="24"/>
              </w:numPr>
              <w:spacing w:after="0" w:line="240" w:lineRule="auto"/>
              <w:ind w:left="1305" w:hanging="567"/>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to include digitalization into the educational process for in-service teachers to increase efficiency and practical application of digitalization in education; </w:t>
            </w:r>
          </w:p>
          <w:p w14:paraId="0EA56A8B" w14:textId="59AB1102" w:rsidR="6B229BC4" w:rsidRPr="00846754" w:rsidRDefault="00B87240" w:rsidP="00210598">
            <w:pPr>
              <w:pStyle w:val="a3"/>
              <w:numPr>
                <w:ilvl w:val="0"/>
                <w:numId w:val="24"/>
              </w:numPr>
              <w:spacing w:line="276" w:lineRule="auto"/>
              <w:ind w:left="1305" w:hanging="567"/>
              <w:jc w:val="both"/>
              <w:rPr>
                <w:rFonts w:ascii="Times New Roman" w:hAnsi="Times New Roman" w:cs="Times New Roman"/>
                <w:sz w:val="28"/>
                <w:szCs w:val="28"/>
                <w:lang w:val="en-US"/>
              </w:rPr>
            </w:pPr>
            <w:proofErr w:type="gramStart"/>
            <w:r w:rsidRPr="00846754">
              <w:rPr>
                <w:rFonts w:ascii="Times New Roman" w:hAnsi="Times New Roman" w:cs="Times New Roman"/>
                <w:sz w:val="28"/>
                <w:szCs w:val="28"/>
                <w:lang w:val="en-US"/>
              </w:rPr>
              <w:t>to</w:t>
            </w:r>
            <w:proofErr w:type="gramEnd"/>
            <w:r w:rsidRPr="00846754">
              <w:rPr>
                <w:rFonts w:ascii="Times New Roman" w:hAnsi="Times New Roman" w:cs="Times New Roman"/>
                <w:sz w:val="28"/>
                <w:szCs w:val="28"/>
                <w:lang w:val="en-US"/>
              </w:rPr>
              <w:t xml:space="preserve"> promote the implementation of global standards in digitalization in initial teacher education (i.e. International Society for Technology in Education (ISTE) and the establishment of an expert community of educators in digitalization.</w:t>
            </w:r>
          </w:p>
        </w:tc>
      </w:tr>
    </w:tbl>
    <w:p w14:paraId="3499987D" w14:textId="637E9A9A" w:rsidR="009C07E9" w:rsidRPr="00861EE4" w:rsidRDefault="6B229BC4" w:rsidP="00A6721A">
      <w:pPr>
        <w:rPr>
          <w:rFonts w:ascii="Times New Roman" w:hAnsi="Times New Roman" w:cs="Times New Roman"/>
          <w:sz w:val="14"/>
          <w:szCs w:val="28"/>
          <w:lang w:val="en-US"/>
        </w:rPr>
      </w:pPr>
      <w:r w:rsidRPr="00846754">
        <w:rPr>
          <w:rFonts w:ascii="Times New Roman" w:eastAsia="Times New Roman" w:hAnsi="Times New Roman" w:cs="Times New Roman"/>
          <w:sz w:val="28"/>
          <w:szCs w:val="28"/>
          <w:lang w:val="en-US"/>
        </w:rPr>
        <w:t xml:space="preserve"> </w:t>
      </w:r>
    </w:p>
    <w:p w14:paraId="711DFF49" w14:textId="2090CA9C" w:rsidR="009C07E9" w:rsidRPr="00846754" w:rsidRDefault="6B229BC4" w:rsidP="007A370C">
      <w:pPr>
        <w:pStyle w:val="1"/>
        <w:rPr>
          <w:rFonts w:ascii="Times New Roman" w:hAnsi="Times New Roman" w:cs="Times New Roman"/>
          <w:sz w:val="28"/>
          <w:szCs w:val="28"/>
          <w:lang w:val="en-US"/>
        </w:rPr>
      </w:pPr>
      <w:bookmarkStart w:id="43" w:name="_Toc137343601"/>
      <w:r w:rsidRPr="00846754">
        <w:rPr>
          <w:rFonts w:ascii="Times New Roman" w:hAnsi="Times New Roman" w:cs="Times New Roman"/>
          <w:sz w:val="28"/>
          <w:szCs w:val="28"/>
          <w:lang w:val="en-US"/>
        </w:rPr>
        <w:t>10. Approval</w:t>
      </w:r>
      <w:bookmarkEnd w:id="43"/>
    </w:p>
    <w:tbl>
      <w:tblPr>
        <w:tblW w:w="0" w:type="auto"/>
        <w:tblLayout w:type="fixed"/>
        <w:tblLook w:val="0400" w:firstRow="0" w:lastRow="0" w:firstColumn="0" w:lastColumn="0" w:noHBand="0" w:noVBand="1"/>
      </w:tblPr>
      <w:tblGrid>
        <w:gridCol w:w="9015"/>
      </w:tblGrid>
      <w:tr w:rsidR="6B229BC4" w:rsidRPr="00DC6B36" w14:paraId="2B43B21C" w14:textId="77777777" w:rsidTr="6B229BC4">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49B0E" w14:textId="588B4A74" w:rsidR="6B229BC4" w:rsidRPr="00846754" w:rsidRDefault="6B229BC4" w:rsidP="6B229BC4">
            <w:pPr>
              <w:spacing w:line="276" w:lineRule="auto"/>
              <w:ind w:firstLine="709"/>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 Ensure a review of the developed curricula, its coordination and approval by the Republican Educational and Methodological Council of Higher and Postgraduate Education. </w:t>
            </w:r>
          </w:p>
          <w:p w14:paraId="4AFD188A" w14:textId="41668C1C" w:rsidR="6B229BC4" w:rsidRPr="00846754" w:rsidRDefault="6B229BC4" w:rsidP="00861EE4">
            <w:pPr>
              <w:spacing w:line="276" w:lineRule="auto"/>
              <w:ind w:firstLine="709"/>
              <w:rPr>
                <w:rFonts w:ascii="Times New Roman" w:hAnsi="Times New Roman" w:cs="Times New Roman"/>
                <w:sz w:val="28"/>
                <w:szCs w:val="28"/>
                <w:lang w:val="en-US"/>
              </w:rPr>
            </w:pPr>
            <w:r w:rsidRPr="00846754">
              <w:rPr>
                <w:rFonts w:ascii="Times New Roman" w:eastAsia="Times New Roman" w:hAnsi="Times New Roman" w:cs="Times New Roman"/>
                <w:sz w:val="28"/>
                <w:szCs w:val="28"/>
                <w:lang w:val="en-US"/>
              </w:rPr>
              <w:t xml:space="preserve">- Scale up all developed curricula in pedagogical universities </w:t>
            </w:r>
          </w:p>
        </w:tc>
      </w:tr>
    </w:tbl>
    <w:p w14:paraId="192E1C23" w14:textId="274B110F" w:rsidR="00A6721A" w:rsidRPr="00846754" w:rsidRDefault="6B229BC4" w:rsidP="007A370C">
      <w:pPr>
        <w:pStyle w:val="1"/>
        <w:rPr>
          <w:rFonts w:ascii="Times New Roman" w:hAnsi="Times New Roman" w:cs="Times New Roman"/>
          <w:sz w:val="28"/>
          <w:szCs w:val="28"/>
          <w:lang w:val="en-US"/>
        </w:rPr>
      </w:pPr>
      <w:bookmarkStart w:id="44" w:name="_Toc137343602"/>
      <w:r w:rsidRPr="00846754">
        <w:rPr>
          <w:rFonts w:ascii="Times New Roman" w:hAnsi="Times New Roman" w:cs="Times New Roman"/>
          <w:b/>
          <w:bCs/>
          <w:sz w:val="28"/>
          <w:szCs w:val="28"/>
          <w:lang w:val="en-US"/>
        </w:rPr>
        <w:lastRenderedPageBreak/>
        <w:t>APPENDIX 1</w:t>
      </w:r>
      <w:r w:rsidRPr="00846754">
        <w:rPr>
          <w:rFonts w:ascii="Times New Roman" w:hAnsi="Times New Roman" w:cs="Times New Roman"/>
          <w:sz w:val="28"/>
          <w:szCs w:val="28"/>
          <w:lang w:val="en-US"/>
        </w:rPr>
        <w:t>: Main principles of the curriculum</w:t>
      </w:r>
      <w:bookmarkEnd w:id="44"/>
      <w:r w:rsidRPr="00846754">
        <w:rPr>
          <w:rFonts w:ascii="Times New Roman" w:hAnsi="Times New Roman" w:cs="Times New Roman"/>
          <w:sz w:val="28"/>
          <w:szCs w:val="28"/>
          <w:lang w:val="en-US"/>
        </w:rPr>
        <w:t xml:space="preserve"> </w:t>
      </w:r>
    </w:p>
    <w:p w14:paraId="53BF98C5" w14:textId="6B0263B0" w:rsidR="2AF51F19" w:rsidRPr="00846754" w:rsidRDefault="2AF51F19" w:rsidP="00E92F2E">
      <w:pPr>
        <w:spacing w:after="0" w:line="240" w:lineRule="auto"/>
        <w:jc w:val="both"/>
        <w:rPr>
          <w:rFonts w:ascii="Times New Roman" w:hAnsi="Times New Roman" w:cs="Times New Roman"/>
          <w:i/>
          <w:iCs/>
          <w:sz w:val="28"/>
          <w:szCs w:val="28"/>
          <w:lang w:val="en-US"/>
        </w:rPr>
      </w:pPr>
    </w:p>
    <w:p w14:paraId="6AC86831" w14:textId="3029F91C" w:rsidR="00A6721A" w:rsidRPr="00846754" w:rsidRDefault="6B229BC4" w:rsidP="00E92F2E">
      <w:pPr>
        <w:spacing w:after="0" w:line="240" w:lineRule="auto"/>
        <w:jc w:val="both"/>
        <w:rPr>
          <w:rFonts w:ascii="Times New Roman" w:hAnsi="Times New Roman" w:cs="Times New Roman"/>
          <w:b/>
          <w:sz w:val="28"/>
          <w:szCs w:val="28"/>
          <w:lang w:val="en-US"/>
        </w:rPr>
      </w:pPr>
      <w:r w:rsidRPr="00846754">
        <w:rPr>
          <w:rFonts w:ascii="Times New Roman" w:hAnsi="Times New Roman" w:cs="Times New Roman"/>
          <w:b/>
          <w:sz w:val="28"/>
          <w:szCs w:val="28"/>
          <w:lang w:val="en-US"/>
        </w:rPr>
        <w:t>Competence-based approach</w:t>
      </w:r>
    </w:p>
    <w:p w14:paraId="55466357" w14:textId="77777777" w:rsidR="00E92F2E" w:rsidRPr="00846754" w:rsidRDefault="00E92F2E" w:rsidP="00E92F2E">
      <w:pPr>
        <w:spacing w:after="0" w:line="240" w:lineRule="auto"/>
        <w:jc w:val="both"/>
        <w:rPr>
          <w:rFonts w:ascii="Times New Roman" w:hAnsi="Times New Roman" w:cs="Times New Roman"/>
          <w:b/>
          <w:sz w:val="28"/>
          <w:szCs w:val="28"/>
          <w:lang w:val="en-US"/>
        </w:rPr>
      </w:pPr>
    </w:p>
    <w:p w14:paraId="79867EA7" w14:textId="085DD4FA"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Competence-based approach is a learning-oriented way to </w:t>
      </w:r>
      <w:proofErr w:type="spellStart"/>
      <w:r w:rsidRPr="00846754">
        <w:rPr>
          <w:rFonts w:ascii="Times New Roman" w:hAnsi="Times New Roman" w:cs="Times New Roman"/>
          <w:sz w:val="28"/>
          <w:szCs w:val="28"/>
          <w:lang w:val="en-US"/>
        </w:rPr>
        <w:t>organise</w:t>
      </w:r>
      <w:proofErr w:type="spellEnd"/>
      <w:r w:rsidRPr="00846754">
        <w:rPr>
          <w:rFonts w:ascii="Times New Roman" w:hAnsi="Times New Roman" w:cs="Times New Roman"/>
          <w:sz w:val="28"/>
          <w:szCs w:val="28"/>
          <w:lang w:val="en-US"/>
        </w:rPr>
        <w:t xml:space="preserve"> and implement teaching. It is an alternative to more traditional educational approaches mainly focusing on what learners are expected to learn about in terms of traditionally-defined subject content. In designing the curriculum following the principles of competence-based approach, the focus is on what we want our students to learn. Thus, it is essential to define the competences that the students are supposed to learn during their degree programs. The articulation of competences should include </w:t>
      </w:r>
      <w:proofErr w:type="gramStart"/>
      <w:r w:rsidRPr="00846754">
        <w:rPr>
          <w:rFonts w:ascii="Times New Roman" w:hAnsi="Times New Roman" w:cs="Times New Roman"/>
          <w:sz w:val="28"/>
          <w:szCs w:val="28"/>
          <w:lang w:val="en-US"/>
        </w:rPr>
        <w:t>both discipline</w:t>
      </w:r>
      <w:proofErr w:type="gramEnd"/>
      <w:r w:rsidRPr="00846754">
        <w:rPr>
          <w:rFonts w:ascii="Times New Roman" w:hAnsi="Times New Roman" w:cs="Times New Roman"/>
          <w:sz w:val="28"/>
          <w:szCs w:val="28"/>
          <w:lang w:val="en-US"/>
        </w:rPr>
        <w:t xml:space="preserve"> specific skills as well as the generic competences or soft skills that the teacher students should develop during the curricula. Soft skills include, for example, leadership, communication and collaboration skills, reflection skills, social and emotional intelligence etc. The development of these soft skills should be included in all the curricula, the competences and learning outcomes as well as the implementation of the curricula.  </w:t>
      </w:r>
    </w:p>
    <w:p w14:paraId="12C04288"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0BD00D16" w14:textId="66DB7DFA"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After defining the degree level competences, the learning outcomes of study units and study modules should compiled by comparing them to the objectives of the entire degree. Learning outcomes represent the desired state, which is expressed as knowledge, skills and attitudes. The written learning outcomes of all the interconnected study units should also make visible the accumulated competenc</w:t>
      </w:r>
      <w:r w:rsidR="00E92F2E" w:rsidRPr="00846754">
        <w:rPr>
          <w:rFonts w:ascii="Times New Roman" w:hAnsi="Times New Roman" w:cs="Times New Roman"/>
          <w:sz w:val="28"/>
          <w:szCs w:val="28"/>
          <w:lang w:val="en-US"/>
        </w:rPr>
        <w:t>e</w:t>
      </w:r>
      <w:r w:rsidRPr="00846754">
        <w:rPr>
          <w:rFonts w:ascii="Times New Roman" w:hAnsi="Times New Roman" w:cs="Times New Roman"/>
          <w:sz w:val="28"/>
          <w:szCs w:val="28"/>
          <w:lang w:val="en-US"/>
        </w:rPr>
        <w:t xml:space="preserve">. Planning competence-based learning thus starts at degree </w:t>
      </w:r>
      <w:proofErr w:type="spellStart"/>
      <w:r w:rsidRPr="00846754">
        <w:rPr>
          <w:rFonts w:ascii="Times New Roman" w:hAnsi="Times New Roman" w:cs="Times New Roman"/>
          <w:sz w:val="28"/>
          <w:szCs w:val="28"/>
          <w:lang w:val="en-US"/>
        </w:rPr>
        <w:t>programme</w:t>
      </w:r>
      <w:proofErr w:type="spellEnd"/>
      <w:r w:rsidRPr="00846754">
        <w:rPr>
          <w:rFonts w:ascii="Times New Roman" w:hAnsi="Times New Roman" w:cs="Times New Roman"/>
          <w:sz w:val="28"/>
          <w:szCs w:val="28"/>
          <w:lang w:val="en-US"/>
        </w:rPr>
        <w:t xml:space="preserve"> level and is then </w:t>
      </w:r>
      <w:proofErr w:type="spellStart"/>
      <w:r w:rsidRPr="00846754">
        <w:rPr>
          <w:rFonts w:ascii="Times New Roman" w:hAnsi="Times New Roman" w:cs="Times New Roman"/>
          <w:sz w:val="28"/>
          <w:szCs w:val="28"/>
          <w:lang w:val="en-US"/>
        </w:rPr>
        <w:t>realised</w:t>
      </w:r>
      <w:proofErr w:type="spellEnd"/>
      <w:r w:rsidRPr="00846754">
        <w:rPr>
          <w:rFonts w:ascii="Times New Roman" w:hAnsi="Times New Roman" w:cs="Times New Roman"/>
          <w:sz w:val="28"/>
          <w:szCs w:val="28"/>
          <w:lang w:val="en-US"/>
        </w:rPr>
        <w:t xml:space="preserve"> at study unit level through the learning outcomes, the execution of the study unit and its assessment.</w:t>
      </w:r>
    </w:p>
    <w:p w14:paraId="45DEB106"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4F00B43E" w14:textId="77777777" w:rsidR="00E92F2E"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The reason for using competence-based approach to designing curricula is that it makes it possible to design courses and study programs in a more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way.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approach means that the key knowledge and skills that the students need to achieve during their studies determine the content of the course or study </w:t>
      </w:r>
      <w:proofErr w:type="spellStart"/>
      <w:r w:rsidRPr="00846754">
        <w:rPr>
          <w:rFonts w:ascii="Times New Roman" w:hAnsi="Times New Roman" w:cs="Times New Roman"/>
          <w:sz w:val="28"/>
          <w:szCs w:val="28"/>
          <w:lang w:val="en-US"/>
        </w:rPr>
        <w:t>programme</w:t>
      </w:r>
      <w:proofErr w:type="spellEnd"/>
      <w:r w:rsidRPr="00846754">
        <w:rPr>
          <w:rFonts w:ascii="Times New Roman" w:hAnsi="Times New Roman" w:cs="Times New Roman"/>
          <w:sz w:val="28"/>
          <w:szCs w:val="28"/>
          <w:lang w:val="en-US"/>
        </w:rPr>
        <w:t xml:space="preserve">. The aim of the competence-based approach to designing curricula is that the students acquire the knowledge, skills and attitudes/values that are essential. Further, the competence-based approach supports students to identify the knowledge and skills specific to their discipline or field of education as well as the generic competences that accumulate during their studies and are common to all degrees. </w:t>
      </w:r>
    </w:p>
    <w:p w14:paraId="10D7A5BF" w14:textId="0B3A19E9"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     </w:t>
      </w:r>
    </w:p>
    <w:p w14:paraId="2FAA9884" w14:textId="39ECA7B8"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To sum up the key elements in designing competence-based curricula, it is essential to focus on describing explicitly a) what competences (including subject-specific and general competencies) should a student have after graduation/after study unit/after an individual course, b) how do different study </w:t>
      </w:r>
      <w:r w:rsidRPr="00846754">
        <w:rPr>
          <w:rFonts w:ascii="Times New Roman" w:hAnsi="Times New Roman" w:cs="Times New Roman"/>
          <w:sz w:val="28"/>
          <w:szCs w:val="28"/>
          <w:lang w:val="en-US"/>
        </w:rPr>
        <w:lastRenderedPageBreak/>
        <w:t>modules, courses and study modes support the development of the competencies, c) how is it ensured that the degree program and the learning objectives of the courses form a coherent entity supporting the development of the competencies, and d) how is it possible for students to make their competence visible (assessment related decision)</w:t>
      </w:r>
    </w:p>
    <w:p w14:paraId="16E04794" w14:textId="77777777" w:rsidR="00E92F2E"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implementation of all curricula should introduce methodologies that promote student-centeredness and active learning, such as </w:t>
      </w:r>
      <w:proofErr w:type="spellStart"/>
      <w:r w:rsidRPr="00846754">
        <w:rPr>
          <w:rFonts w:ascii="Times New Roman" w:hAnsi="Times New Roman" w:cs="Times New Roman"/>
          <w:sz w:val="28"/>
          <w:szCs w:val="28"/>
          <w:lang w:val="en-US"/>
        </w:rPr>
        <w:t>gamification</w:t>
      </w:r>
      <w:proofErr w:type="spellEnd"/>
      <w:r w:rsidRPr="00846754">
        <w:rPr>
          <w:rFonts w:ascii="Times New Roman" w:hAnsi="Times New Roman" w:cs="Times New Roman"/>
          <w:sz w:val="28"/>
          <w:szCs w:val="28"/>
          <w:lang w:val="en-US"/>
        </w:rPr>
        <w:t>, PBL, etc. In a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learning approach, students are active participants, placed at the core of the learning process. The learner is not seen as a passive receiver of knowledge but, rather, an active participant. The teacher's role becomes that of a guide who assists the learner in the difficult process of constructing his/her knowledge.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approach to teaching broadly means the shift of focus from the teacher to the student and their learning processes (Tran et al., 2010). The emphasis in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approach to teaching is on what the student does and the ways to improve students’ active engagement and deep approach to learning (Biggs and Tang, 2011; Prosser and </w:t>
      </w:r>
      <w:proofErr w:type="spellStart"/>
      <w:r w:rsidRPr="00846754">
        <w:rPr>
          <w:rFonts w:ascii="Times New Roman" w:hAnsi="Times New Roman" w:cs="Times New Roman"/>
          <w:sz w:val="28"/>
          <w:szCs w:val="28"/>
          <w:lang w:val="en-US"/>
        </w:rPr>
        <w:t>Trigwell</w:t>
      </w:r>
      <w:proofErr w:type="spellEnd"/>
      <w:r w:rsidRPr="00846754">
        <w:rPr>
          <w:rFonts w:ascii="Times New Roman" w:hAnsi="Times New Roman" w:cs="Times New Roman"/>
          <w:sz w:val="28"/>
          <w:szCs w:val="28"/>
          <w:lang w:val="en-US"/>
        </w:rPr>
        <w:t>, 2014). In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approach the student is seen as an active constructor of knowledge. Thus, the focus of the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teaching practices is to develop autonomy and active learning that eventually enable lifelong learning.  </w:t>
      </w:r>
    </w:p>
    <w:p w14:paraId="1CDF85DA" w14:textId="690F9BFE"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 </w:t>
      </w:r>
    </w:p>
    <w:p w14:paraId="64913335" w14:textId="3526A640" w:rsidR="00A6721A" w:rsidRPr="00846754" w:rsidRDefault="6B229BC4" w:rsidP="00E92F2E">
      <w:pPr>
        <w:spacing w:after="0" w:line="240" w:lineRule="auto"/>
        <w:jc w:val="both"/>
        <w:rPr>
          <w:rFonts w:ascii="Times New Roman" w:hAnsi="Times New Roman" w:cs="Times New Roman"/>
          <w:b/>
          <w:sz w:val="28"/>
          <w:szCs w:val="28"/>
          <w:lang w:val="en-US"/>
        </w:rPr>
      </w:pPr>
      <w:r w:rsidRPr="00846754">
        <w:rPr>
          <w:rFonts w:ascii="Times New Roman" w:hAnsi="Times New Roman" w:cs="Times New Roman"/>
          <w:b/>
          <w:sz w:val="28"/>
          <w:szCs w:val="28"/>
          <w:lang w:val="en-US"/>
        </w:rPr>
        <w:t>Student-</w:t>
      </w:r>
      <w:proofErr w:type="spellStart"/>
      <w:r w:rsidRPr="00846754">
        <w:rPr>
          <w:rFonts w:ascii="Times New Roman" w:hAnsi="Times New Roman" w:cs="Times New Roman"/>
          <w:b/>
          <w:sz w:val="28"/>
          <w:szCs w:val="28"/>
          <w:lang w:val="en-US"/>
        </w:rPr>
        <w:t>centred</w:t>
      </w:r>
      <w:proofErr w:type="spellEnd"/>
      <w:r w:rsidRPr="00846754">
        <w:rPr>
          <w:rFonts w:ascii="Times New Roman" w:hAnsi="Times New Roman" w:cs="Times New Roman"/>
          <w:b/>
          <w:sz w:val="28"/>
          <w:szCs w:val="28"/>
          <w:lang w:val="en-US"/>
        </w:rPr>
        <w:t xml:space="preserve"> approach &amp; Active Learning Methodologies</w:t>
      </w:r>
    </w:p>
    <w:p w14:paraId="26C4A28B" w14:textId="77777777" w:rsidR="00E92F2E" w:rsidRPr="00846754" w:rsidRDefault="00E92F2E" w:rsidP="00E92F2E">
      <w:pPr>
        <w:spacing w:after="0" w:line="240" w:lineRule="auto"/>
        <w:jc w:val="both"/>
        <w:rPr>
          <w:rFonts w:ascii="Times New Roman" w:hAnsi="Times New Roman" w:cs="Times New Roman"/>
          <w:b/>
          <w:sz w:val="28"/>
          <w:szCs w:val="28"/>
          <w:lang w:val="en-US"/>
        </w:rPr>
      </w:pPr>
    </w:p>
    <w:p w14:paraId="6DBFF896" w14:textId="77777777" w:rsidR="00E92F2E"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Student-</w:t>
      </w:r>
      <w:proofErr w:type="spellStart"/>
      <w:r w:rsidRPr="00846754">
        <w:rPr>
          <w:rFonts w:ascii="Times New Roman" w:hAnsi="Times New Roman" w:cs="Times New Roman"/>
          <w:sz w:val="28"/>
          <w:szCs w:val="28"/>
          <w:lang w:val="en-US"/>
        </w:rPr>
        <w:t>centredness</w:t>
      </w:r>
      <w:proofErr w:type="spellEnd"/>
      <w:r w:rsidRPr="00846754">
        <w:rPr>
          <w:rFonts w:ascii="Times New Roman" w:hAnsi="Times New Roman" w:cs="Times New Roman"/>
          <w:sz w:val="28"/>
          <w:szCs w:val="28"/>
          <w:lang w:val="en-US"/>
        </w:rPr>
        <w:t xml:space="preserve"> differs from traditional teaching approach, also known as teacher-</w:t>
      </w:r>
      <w:proofErr w:type="spellStart"/>
      <w:r w:rsidRPr="00846754">
        <w:rPr>
          <w:rFonts w:ascii="Times New Roman" w:hAnsi="Times New Roman" w:cs="Times New Roman"/>
          <w:sz w:val="28"/>
          <w:szCs w:val="28"/>
          <w:lang w:val="en-US"/>
        </w:rPr>
        <w:t>centredness</w:t>
      </w:r>
      <w:proofErr w:type="spellEnd"/>
      <w:r w:rsidRPr="00846754">
        <w:rPr>
          <w:rFonts w:ascii="Times New Roman" w:hAnsi="Times New Roman" w:cs="Times New Roman"/>
          <w:sz w:val="28"/>
          <w:szCs w:val="28"/>
          <w:lang w:val="en-US"/>
        </w:rPr>
        <w:t xml:space="preserve">, in that the focus is on designing the teaching-learning process in a way that it promotes students’ active participation and deep approach. Teaching that requires active engagement from students is likely to increase quality learning (Biggs and Tang, 2011). However, student-centered learning does not sideline or diminish the role of teachers. Instead, it seeks to use teachers’ expertise in different ways to increase student engagement. </w:t>
      </w:r>
    </w:p>
    <w:p w14:paraId="4C45611B" w14:textId="609C784C"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 </w:t>
      </w:r>
    </w:p>
    <w:p w14:paraId="40E21457" w14:textId="0ECA219C"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Student-centeredness requires a change in the mindset of the teachers and has many implications for the teaching practices. For example, teaching and learning activities should be designed in a way that they support and promote active learning. Active learning methods place greater responsibility on the learner rather than passive approaches such as lectures. Active learning activities promote higher order thinking skills such as application of knowledge and analysis and engage students in deep learning processes rather than surface learning. Furthermore, they enable students to transfer and apply knowledge better. There is a variety of active learning methods, such as case studies, problem-solving, group projects, debates, peer teaching, games etc. to mention a few. However, it should be kept in mind that the methods should always be chosen purposefully to support the attainment of the intended learning </w:t>
      </w:r>
      <w:r w:rsidRPr="00846754">
        <w:rPr>
          <w:rFonts w:ascii="Times New Roman" w:hAnsi="Times New Roman" w:cs="Times New Roman"/>
          <w:sz w:val="28"/>
          <w:szCs w:val="28"/>
          <w:lang w:val="en-US"/>
        </w:rPr>
        <w:lastRenderedPageBreak/>
        <w:t xml:space="preserve">outcomes. Thus, when choosing the active learning methods, it should always be considered from the perspective of which methods support the attainment of the intended learning outcomes in a best possible way. </w:t>
      </w:r>
    </w:p>
    <w:p w14:paraId="1764AA40" w14:textId="1A8905CF" w:rsidR="2525CBA7" w:rsidRPr="00846754" w:rsidRDefault="2525CBA7" w:rsidP="00E92F2E">
      <w:pPr>
        <w:spacing w:after="0" w:line="240" w:lineRule="auto"/>
        <w:jc w:val="both"/>
        <w:rPr>
          <w:rFonts w:ascii="Times New Roman" w:hAnsi="Times New Roman" w:cs="Times New Roman"/>
          <w:b/>
          <w:bCs/>
          <w:sz w:val="28"/>
          <w:szCs w:val="28"/>
          <w:lang w:val="en-US"/>
        </w:rPr>
      </w:pPr>
    </w:p>
    <w:p w14:paraId="254CA610" w14:textId="78B091CB" w:rsidR="00A6721A" w:rsidRPr="00846754" w:rsidRDefault="6B229BC4" w:rsidP="00E92F2E">
      <w:pPr>
        <w:spacing w:after="0" w:line="240" w:lineRule="auto"/>
        <w:jc w:val="both"/>
        <w:rPr>
          <w:rFonts w:ascii="Times New Roman" w:hAnsi="Times New Roman" w:cs="Times New Roman"/>
          <w:b/>
          <w:sz w:val="28"/>
          <w:szCs w:val="28"/>
          <w:lang w:val="en-US"/>
        </w:rPr>
      </w:pPr>
      <w:r w:rsidRPr="00846754">
        <w:rPr>
          <w:rFonts w:ascii="Times New Roman" w:hAnsi="Times New Roman" w:cs="Times New Roman"/>
          <w:b/>
          <w:sz w:val="28"/>
          <w:szCs w:val="28"/>
          <w:lang w:val="en-US"/>
        </w:rPr>
        <w:t>Constructive alignment</w:t>
      </w:r>
    </w:p>
    <w:p w14:paraId="28D609F7" w14:textId="77777777" w:rsidR="00E92F2E" w:rsidRPr="00846754" w:rsidRDefault="00E92F2E" w:rsidP="00E92F2E">
      <w:pPr>
        <w:spacing w:after="0" w:line="240" w:lineRule="auto"/>
        <w:jc w:val="both"/>
        <w:rPr>
          <w:rFonts w:ascii="Times New Roman" w:hAnsi="Times New Roman" w:cs="Times New Roman"/>
          <w:b/>
          <w:sz w:val="28"/>
          <w:szCs w:val="28"/>
          <w:lang w:val="en-US"/>
        </w:rPr>
      </w:pPr>
    </w:p>
    <w:p w14:paraId="5A8D077B" w14:textId="36490DE4"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principle of constructive alignment has long been promoted as a powerful way to enhance the quality of teaching and learning (Biggs and Tang, 2011). Constructive alignment is an integrative design for teaching and curriculum design in which the alignment between intended learning outcomes/competences, teaching-learning activities and assessment tasks is </w:t>
      </w:r>
      <w:proofErr w:type="spellStart"/>
      <w:r w:rsidRPr="00846754">
        <w:rPr>
          <w:rFonts w:ascii="Times New Roman" w:hAnsi="Times New Roman" w:cs="Times New Roman"/>
          <w:sz w:val="28"/>
          <w:szCs w:val="28"/>
          <w:lang w:val="en-US"/>
        </w:rPr>
        <w:t>emphasised</w:t>
      </w:r>
      <w:proofErr w:type="spellEnd"/>
      <w:r w:rsidRPr="00846754">
        <w:rPr>
          <w:rFonts w:ascii="Times New Roman" w:hAnsi="Times New Roman" w:cs="Times New Roman"/>
          <w:sz w:val="28"/>
          <w:szCs w:val="28"/>
          <w:lang w:val="en-US"/>
        </w:rPr>
        <w:t xml:space="preserve"> to </w:t>
      </w:r>
      <w:proofErr w:type="spellStart"/>
      <w:r w:rsidRPr="00846754">
        <w:rPr>
          <w:rFonts w:ascii="Times New Roman" w:hAnsi="Times New Roman" w:cs="Times New Roman"/>
          <w:sz w:val="28"/>
          <w:szCs w:val="28"/>
          <w:lang w:val="en-US"/>
        </w:rPr>
        <w:t>optimise</w:t>
      </w:r>
      <w:proofErr w:type="spellEnd"/>
      <w:r w:rsidRPr="00846754">
        <w:rPr>
          <w:rFonts w:ascii="Times New Roman" w:hAnsi="Times New Roman" w:cs="Times New Roman"/>
          <w:sz w:val="28"/>
          <w:szCs w:val="28"/>
          <w:lang w:val="en-US"/>
        </w:rPr>
        <w:t xml:space="preserve"> the conditions for quality learning. The fundamental principle is that curriculum should be designed in such a way that the learning activities and assessment tasks are aligned with the intended learning outcomes (ILOs), and what the students should be able to do or demonstrate after completing the degree, module or a course. High quality learning may be supported by integrating these components together.  </w:t>
      </w:r>
    </w:p>
    <w:p w14:paraId="2BA6B068"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3970C143" w14:textId="7DC73285"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Constructive alignment reflects the more general paradigm shift from teacher-</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teaching to student-</w:t>
      </w:r>
      <w:proofErr w:type="spellStart"/>
      <w:r w:rsidRPr="00846754">
        <w:rPr>
          <w:rFonts w:ascii="Times New Roman" w:hAnsi="Times New Roman" w:cs="Times New Roman"/>
          <w:sz w:val="28"/>
          <w:szCs w:val="28"/>
          <w:lang w:val="en-US"/>
        </w:rPr>
        <w:t>centred</w:t>
      </w:r>
      <w:proofErr w:type="spellEnd"/>
      <w:r w:rsidRPr="00846754">
        <w:rPr>
          <w:rFonts w:ascii="Times New Roman" w:hAnsi="Times New Roman" w:cs="Times New Roman"/>
          <w:sz w:val="28"/>
          <w:szCs w:val="28"/>
          <w:lang w:val="en-US"/>
        </w:rPr>
        <w:t xml:space="preserve"> teaching described above. The central step in designing teaching is to define the intended learning outcomes or the competences that the students are supposed to learn during the learning process and how they will demonstrate that learning has taken place (Biggs and Tang, 2011). The role of the instructor is to engage the student in relevant activities that support the attainment of the intended learning outcomes (Biggs, 1996).  By choosing appropriate teaching and assessment methods and tasks and aligning them with the intended learning outcomes/competences it is possible to effectively guide students’ study practices and enhance deep, meaning-oriented learning (Biggs and Tang, 2011; </w:t>
      </w:r>
      <w:proofErr w:type="spellStart"/>
      <w:r w:rsidRPr="00846754">
        <w:rPr>
          <w:rFonts w:ascii="Times New Roman" w:hAnsi="Times New Roman" w:cs="Times New Roman"/>
          <w:sz w:val="28"/>
          <w:szCs w:val="28"/>
          <w:lang w:val="en-US"/>
        </w:rPr>
        <w:t>Boud</w:t>
      </w:r>
      <w:proofErr w:type="spellEnd"/>
      <w:r w:rsidRPr="00846754">
        <w:rPr>
          <w:rFonts w:ascii="Times New Roman" w:hAnsi="Times New Roman" w:cs="Times New Roman"/>
          <w:sz w:val="28"/>
          <w:szCs w:val="28"/>
          <w:lang w:val="en-US"/>
        </w:rPr>
        <w:t xml:space="preserve"> and </w:t>
      </w:r>
      <w:proofErr w:type="spellStart"/>
      <w:r w:rsidRPr="00846754">
        <w:rPr>
          <w:rFonts w:ascii="Times New Roman" w:hAnsi="Times New Roman" w:cs="Times New Roman"/>
          <w:sz w:val="28"/>
          <w:szCs w:val="28"/>
          <w:lang w:val="en-US"/>
        </w:rPr>
        <w:t>Falchikov</w:t>
      </w:r>
      <w:proofErr w:type="spellEnd"/>
      <w:r w:rsidRPr="00846754">
        <w:rPr>
          <w:rFonts w:ascii="Times New Roman" w:hAnsi="Times New Roman" w:cs="Times New Roman"/>
          <w:sz w:val="28"/>
          <w:szCs w:val="28"/>
          <w:lang w:val="en-US"/>
        </w:rPr>
        <w:t xml:space="preserve">, 2006). Constructively aligned teaching is essentially a criterion-referenced system where the central elements, that is, intended learning outcomes, teaching-learning activities and assessment, are aligned and there is consistency throughout these elements. </w:t>
      </w:r>
    </w:p>
    <w:p w14:paraId="1A59F27C" w14:textId="34CA51AF"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Constructive alignment should be applied at all levels of the educational system, including institutional, departmental and classroom levels as teaching and learning take place in the whole system. In a good system, all aspects of teaching and assessment are tuned to support high level learning, so that all students are encouraged to use higher-order learning processes.  </w:t>
      </w:r>
    </w:p>
    <w:p w14:paraId="50AC807D"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7D633468" w14:textId="57700BFD"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Figure </w:t>
      </w:r>
      <w:r w:rsidR="00E92F2E" w:rsidRPr="00846754">
        <w:rPr>
          <w:rFonts w:ascii="Times New Roman" w:hAnsi="Times New Roman" w:cs="Times New Roman"/>
          <w:sz w:val="28"/>
          <w:szCs w:val="28"/>
          <w:lang w:val="en-US"/>
        </w:rPr>
        <w:t>1</w:t>
      </w:r>
      <w:r w:rsidRPr="00846754">
        <w:rPr>
          <w:rFonts w:ascii="Times New Roman" w:hAnsi="Times New Roman" w:cs="Times New Roman"/>
          <w:sz w:val="28"/>
          <w:szCs w:val="28"/>
          <w:lang w:val="en-US"/>
        </w:rPr>
        <w:t>. Illustration of constructive alignment</w:t>
      </w:r>
    </w:p>
    <w:p w14:paraId="136A29C9" w14:textId="34311C4B" w:rsidR="00A6721A" w:rsidRPr="00846754" w:rsidRDefault="00A6721A" w:rsidP="00E92F2E">
      <w:pPr>
        <w:spacing w:after="0" w:line="240" w:lineRule="auto"/>
        <w:jc w:val="both"/>
        <w:rPr>
          <w:rFonts w:ascii="Times New Roman" w:hAnsi="Times New Roman" w:cs="Times New Roman"/>
          <w:color w:val="FF0000"/>
          <w:sz w:val="28"/>
          <w:szCs w:val="28"/>
          <w:lang w:val="en-US"/>
        </w:rPr>
      </w:pPr>
      <w:r w:rsidRPr="00846754">
        <w:rPr>
          <w:rFonts w:ascii="Times New Roman" w:hAnsi="Times New Roman" w:cs="Times New Roman"/>
          <w:noProof/>
          <w:sz w:val="28"/>
          <w:szCs w:val="28"/>
          <w:lang w:val="ru-RU" w:eastAsia="ru-RU"/>
        </w:rPr>
        <w:lastRenderedPageBreak/>
        <w:drawing>
          <wp:inline distT="0" distB="0" distL="0" distR="0" wp14:anchorId="65C65780" wp14:editId="1CD870B4">
            <wp:extent cx="2765380" cy="2447925"/>
            <wp:effectExtent l="0" t="0" r="0" b="0"/>
            <wp:docPr id="573779170" name="Picture 105920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209108"/>
                    <pic:cNvPicPr/>
                  </pic:nvPicPr>
                  <pic:blipFill>
                    <a:blip r:embed="rId12">
                      <a:extLst>
                        <a:ext uri="{28A0092B-C50C-407E-A947-70E740481C1C}">
                          <a14:useLocalDpi xmlns:a14="http://schemas.microsoft.com/office/drawing/2010/main" val="0"/>
                        </a:ext>
                      </a:extLst>
                    </a:blip>
                    <a:stretch>
                      <a:fillRect/>
                    </a:stretch>
                  </pic:blipFill>
                  <pic:spPr>
                    <a:xfrm>
                      <a:off x="0" y="0"/>
                      <a:ext cx="2765380" cy="2447925"/>
                    </a:xfrm>
                    <a:prstGeom prst="rect">
                      <a:avLst/>
                    </a:prstGeom>
                  </pic:spPr>
                </pic:pic>
              </a:graphicData>
            </a:graphic>
          </wp:inline>
        </w:drawing>
      </w:r>
    </w:p>
    <w:p w14:paraId="1DB4A29C" w14:textId="77777777" w:rsidR="00E92F2E" w:rsidRPr="00846754" w:rsidRDefault="00E92F2E" w:rsidP="00E92F2E">
      <w:pPr>
        <w:spacing w:after="0" w:line="240" w:lineRule="auto"/>
        <w:jc w:val="both"/>
        <w:rPr>
          <w:rFonts w:ascii="Times New Roman" w:hAnsi="Times New Roman" w:cs="Times New Roman"/>
          <w:i/>
          <w:iCs/>
          <w:sz w:val="28"/>
          <w:szCs w:val="28"/>
          <w:lang w:val="en-US"/>
        </w:rPr>
      </w:pPr>
    </w:p>
    <w:p w14:paraId="754CB80E" w14:textId="0088DDE1" w:rsidR="00A6721A" w:rsidRPr="00846754" w:rsidRDefault="6B229BC4" w:rsidP="00E92F2E">
      <w:pPr>
        <w:spacing w:after="0" w:line="240" w:lineRule="auto"/>
        <w:jc w:val="both"/>
        <w:rPr>
          <w:rFonts w:ascii="Times New Roman" w:hAnsi="Times New Roman" w:cs="Times New Roman"/>
          <w:b/>
          <w:bCs/>
          <w:sz w:val="28"/>
          <w:szCs w:val="28"/>
          <w:lang w:val="en-US"/>
        </w:rPr>
      </w:pPr>
      <w:r w:rsidRPr="00846754">
        <w:rPr>
          <w:rFonts w:ascii="Times New Roman" w:hAnsi="Times New Roman" w:cs="Times New Roman"/>
          <w:b/>
          <w:bCs/>
          <w:sz w:val="28"/>
          <w:szCs w:val="28"/>
          <w:lang w:val="en-US"/>
        </w:rPr>
        <w:t>Research-based Initial Teacher Education</w:t>
      </w:r>
    </w:p>
    <w:p w14:paraId="5F287E40"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4C15906F" w14:textId="2F805523"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recognition of the importance of research-based teacher education is growing worldwide (Flores, 2018). The research-teaching integration in the teacher educators’ work has been suggested to be an effective solution to develop the profession in many aspects. They should be able to make explicit links between the educational theory, research and teaching practices. There is an increasing recognition that research is an important component of teacher education practices and is beneficial for preparing reflective practitioners (Flores, 2018). Research-based teacher education can take place in different forms. In its simplest form, it can mean that the teaching content is based on research, or that the teaching methods and pedagogical designs are based on research. It can also mean that teachers use inquiry-oriented methods in their teaching to enhance their students’ own knowledge construction and research skills. Moreover, research-based teacher education can mean that the teacher educators themselves conduct research of their own work or more generally about topics related to teacher educators’ work. The different forms of research-based teacher education identified in a recent research are presented in Table 1. </w:t>
      </w:r>
    </w:p>
    <w:p w14:paraId="694EEB2A" w14:textId="77777777" w:rsidR="00E92F2E" w:rsidRPr="00846754" w:rsidRDefault="00E92F2E" w:rsidP="00E92F2E">
      <w:pPr>
        <w:spacing w:after="0" w:line="240" w:lineRule="auto"/>
        <w:jc w:val="both"/>
        <w:rPr>
          <w:rFonts w:ascii="Times New Roman" w:hAnsi="Times New Roman" w:cs="Times New Roman"/>
          <w:sz w:val="28"/>
          <w:szCs w:val="28"/>
          <w:lang w:val="en-US"/>
        </w:rPr>
      </w:pPr>
    </w:p>
    <w:tbl>
      <w:tblPr>
        <w:tblStyle w:val="a5"/>
        <w:tblW w:w="0" w:type="auto"/>
        <w:tblLook w:val="04A0" w:firstRow="1" w:lastRow="0" w:firstColumn="1" w:lastColumn="0" w:noHBand="0" w:noVBand="1"/>
      </w:tblPr>
      <w:tblGrid>
        <w:gridCol w:w="4508"/>
        <w:gridCol w:w="4508"/>
      </w:tblGrid>
      <w:tr w:rsidR="6B229BC4" w:rsidRPr="00DC6B36" w14:paraId="6ED4724A" w14:textId="77777777" w:rsidTr="6B229BC4">
        <w:tc>
          <w:tcPr>
            <w:tcW w:w="4508" w:type="dxa"/>
          </w:tcPr>
          <w:p w14:paraId="09E577E1"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Teaching content is based on research</w:t>
            </w:r>
          </w:p>
        </w:tc>
        <w:tc>
          <w:tcPr>
            <w:tcW w:w="4508" w:type="dxa"/>
          </w:tcPr>
          <w:p w14:paraId="4E4EB9DD"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Teacher educators use their own or others’ research as their teaching content to transfer academic knowledge to student teachers and develop the student teachers’ independent thinking (</w:t>
            </w:r>
            <w:proofErr w:type="spellStart"/>
            <w:r w:rsidRPr="00846754">
              <w:rPr>
                <w:rFonts w:ascii="Times New Roman" w:eastAsiaTheme="minorEastAsia" w:hAnsi="Times New Roman" w:cs="Times New Roman"/>
                <w:sz w:val="28"/>
                <w:szCs w:val="28"/>
                <w:lang w:val="en-US"/>
              </w:rPr>
              <w:t>Visser-Wijnveen</w:t>
            </w:r>
            <w:proofErr w:type="spellEnd"/>
            <w:r w:rsidRPr="00846754">
              <w:rPr>
                <w:rFonts w:ascii="Times New Roman" w:eastAsiaTheme="minorEastAsia" w:hAnsi="Times New Roman" w:cs="Times New Roman"/>
                <w:sz w:val="28"/>
                <w:szCs w:val="28"/>
                <w:lang w:val="en-US"/>
              </w:rPr>
              <w:t xml:space="preserve"> et al. 2010).</w:t>
            </w:r>
          </w:p>
        </w:tc>
      </w:tr>
      <w:tr w:rsidR="6B229BC4" w:rsidRPr="00DC6B36" w14:paraId="203CC21C" w14:textId="77777777" w:rsidTr="6B229BC4">
        <w:tc>
          <w:tcPr>
            <w:tcW w:w="4508" w:type="dxa"/>
          </w:tcPr>
          <w:p w14:paraId="3A6906ED"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Teaching methods and course design are based on research</w:t>
            </w:r>
            <w:r w:rsidRPr="00846754">
              <w:rPr>
                <w:rFonts w:ascii="Times New Roman" w:hAnsi="Times New Roman" w:cs="Times New Roman"/>
                <w:sz w:val="28"/>
                <w:szCs w:val="28"/>
                <w:lang w:val="en-US"/>
              </w:rPr>
              <w:tab/>
            </w:r>
          </w:p>
        </w:tc>
        <w:tc>
          <w:tcPr>
            <w:tcW w:w="4508" w:type="dxa"/>
          </w:tcPr>
          <w:p w14:paraId="53AC5B89"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 xml:space="preserve">Teacher educators benefit from their research work in teacher education and develop their teaching methods accordingly (Cochran-Smith 2005; </w:t>
            </w:r>
            <w:proofErr w:type="spellStart"/>
            <w:r w:rsidRPr="00846754">
              <w:rPr>
                <w:rFonts w:ascii="Times New Roman" w:eastAsiaTheme="minorEastAsia" w:hAnsi="Times New Roman" w:cs="Times New Roman"/>
                <w:sz w:val="28"/>
                <w:szCs w:val="28"/>
                <w:lang w:val="en-US"/>
              </w:rPr>
              <w:lastRenderedPageBreak/>
              <w:t>Krokfors</w:t>
            </w:r>
            <w:proofErr w:type="spellEnd"/>
            <w:r w:rsidRPr="00846754">
              <w:rPr>
                <w:rFonts w:ascii="Times New Roman" w:eastAsiaTheme="minorEastAsia" w:hAnsi="Times New Roman" w:cs="Times New Roman"/>
                <w:sz w:val="28"/>
                <w:szCs w:val="28"/>
                <w:lang w:val="en-US"/>
              </w:rPr>
              <w:t xml:space="preserve"> et al. 2011).</w:t>
            </w:r>
            <w:r w:rsidRPr="00846754">
              <w:rPr>
                <w:rFonts w:ascii="Times New Roman" w:hAnsi="Times New Roman" w:cs="Times New Roman"/>
                <w:sz w:val="28"/>
                <w:szCs w:val="28"/>
                <w:lang w:val="en-US"/>
              </w:rPr>
              <w:tab/>
            </w:r>
          </w:p>
        </w:tc>
      </w:tr>
      <w:tr w:rsidR="6B229BC4" w:rsidRPr="00DC6B36" w14:paraId="629B5CAC" w14:textId="77777777" w:rsidTr="6B229BC4">
        <w:tc>
          <w:tcPr>
            <w:tcW w:w="4508" w:type="dxa"/>
          </w:tcPr>
          <w:p w14:paraId="77ACEC6E"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lastRenderedPageBreak/>
              <w:t>Applying inquiry-oriented methods in teaching</w:t>
            </w:r>
            <w:r w:rsidRPr="00846754">
              <w:rPr>
                <w:rFonts w:ascii="Times New Roman" w:hAnsi="Times New Roman" w:cs="Times New Roman"/>
                <w:sz w:val="28"/>
                <w:szCs w:val="28"/>
                <w:lang w:val="en-US"/>
              </w:rPr>
              <w:tab/>
            </w:r>
          </w:p>
        </w:tc>
        <w:tc>
          <w:tcPr>
            <w:tcW w:w="4508" w:type="dxa"/>
          </w:tcPr>
          <w:p w14:paraId="53B7FEB1"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 xml:space="preserve">Teacher educators </w:t>
            </w:r>
            <w:proofErr w:type="spellStart"/>
            <w:r w:rsidRPr="00846754">
              <w:rPr>
                <w:rFonts w:ascii="Times New Roman" w:eastAsiaTheme="minorEastAsia" w:hAnsi="Times New Roman" w:cs="Times New Roman"/>
                <w:sz w:val="28"/>
                <w:szCs w:val="28"/>
                <w:lang w:val="en-US"/>
              </w:rPr>
              <w:t>organise</w:t>
            </w:r>
            <w:proofErr w:type="spellEnd"/>
            <w:r w:rsidRPr="00846754">
              <w:rPr>
                <w:rFonts w:ascii="Times New Roman" w:eastAsiaTheme="minorEastAsia" w:hAnsi="Times New Roman" w:cs="Times New Roman"/>
                <w:sz w:val="28"/>
                <w:szCs w:val="28"/>
                <w:lang w:val="en-US"/>
              </w:rPr>
              <w:t xml:space="preserve"> the course based on inquiry-oriented activities to guide student teachers to learn in an analytical and inquiring way to develop their pedagogical thinking (</w:t>
            </w:r>
            <w:proofErr w:type="spellStart"/>
            <w:r w:rsidRPr="00846754">
              <w:rPr>
                <w:rFonts w:ascii="Times New Roman" w:eastAsiaTheme="minorEastAsia" w:hAnsi="Times New Roman" w:cs="Times New Roman"/>
                <w:sz w:val="28"/>
                <w:szCs w:val="28"/>
                <w:lang w:val="en-US"/>
              </w:rPr>
              <w:t>Krokfors</w:t>
            </w:r>
            <w:proofErr w:type="spellEnd"/>
            <w:r w:rsidRPr="00846754">
              <w:rPr>
                <w:rFonts w:ascii="Times New Roman" w:eastAsiaTheme="minorEastAsia" w:hAnsi="Times New Roman" w:cs="Times New Roman"/>
                <w:sz w:val="28"/>
                <w:szCs w:val="28"/>
                <w:lang w:val="en-US"/>
              </w:rPr>
              <w:t xml:space="preserve"> et al. 2011).</w:t>
            </w:r>
            <w:r w:rsidRPr="00846754">
              <w:rPr>
                <w:rFonts w:ascii="Times New Roman" w:hAnsi="Times New Roman" w:cs="Times New Roman"/>
                <w:sz w:val="28"/>
                <w:szCs w:val="28"/>
                <w:lang w:val="en-US"/>
              </w:rPr>
              <w:tab/>
            </w:r>
          </w:p>
        </w:tc>
      </w:tr>
      <w:tr w:rsidR="6B229BC4" w:rsidRPr="00DC6B36" w14:paraId="637F64AD" w14:textId="77777777" w:rsidTr="6B229BC4">
        <w:tc>
          <w:tcPr>
            <w:tcW w:w="4508" w:type="dxa"/>
          </w:tcPr>
          <w:p w14:paraId="4426ED7C"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Acting as researchers in teacher education</w:t>
            </w:r>
            <w:r w:rsidRPr="00846754">
              <w:rPr>
                <w:rFonts w:ascii="Times New Roman" w:hAnsi="Times New Roman" w:cs="Times New Roman"/>
                <w:sz w:val="28"/>
                <w:szCs w:val="28"/>
                <w:lang w:val="en-US"/>
              </w:rPr>
              <w:tab/>
            </w:r>
          </w:p>
        </w:tc>
        <w:tc>
          <w:tcPr>
            <w:tcW w:w="4508" w:type="dxa"/>
          </w:tcPr>
          <w:p w14:paraId="12FE63F8"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Teacher educators work as researchers and conduct research on what and how they teach, and on topics in teacher education (Cochran-Smith 2005).</w:t>
            </w:r>
            <w:r w:rsidRPr="00846754">
              <w:rPr>
                <w:rFonts w:ascii="Times New Roman" w:hAnsi="Times New Roman" w:cs="Times New Roman"/>
                <w:sz w:val="28"/>
                <w:szCs w:val="28"/>
                <w:lang w:val="en-US"/>
              </w:rPr>
              <w:tab/>
            </w:r>
          </w:p>
        </w:tc>
      </w:tr>
      <w:tr w:rsidR="6B229BC4" w:rsidRPr="00DC6B36" w14:paraId="45D6C564" w14:textId="77777777" w:rsidTr="6B229BC4">
        <w:tc>
          <w:tcPr>
            <w:tcW w:w="4508" w:type="dxa"/>
          </w:tcPr>
          <w:p w14:paraId="46E6FB1A"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Encouraging student teachers’ involvement in research work</w:t>
            </w:r>
            <w:r w:rsidRPr="00846754">
              <w:rPr>
                <w:rFonts w:ascii="Times New Roman" w:hAnsi="Times New Roman" w:cs="Times New Roman"/>
                <w:sz w:val="28"/>
                <w:szCs w:val="28"/>
                <w:lang w:val="en-US"/>
              </w:rPr>
              <w:tab/>
            </w:r>
          </w:p>
        </w:tc>
        <w:tc>
          <w:tcPr>
            <w:tcW w:w="4508" w:type="dxa"/>
          </w:tcPr>
          <w:p w14:paraId="1481E673"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Teacher educators involve student teachers in research process to provide them with the experience of conducting research (</w:t>
            </w:r>
            <w:proofErr w:type="spellStart"/>
            <w:r w:rsidRPr="00846754">
              <w:rPr>
                <w:rFonts w:ascii="Times New Roman" w:eastAsiaTheme="minorEastAsia" w:hAnsi="Times New Roman" w:cs="Times New Roman"/>
                <w:sz w:val="28"/>
                <w:szCs w:val="28"/>
                <w:lang w:val="en-US"/>
              </w:rPr>
              <w:t>Visser-Wijnveen</w:t>
            </w:r>
            <w:proofErr w:type="spellEnd"/>
            <w:r w:rsidRPr="00846754">
              <w:rPr>
                <w:rFonts w:ascii="Times New Roman" w:eastAsiaTheme="minorEastAsia" w:hAnsi="Times New Roman" w:cs="Times New Roman"/>
                <w:sz w:val="28"/>
                <w:szCs w:val="28"/>
                <w:lang w:val="en-US"/>
              </w:rPr>
              <w:t xml:space="preserve"> et al. 2010).</w:t>
            </w:r>
            <w:r w:rsidRPr="00846754">
              <w:rPr>
                <w:rFonts w:ascii="Times New Roman" w:hAnsi="Times New Roman" w:cs="Times New Roman"/>
                <w:sz w:val="28"/>
                <w:szCs w:val="28"/>
                <w:lang w:val="en-US"/>
              </w:rPr>
              <w:tab/>
            </w:r>
          </w:p>
        </w:tc>
      </w:tr>
      <w:tr w:rsidR="6B229BC4" w:rsidRPr="00DC6B36" w14:paraId="5B2BA2B5" w14:textId="77777777" w:rsidTr="6B229BC4">
        <w:tc>
          <w:tcPr>
            <w:tcW w:w="4508" w:type="dxa"/>
          </w:tcPr>
          <w:p w14:paraId="078E2F44"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A supportive relationship between research and teaching</w:t>
            </w:r>
            <w:r w:rsidRPr="00846754">
              <w:rPr>
                <w:rFonts w:ascii="Times New Roman" w:hAnsi="Times New Roman" w:cs="Times New Roman"/>
                <w:sz w:val="28"/>
                <w:szCs w:val="28"/>
                <w:lang w:val="en-US"/>
              </w:rPr>
              <w:tab/>
            </w:r>
          </w:p>
        </w:tc>
        <w:tc>
          <w:tcPr>
            <w:tcW w:w="4508" w:type="dxa"/>
          </w:tcPr>
          <w:p w14:paraId="50E1FE54" w14:textId="77777777" w:rsidR="6B229BC4" w:rsidRPr="00846754" w:rsidRDefault="6B229BC4" w:rsidP="00E92F2E">
            <w:pPr>
              <w:jc w:val="both"/>
              <w:rPr>
                <w:rFonts w:ascii="Times New Roman" w:hAnsi="Times New Roman" w:cs="Times New Roman"/>
                <w:sz w:val="28"/>
                <w:szCs w:val="28"/>
                <w:lang w:val="en-US"/>
              </w:rPr>
            </w:pPr>
            <w:r w:rsidRPr="00846754">
              <w:rPr>
                <w:rFonts w:ascii="Times New Roman" w:eastAsiaTheme="minorEastAsia" w:hAnsi="Times New Roman" w:cs="Times New Roman"/>
                <w:sz w:val="28"/>
                <w:szCs w:val="28"/>
                <w:lang w:val="en-US"/>
              </w:rPr>
              <w:t>Teacher educators consider the research-teaching nexus is complementary and fairly evident. Teaching and research support each other in a general and broad sense.</w:t>
            </w:r>
            <w:r w:rsidRPr="00846754">
              <w:rPr>
                <w:rFonts w:ascii="Times New Roman" w:hAnsi="Times New Roman" w:cs="Times New Roman"/>
                <w:sz w:val="28"/>
                <w:szCs w:val="28"/>
                <w:lang w:val="en-US"/>
              </w:rPr>
              <w:tab/>
            </w:r>
          </w:p>
        </w:tc>
      </w:tr>
    </w:tbl>
    <w:p w14:paraId="27F1208A" w14:textId="11053696"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Table 1. Forms of research-based teacher education (Cao, </w:t>
      </w:r>
      <w:proofErr w:type="spellStart"/>
      <w:r w:rsidRPr="00846754">
        <w:rPr>
          <w:rFonts w:ascii="Times New Roman" w:hAnsi="Times New Roman" w:cs="Times New Roman"/>
          <w:sz w:val="28"/>
          <w:szCs w:val="28"/>
          <w:lang w:val="en-US"/>
        </w:rPr>
        <w:t>Postareff</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Lindblom-Ylänne</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Toom</w:t>
      </w:r>
      <w:proofErr w:type="spellEnd"/>
      <w:r w:rsidRPr="00846754">
        <w:rPr>
          <w:rFonts w:ascii="Times New Roman" w:hAnsi="Times New Roman" w:cs="Times New Roman"/>
          <w:sz w:val="28"/>
          <w:szCs w:val="28"/>
          <w:lang w:val="en-US"/>
        </w:rPr>
        <w:t>, 2021</w:t>
      </w:r>
    </w:p>
    <w:p w14:paraId="54D6D817" w14:textId="5FA297D9" w:rsidR="00A6721A" w:rsidRPr="00846754" w:rsidRDefault="00A6721A" w:rsidP="00E92F2E">
      <w:pPr>
        <w:spacing w:after="0" w:line="240" w:lineRule="auto"/>
        <w:jc w:val="both"/>
        <w:rPr>
          <w:rFonts w:ascii="Times New Roman" w:hAnsi="Times New Roman" w:cs="Times New Roman"/>
          <w:sz w:val="28"/>
          <w:szCs w:val="28"/>
          <w:lang w:val="en-US"/>
        </w:rPr>
      </w:pPr>
    </w:p>
    <w:p w14:paraId="6EB3ABB5" w14:textId="13A0A717"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Teacher education can adopt the research-based approach in diverse ways, and it is important to consider what kind of forms fit the cultural context and practices. The ultimate goal of research-based teacher education is to support student teachers to become pedagogically-thinking, reflective and inquiry-oriented teachers with an inquiring attitude towards teaching. Teachers’ pedagogical thinking means the ability to </w:t>
      </w:r>
      <w:proofErr w:type="spellStart"/>
      <w:r w:rsidRPr="00846754">
        <w:rPr>
          <w:rFonts w:ascii="Times New Roman" w:hAnsi="Times New Roman" w:cs="Times New Roman"/>
          <w:sz w:val="28"/>
          <w:szCs w:val="28"/>
          <w:lang w:val="en-US"/>
        </w:rPr>
        <w:t>analyse</w:t>
      </w:r>
      <w:proofErr w:type="spellEnd"/>
      <w:r w:rsidRPr="00846754">
        <w:rPr>
          <w:rFonts w:ascii="Times New Roman" w:hAnsi="Times New Roman" w:cs="Times New Roman"/>
          <w:sz w:val="28"/>
          <w:szCs w:val="28"/>
          <w:lang w:val="en-US"/>
        </w:rPr>
        <w:t xml:space="preserve"> and </w:t>
      </w:r>
      <w:proofErr w:type="spellStart"/>
      <w:r w:rsidRPr="00846754">
        <w:rPr>
          <w:rFonts w:ascii="Times New Roman" w:hAnsi="Times New Roman" w:cs="Times New Roman"/>
          <w:sz w:val="28"/>
          <w:szCs w:val="28"/>
          <w:lang w:val="en-US"/>
        </w:rPr>
        <w:t>conceptualise</w:t>
      </w:r>
      <w:proofErr w:type="spellEnd"/>
      <w:r w:rsidRPr="00846754">
        <w:rPr>
          <w:rFonts w:ascii="Times New Roman" w:hAnsi="Times New Roman" w:cs="Times New Roman"/>
          <w:sz w:val="28"/>
          <w:szCs w:val="28"/>
          <w:lang w:val="en-US"/>
        </w:rPr>
        <w:t xml:space="preserve"> educational occasions and phenomena, to evaluate them as part of larger instructional processes and to make rational and theory-based decisions and justify their decisions and actions as teachers. Their readiness to consume as possibly also conduct research enhances their ability to meet the challenges of the future (</w:t>
      </w:r>
      <w:proofErr w:type="spellStart"/>
      <w:r w:rsidRPr="00846754">
        <w:rPr>
          <w:rFonts w:ascii="Times New Roman" w:hAnsi="Times New Roman" w:cs="Times New Roman"/>
          <w:sz w:val="28"/>
          <w:szCs w:val="28"/>
          <w:lang w:val="en-US"/>
        </w:rPr>
        <w:t>Toom</w:t>
      </w:r>
      <w:proofErr w:type="spellEnd"/>
      <w:r w:rsidRPr="00846754">
        <w:rPr>
          <w:rFonts w:ascii="Times New Roman" w:hAnsi="Times New Roman" w:cs="Times New Roman"/>
          <w:sz w:val="28"/>
          <w:szCs w:val="28"/>
          <w:lang w:val="en-US"/>
        </w:rPr>
        <w:t xml:space="preserve"> et al., 2010).</w:t>
      </w:r>
    </w:p>
    <w:p w14:paraId="1536E85D"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59E8E5F0" w14:textId="767CE470"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Research-based teacher education not only enhances the teacher educators’ own professional development, but also enhances teacher students’ reflective and deep learning. By engaging in research-based activities, the students can acquire a set of highly valued competences, such as critical thinking, problem solving and reflective skills (</w:t>
      </w:r>
      <w:proofErr w:type="spellStart"/>
      <w:r w:rsidRPr="00846754">
        <w:rPr>
          <w:rFonts w:ascii="Times New Roman" w:hAnsi="Times New Roman" w:cs="Times New Roman"/>
          <w:sz w:val="28"/>
          <w:szCs w:val="28"/>
          <w:lang w:val="en-US"/>
        </w:rPr>
        <w:t>Lunenberg</w:t>
      </w:r>
      <w:proofErr w:type="spellEnd"/>
      <w:r w:rsidRPr="00846754">
        <w:rPr>
          <w:rFonts w:ascii="Times New Roman" w:hAnsi="Times New Roman" w:cs="Times New Roman"/>
          <w:sz w:val="28"/>
          <w:szCs w:val="28"/>
          <w:lang w:val="en-US"/>
        </w:rPr>
        <w:t xml:space="preserve">, 2010).  Thus, it is important, that teacher educators support the student teachers’ to become reflective practitioners with </w:t>
      </w:r>
      <w:r w:rsidRPr="00846754">
        <w:rPr>
          <w:rFonts w:ascii="Times New Roman" w:hAnsi="Times New Roman" w:cs="Times New Roman"/>
          <w:sz w:val="28"/>
          <w:szCs w:val="28"/>
          <w:lang w:val="en-US"/>
        </w:rPr>
        <w:lastRenderedPageBreak/>
        <w:t xml:space="preserve">an inquiring attitude (see </w:t>
      </w:r>
      <w:proofErr w:type="spellStart"/>
      <w:r w:rsidRPr="00846754">
        <w:rPr>
          <w:rFonts w:ascii="Times New Roman" w:hAnsi="Times New Roman" w:cs="Times New Roman"/>
          <w:sz w:val="28"/>
          <w:szCs w:val="28"/>
          <w:lang w:val="en-US"/>
        </w:rPr>
        <w:t>Toom</w:t>
      </w:r>
      <w:proofErr w:type="spellEnd"/>
      <w:r w:rsidRPr="00846754">
        <w:rPr>
          <w:rFonts w:ascii="Times New Roman" w:hAnsi="Times New Roman" w:cs="Times New Roman"/>
          <w:sz w:val="28"/>
          <w:szCs w:val="28"/>
          <w:lang w:val="en-US"/>
        </w:rPr>
        <w:t xml:space="preserve"> et al., 2010), which they can learn not only from what their teachers say about how to teach, but most importantly, from how their teachers engage their students in collaborative and interactive teaching-learning activities (Berry, 2004). </w:t>
      </w:r>
    </w:p>
    <w:p w14:paraId="3054A6C8"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6EB4E69A" w14:textId="1C608290"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To make research-based teacher education occur in practice, it should be made visible in the teacher education curricula. Secondly, the teacher education </w:t>
      </w:r>
      <w:proofErr w:type="spellStart"/>
      <w:r w:rsidRPr="00846754">
        <w:rPr>
          <w:rFonts w:ascii="Times New Roman" w:hAnsi="Times New Roman" w:cs="Times New Roman"/>
          <w:sz w:val="28"/>
          <w:szCs w:val="28"/>
          <w:lang w:val="en-US"/>
        </w:rPr>
        <w:t>programmes</w:t>
      </w:r>
      <w:proofErr w:type="spellEnd"/>
      <w:r w:rsidRPr="00846754">
        <w:rPr>
          <w:rFonts w:ascii="Times New Roman" w:hAnsi="Times New Roman" w:cs="Times New Roman"/>
          <w:sz w:val="28"/>
          <w:szCs w:val="28"/>
          <w:lang w:val="en-US"/>
        </w:rPr>
        <w:t xml:space="preserve"> should develop their students’ inquiry-oriented and research-oriented approach to their work and enhance their research skills. Becoming an inquiry-oriented reflective practitioner requires time and space to deeply reflect on theory, practice, and the link between them. Therefore, the curriculum of teacher education should provide possibilities for reflection and practicing new skills. </w:t>
      </w:r>
    </w:p>
    <w:p w14:paraId="58A24360" w14:textId="6BA3F106" w:rsidR="00A6721A" w:rsidRPr="00846754" w:rsidRDefault="00A6721A" w:rsidP="00E92F2E">
      <w:pPr>
        <w:spacing w:after="0" w:line="240" w:lineRule="auto"/>
        <w:jc w:val="both"/>
        <w:rPr>
          <w:rFonts w:ascii="Times New Roman" w:hAnsi="Times New Roman" w:cs="Times New Roman"/>
          <w:i/>
          <w:iCs/>
          <w:sz w:val="28"/>
          <w:szCs w:val="28"/>
          <w:lang w:val="en-US"/>
        </w:rPr>
      </w:pPr>
    </w:p>
    <w:p w14:paraId="0D67658F" w14:textId="3A8F1781" w:rsidR="00A6721A" w:rsidRPr="00846754" w:rsidRDefault="6B229BC4" w:rsidP="00E92F2E">
      <w:pPr>
        <w:spacing w:after="0" w:line="240" w:lineRule="auto"/>
        <w:jc w:val="both"/>
        <w:rPr>
          <w:rFonts w:ascii="Times New Roman" w:hAnsi="Times New Roman" w:cs="Times New Roman"/>
          <w:b/>
          <w:sz w:val="28"/>
          <w:szCs w:val="28"/>
          <w:lang w:val="en-US"/>
        </w:rPr>
      </w:pPr>
      <w:r w:rsidRPr="00846754">
        <w:rPr>
          <w:rFonts w:ascii="Times New Roman" w:hAnsi="Times New Roman" w:cs="Times New Roman"/>
          <w:b/>
          <w:sz w:val="28"/>
          <w:szCs w:val="28"/>
          <w:lang w:val="en-US"/>
        </w:rPr>
        <w:t>Interdisciplinary learning</w:t>
      </w:r>
    </w:p>
    <w:p w14:paraId="1E858954" w14:textId="77777777" w:rsidR="00E92F2E" w:rsidRPr="00846754" w:rsidRDefault="00E92F2E" w:rsidP="00E92F2E">
      <w:pPr>
        <w:spacing w:after="0" w:line="240" w:lineRule="auto"/>
        <w:jc w:val="both"/>
        <w:rPr>
          <w:rFonts w:ascii="Times New Roman" w:hAnsi="Times New Roman" w:cs="Times New Roman"/>
          <w:b/>
          <w:sz w:val="28"/>
          <w:szCs w:val="28"/>
          <w:lang w:val="en-US"/>
        </w:rPr>
      </w:pPr>
    </w:p>
    <w:p w14:paraId="604D5A47" w14:textId="5D43402E" w:rsidR="00A6721A" w:rsidRPr="00846754" w:rsidRDefault="6B229BC4" w:rsidP="00E92F2E">
      <w:pPr>
        <w:spacing w:after="0" w:line="240" w:lineRule="auto"/>
        <w:jc w:val="both"/>
        <w:rPr>
          <w:rFonts w:ascii="Times New Roman" w:hAnsi="Times New Roman" w:cs="Times New Roman"/>
          <w:i/>
          <w:iCs/>
          <w:sz w:val="28"/>
          <w:szCs w:val="28"/>
          <w:lang w:val="en-US"/>
        </w:rPr>
      </w:pPr>
      <w:r w:rsidRPr="00846754">
        <w:rPr>
          <w:rFonts w:ascii="Times New Roman" w:hAnsi="Times New Roman" w:cs="Times New Roman"/>
          <w:i/>
          <w:iCs/>
          <w:sz w:val="28"/>
          <w:szCs w:val="28"/>
          <w:lang w:val="en-US"/>
        </w:rPr>
        <w:t>Content and Language Integrated Learning (CLIL)</w:t>
      </w:r>
    </w:p>
    <w:p w14:paraId="7801FCF9"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275B67F5" w14:textId="7F52DB9B"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CLIL (Content and Language Integrated Learning) is a dual-focused educational approach in which an additional language is used for learning and teaching of both content and language (Coyle, Hood &amp; Marsh, </w:t>
      </w:r>
      <w:proofErr w:type="gramStart"/>
      <w:r w:rsidRPr="00846754">
        <w:rPr>
          <w:rFonts w:ascii="Times New Roman" w:hAnsi="Times New Roman" w:cs="Times New Roman"/>
          <w:sz w:val="28"/>
          <w:szCs w:val="28"/>
          <w:lang w:val="en-US"/>
        </w:rPr>
        <w:t>2010:1</w:t>
      </w:r>
      <w:proofErr w:type="gramEnd"/>
      <w:r w:rsidRPr="00846754">
        <w:rPr>
          <w:rFonts w:ascii="Times New Roman" w:hAnsi="Times New Roman" w:cs="Times New Roman"/>
          <w:sz w:val="28"/>
          <w:szCs w:val="28"/>
          <w:lang w:val="en-US"/>
        </w:rPr>
        <w:t xml:space="preserve">). The umbrella term of CLIL also includes a range of other language programs, such as bilingual education, English- medium of education or immersion programs (Coyle, 2007; </w:t>
      </w:r>
      <w:proofErr w:type="spellStart"/>
      <w:r w:rsidRPr="00846754">
        <w:rPr>
          <w:rFonts w:ascii="Times New Roman" w:hAnsi="Times New Roman" w:cs="Times New Roman"/>
          <w:sz w:val="28"/>
          <w:szCs w:val="28"/>
          <w:lang w:val="en-US"/>
        </w:rPr>
        <w:t>Mehisto</w:t>
      </w:r>
      <w:proofErr w:type="spellEnd"/>
      <w:r w:rsidRPr="00846754">
        <w:rPr>
          <w:rFonts w:ascii="Times New Roman" w:hAnsi="Times New Roman" w:cs="Times New Roman"/>
          <w:sz w:val="28"/>
          <w:szCs w:val="28"/>
          <w:lang w:val="en-US"/>
        </w:rPr>
        <w:t xml:space="preserve">, Marsh, and </w:t>
      </w:r>
      <w:proofErr w:type="spellStart"/>
      <w:r w:rsidRPr="00846754">
        <w:rPr>
          <w:rFonts w:ascii="Times New Roman" w:hAnsi="Times New Roman" w:cs="Times New Roman"/>
          <w:sz w:val="28"/>
          <w:szCs w:val="28"/>
          <w:lang w:val="en-US"/>
        </w:rPr>
        <w:t>Frigols</w:t>
      </w:r>
      <w:proofErr w:type="spellEnd"/>
      <w:r w:rsidRPr="00846754">
        <w:rPr>
          <w:rFonts w:ascii="Times New Roman" w:hAnsi="Times New Roman" w:cs="Times New Roman"/>
          <w:sz w:val="28"/>
          <w:szCs w:val="28"/>
          <w:lang w:val="en-US"/>
        </w:rPr>
        <w:t xml:space="preserve">, 2008). But CLIL differs from those language programs by its equal focus on both content and language (Coyle, 2008; Dalton-Puffer, 2008; De </w:t>
      </w:r>
      <w:proofErr w:type="spellStart"/>
      <w:r w:rsidRPr="00846754">
        <w:rPr>
          <w:rFonts w:ascii="Times New Roman" w:hAnsi="Times New Roman" w:cs="Times New Roman"/>
          <w:sz w:val="28"/>
          <w:szCs w:val="28"/>
          <w:lang w:val="en-US"/>
        </w:rPr>
        <w:t>Zarobe</w:t>
      </w:r>
      <w:proofErr w:type="spellEnd"/>
      <w:r w:rsidRPr="00846754">
        <w:rPr>
          <w:rFonts w:ascii="Times New Roman" w:hAnsi="Times New Roman" w:cs="Times New Roman"/>
          <w:sz w:val="28"/>
          <w:szCs w:val="28"/>
          <w:lang w:val="en-US"/>
        </w:rPr>
        <w:t xml:space="preserve">, 2008; Marsh, 2012). Thus, this approach is neither language learning nor subject learning but a combination of both; hence, attention is given both to the language and the content. Contrary to the common belief, the CLIL instruction takes place with and through a foreign language and it is not the approach when non-language subjects are taught in the foreign language (Eurydice, 2006). </w:t>
      </w:r>
    </w:p>
    <w:p w14:paraId="28BFD2F4"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2D59CC5E" w14:textId="620CA80A"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reasons for introducing CLIL include provision of a more holistic educational experience for the student as well as content-and language-learning outcomes realized in class. Furthermore, benefits of CLIL are also linked with insights from interdisciplinary research within neurosciences and education (Coyle, Hood &amp; Marsh, 2010). Due to these advantages CLIL is increasingly attracting stakeholders’ attention across continents. </w:t>
      </w:r>
    </w:p>
    <w:p w14:paraId="1A9779D3"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64F54C1A" w14:textId="40296699"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In terms of the curriculum implementation, the CLIL approach is inclusive and flexible; it includes a range of models that can be adapted according to the age, ability and needs of the students (Coyle, 2007). Thus, implementing CLIL varies based on the context. In primary stage, language learning can be </w:t>
      </w:r>
      <w:r w:rsidRPr="00846754">
        <w:rPr>
          <w:rFonts w:ascii="Times New Roman" w:hAnsi="Times New Roman" w:cs="Times New Roman"/>
          <w:sz w:val="28"/>
          <w:szCs w:val="28"/>
          <w:lang w:val="en-US"/>
        </w:rPr>
        <w:lastRenderedPageBreak/>
        <w:t>embedded across the curriculum and link with one or more subjects of the curriculum. For example, through specific themes or projects (e.g. lifestyle, sports, and holidays).</w:t>
      </w:r>
    </w:p>
    <w:p w14:paraId="0F51D859"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2A0C9BF9" w14:textId="51E57CDD"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Secondary CLIL can make specific links between a language and a subject (e.g. history through Kazakh, science through English) or it can take a broader approach integrating language with parts of curriculum. More recently, CLIL is less aligned to a single subject and is evolving through links with a variety of subjects or themes. The content for lessons can include particular aspects of the curriculum for individual subjects. In practical terms, lesson planning involves joint effort across a number of subjects focusing on the cross-curriculum feature for the secondary curriculum. But there is a need for research to explore whether such an approach is compatible with the local context. </w:t>
      </w:r>
    </w:p>
    <w:p w14:paraId="6BF3FC67"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773F298C" w14:textId="1D05A9E4"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existing curriculum models integrating CLIL vary in length from a single unit which </w:t>
      </w:r>
      <w:proofErr w:type="gramStart"/>
      <w:r w:rsidRPr="00846754">
        <w:rPr>
          <w:rFonts w:ascii="Times New Roman" w:hAnsi="Times New Roman" w:cs="Times New Roman"/>
          <w:sz w:val="28"/>
          <w:szCs w:val="28"/>
          <w:lang w:val="en-US"/>
        </w:rPr>
        <w:t>comprise</w:t>
      </w:r>
      <w:proofErr w:type="gramEnd"/>
      <w:r w:rsidRPr="00846754">
        <w:rPr>
          <w:rFonts w:ascii="Times New Roman" w:hAnsi="Times New Roman" w:cs="Times New Roman"/>
          <w:sz w:val="28"/>
          <w:szCs w:val="28"/>
          <w:lang w:val="en-US"/>
        </w:rPr>
        <w:t xml:space="preserve"> a sequence of 2-3 lessons to a more sustained approach through modules lasting half a term or more. Some successful cases include schools with bilingual sections where subjects are taught through the medium of another language for extensive periods (Coyle et al., 2010).</w:t>
      </w:r>
    </w:p>
    <w:p w14:paraId="1663FA91" w14:textId="52AE7FB8" w:rsidR="00A6721A" w:rsidRPr="00846754" w:rsidRDefault="00A6721A" w:rsidP="00E92F2E">
      <w:pPr>
        <w:spacing w:after="0" w:line="240" w:lineRule="auto"/>
        <w:jc w:val="both"/>
        <w:rPr>
          <w:rFonts w:ascii="Times New Roman" w:hAnsi="Times New Roman" w:cs="Times New Roman"/>
          <w:sz w:val="28"/>
          <w:szCs w:val="28"/>
          <w:lang w:val="en-US"/>
        </w:rPr>
      </w:pPr>
    </w:p>
    <w:p w14:paraId="7444557A" w14:textId="0A26FE9F" w:rsidR="00A6721A" w:rsidRPr="00846754" w:rsidRDefault="6B229BC4" w:rsidP="00E92F2E">
      <w:pPr>
        <w:spacing w:after="0" w:line="240" w:lineRule="auto"/>
        <w:jc w:val="both"/>
        <w:rPr>
          <w:rFonts w:ascii="Times New Roman" w:hAnsi="Times New Roman" w:cs="Times New Roman"/>
          <w:i/>
          <w:sz w:val="28"/>
          <w:szCs w:val="28"/>
          <w:lang w:val="en-US"/>
        </w:rPr>
      </w:pPr>
      <w:r w:rsidRPr="00846754">
        <w:rPr>
          <w:rFonts w:ascii="Times New Roman" w:hAnsi="Times New Roman" w:cs="Times New Roman"/>
          <w:i/>
          <w:sz w:val="28"/>
          <w:szCs w:val="28"/>
          <w:lang w:val="en-US"/>
        </w:rPr>
        <w:t>STEM (Science, Technology, Engineering, Mathematics) education</w:t>
      </w:r>
    </w:p>
    <w:p w14:paraId="1502CF57" w14:textId="77777777" w:rsidR="00E92F2E" w:rsidRPr="00846754" w:rsidRDefault="00E92F2E" w:rsidP="00E92F2E">
      <w:pPr>
        <w:spacing w:after="0" w:line="240" w:lineRule="auto"/>
        <w:jc w:val="both"/>
        <w:rPr>
          <w:rFonts w:ascii="Times New Roman" w:hAnsi="Times New Roman" w:cs="Times New Roman"/>
          <w:i/>
          <w:sz w:val="28"/>
          <w:szCs w:val="28"/>
          <w:lang w:val="en-US"/>
        </w:rPr>
      </w:pPr>
    </w:p>
    <w:p w14:paraId="39FE48D0" w14:textId="4D51000C" w:rsidR="00A6721A" w:rsidRPr="00846754" w:rsidRDefault="6B229BC4" w:rsidP="00E92F2E">
      <w:pPr>
        <w:spacing w:after="0" w:line="240" w:lineRule="auto"/>
        <w:jc w:val="both"/>
        <w:rPr>
          <w:rFonts w:ascii="Times New Roman" w:hAnsi="Times New Roman" w:cs="Times New Roman"/>
          <w:sz w:val="28"/>
          <w:szCs w:val="28"/>
          <w:lang w:val="en-US"/>
        </w:rPr>
      </w:pPr>
      <w:proofErr w:type="spellStart"/>
      <w:r w:rsidRPr="00846754">
        <w:rPr>
          <w:rFonts w:ascii="Times New Roman" w:hAnsi="Times New Roman" w:cs="Times New Roman"/>
          <w:sz w:val="28"/>
          <w:szCs w:val="28"/>
          <w:lang w:val="en-US"/>
        </w:rPr>
        <w:t>Interdisciplinarity</w:t>
      </w:r>
      <w:proofErr w:type="spellEnd"/>
      <w:r w:rsidRPr="00846754">
        <w:rPr>
          <w:rFonts w:ascii="Times New Roman" w:hAnsi="Times New Roman" w:cs="Times New Roman"/>
          <w:sz w:val="28"/>
          <w:szCs w:val="28"/>
          <w:lang w:val="en-US"/>
        </w:rPr>
        <w:t xml:space="preserve"> in natural sciences and mathematics, so called STEM -education can be defined as “</w:t>
      </w:r>
      <w:proofErr w:type="gramStart"/>
      <w:r w:rsidRPr="00846754">
        <w:rPr>
          <w:rFonts w:ascii="Times New Roman" w:hAnsi="Times New Roman" w:cs="Times New Roman"/>
          <w:sz w:val="28"/>
          <w:szCs w:val="28"/>
          <w:lang w:val="en-US"/>
        </w:rPr>
        <w:t>an</w:t>
      </w:r>
      <w:proofErr w:type="gramEnd"/>
      <w:r w:rsidRPr="00846754">
        <w:rPr>
          <w:rFonts w:ascii="Times New Roman" w:hAnsi="Times New Roman" w:cs="Times New Roman"/>
          <w:sz w:val="28"/>
          <w:szCs w:val="28"/>
          <w:lang w:val="en-US"/>
        </w:rPr>
        <w:t xml:space="preserve"> effort to combine some or all of the four disciplines of science, technology, engineering, and mathematics into one class, unit, or lesson that is based on connections between the subjects and real-world problems” (Moore et al. (2014). Implementation and integration of engineering in K-12 STEM education. In S. </w:t>
      </w:r>
      <w:proofErr w:type="spellStart"/>
      <w:r w:rsidRPr="00846754">
        <w:rPr>
          <w:rFonts w:ascii="Times New Roman" w:hAnsi="Times New Roman" w:cs="Times New Roman"/>
          <w:sz w:val="28"/>
          <w:szCs w:val="28"/>
          <w:lang w:val="en-US"/>
        </w:rPr>
        <w:t>Purzer</w:t>
      </w:r>
      <w:proofErr w:type="spellEnd"/>
      <w:r w:rsidRPr="00846754">
        <w:rPr>
          <w:rFonts w:ascii="Times New Roman" w:hAnsi="Times New Roman" w:cs="Times New Roman"/>
          <w:sz w:val="28"/>
          <w:szCs w:val="28"/>
          <w:lang w:val="en-US"/>
        </w:rPr>
        <w:t xml:space="preserve">, J. </w:t>
      </w:r>
      <w:proofErr w:type="spellStart"/>
      <w:r w:rsidRPr="00846754">
        <w:rPr>
          <w:rFonts w:ascii="Times New Roman" w:hAnsi="Times New Roman" w:cs="Times New Roman"/>
          <w:sz w:val="28"/>
          <w:szCs w:val="28"/>
          <w:lang w:val="en-US"/>
        </w:rPr>
        <w:t>Strobel</w:t>
      </w:r>
      <w:proofErr w:type="spellEnd"/>
      <w:r w:rsidRPr="00846754">
        <w:rPr>
          <w:rFonts w:ascii="Times New Roman" w:hAnsi="Times New Roman" w:cs="Times New Roman"/>
          <w:sz w:val="28"/>
          <w:szCs w:val="28"/>
          <w:lang w:val="en-US"/>
        </w:rPr>
        <w:t xml:space="preserve">, &amp; M. </w:t>
      </w:r>
      <w:proofErr w:type="spellStart"/>
      <w:r w:rsidRPr="00846754">
        <w:rPr>
          <w:rFonts w:ascii="Times New Roman" w:hAnsi="Times New Roman" w:cs="Times New Roman"/>
          <w:sz w:val="28"/>
          <w:szCs w:val="28"/>
          <w:lang w:val="en-US"/>
        </w:rPr>
        <w:t>Cardella</w:t>
      </w:r>
      <w:proofErr w:type="spellEnd"/>
      <w:r w:rsidRPr="00846754">
        <w:rPr>
          <w:rFonts w:ascii="Times New Roman" w:hAnsi="Times New Roman" w:cs="Times New Roman"/>
          <w:sz w:val="28"/>
          <w:szCs w:val="28"/>
          <w:lang w:val="en-US"/>
        </w:rPr>
        <w:t xml:space="preserve"> (Eds.), Engineering in Pre-College Settings: Synthesizing Research, Policy, and Practices (pp. 35–60). West Lafayette: Purdue University Press.). STEM -pedagogy in teacher education aims to prepare students to design, teach and develop research-based active learning STEM -lesson plans to educate competent citizens, who can access and make sense of science relevant to their lives and global perspectives (Feinstein, N. W., Allen, S., &amp; Jenkins, E. (2013). Outside the pipeline: Reimagining science education for nonscientists. Science, 340(6130), 314-317.). </w:t>
      </w:r>
    </w:p>
    <w:p w14:paraId="3F0B4680" w14:textId="0CC11272"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Active learning includes student centered active methods, such that project based education, and benefitting from diverse out of classroom learning environments and communities of learners and ICT. On the hand, Science education should also focus on competences with an emphasis on learning through science and shifting from STEM to STEAM (A = All) by linking science with other subjects and disciplines (</w:t>
      </w:r>
      <w:proofErr w:type="spellStart"/>
      <w:r w:rsidRPr="00846754">
        <w:rPr>
          <w:rFonts w:ascii="Times New Roman" w:hAnsi="Times New Roman" w:cs="Times New Roman"/>
          <w:sz w:val="28"/>
          <w:szCs w:val="28"/>
          <w:lang w:val="en-US"/>
        </w:rPr>
        <w:t>Hazelkorn</w:t>
      </w:r>
      <w:proofErr w:type="spellEnd"/>
      <w:r w:rsidRPr="00846754">
        <w:rPr>
          <w:rFonts w:ascii="Times New Roman" w:hAnsi="Times New Roman" w:cs="Times New Roman"/>
          <w:sz w:val="28"/>
          <w:szCs w:val="28"/>
          <w:lang w:val="en-US"/>
        </w:rPr>
        <w:t xml:space="preserve">, Ellen &amp; Ryan, </w:t>
      </w:r>
      <w:proofErr w:type="spellStart"/>
      <w:r w:rsidRPr="00846754">
        <w:rPr>
          <w:rFonts w:ascii="Times New Roman" w:hAnsi="Times New Roman" w:cs="Times New Roman"/>
          <w:sz w:val="28"/>
          <w:szCs w:val="28"/>
          <w:lang w:val="en-US"/>
        </w:rPr>
        <w:t>Charly</w:t>
      </w:r>
      <w:proofErr w:type="spellEnd"/>
      <w:r w:rsidRPr="00846754">
        <w:rPr>
          <w:rFonts w:ascii="Times New Roman" w:hAnsi="Times New Roman" w:cs="Times New Roman"/>
          <w:sz w:val="28"/>
          <w:szCs w:val="28"/>
          <w:lang w:val="en-US"/>
        </w:rPr>
        <w:t xml:space="preserve"> &amp; Beernaert, Yves &amp; </w:t>
      </w:r>
      <w:proofErr w:type="spellStart"/>
      <w:r w:rsidRPr="00846754">
        <w:rPr>
          <w:rFonts w:ascii="Times New Roman" w:hAnsi="Times New Roman" w:cs="Times New Roman"/>
          <w:sz w:val="28"/>
          <w:szCs w:val="28"/>
          <w:lang w:val="en-US"/>
        </w:rPr>
        <w:t>Constantinou</w:t>
      </w:r>
      <w:proofErr w:type="spellEnd"/>
      <w:r w:rsidRPr="00846754">
        <w:rPr>
          <w:rFonts w:ascii="Times New Roman" w:hAnsi="Times New Roman" w:cs="Times New Roman"/>
          <w:sz w:val="28"/>
          <w:szCs w:val="28"/>
          <w:lang w:val="en-US"/>
        </w:rPr>
        <w:t xml:space="preserve">, Costas &amp; </w:t>
      </w:r>
      <w:proofErr w:type="spellStart"/>
      <w:r w:rsidRPr="00846754">
        <w:rPr>
          <w:rFonts w:ascii="Times New Roman" w:hAnsi="Times New Roman" w:cs="Times New Roman"/>
          <w:sz w:val="28"/>
          <w:szCs w:val="28"/>
          <w:lang w:val="en-US"/>
        </w:rPr>
        <w:t>Deca</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Ligia</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Grangeat</w:t>
      </w:r>
      <w:proofErr w:type="spellEnd"/>
      <w:r w:rsidRPr="00846754">
        <w:rPr>
          <w:rFonts w:ascii="Times New Roman" w:hAnsi="Times New Roman" w:cs="Times New Roman"/>
          <w:sz w:val="28"/>
          <w:szCs w:val="28"/>
          <w:lang w:val="en-US"/>
        </w:rPr>
        <w:t xml:space="preserve">, Michel &amp; </w:t>
      </w:r>
      <w:proofErr w:type="spellStart"/>
      <w:r w:rsidRPr="00846754">
        <w:rPr>
          <w:rFonts w:ascii="Times New Roman" w:hAnsi="Times New Roman" w:cs="Times New Roman"/>
          <w:sz w:val="28"/>
          <w:szCs w:val="28"/>
          <w:lang w:val="en-US"/>
        </w:rPr>
        <w:lastRenderedPageBreak/>
        <w:t>Karikorpi</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Mervi</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Lazoudis</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Angelos</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Pintó</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Roser</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Welzel</w:t>
      </w:r>
      <w:proofErr w:type="spellEnd"/>
      <w:r w:rsidRPr="00846754">
        <w:rPr>
          <w:rFonts w:ascii="Times New Roman" w:hAnsi="Times New Roman" w:cs="Times New Roman"/>
          <w:sz w:val="28"/>
          <w:szCs w:val="28"/>
          <w:lang w:val="en-US"/>
        </w:rPr>
        <w:t>-Breuer, Manuela (2015). Science Education for Responsible Citizenship. 10.2777/12626). In the ITE curricula in Kazakhstan, the A should include at least developing the English linguistic skills of teacher students (KAZ ITE D-3 Framework Report).</w:t>
      </w:r>
    </w:p>
    <w:p w14:paraId="1A617448" w14:textId="0FC0AC69" w:rsidR="00A6721A" w:rsidRPr="00846754" w:rsidRDefault="00A6721A" w:rsidP="00E92F2E">
      <w:pPr>
        <w:spacing w:after="0" w:line="240" w:lineRule="auto"/>
        <w:jc w:val="both"/>
        <w:rPr>
          <w:rFonts w:ascii="Times New Roman" w:hAnsi="Times New Roman" w:cs="Times New Roman"/>
          <w:sz w:val="28"/>
          <w:szCs w:val="28"/>
          <w:lang w:val="en-US"/>
        </w:rPr>
      </w:pPr>
    </w:p>
    <w:p w14:paraId="5806E2D1" w14:textId="27D8EB36" w:rsidR="00A6721A" w:rsidRPr="00846754" w:rsidRDefault="6B229BC4" w:rsidP="00E92F2E">
      <w:pPr>
        <w:spacing w:after="0" w:line="240" w:lineRule="auto"/>
        <w:jc w:val="both"/>
        <w:rPr>
          <w:rFonts w:ascii="Times New Roman" w:hAnsi="Times New Roman" w:cs="Times New Roman"/>
          <w:b/>
          <w:bCs/>
          <w:iCs/>
          <w:sz w:val="28"/>
          <w:szCs w:val="28"/>
          <w:lang w:val="en-US"/>
        </w:rPr>
      </w:pPr>
      <w:proofErr w:type="spellStart"/>
      <w:r w:rsidRPr="00846754">
        <w:rPr>
          <w:rFonts w:ascii="Times New Roman" w:hAnsi="Times New Roman" w:cs="Times New Roman"/>
          <w:b/>
          <w:bCs/>
          <w:iCs/>
          <w:sz w:val="28"/>
          <w:szCs w:val="28"/>
          <w:lang w:val="en-US"/>
        </w:rPr>
        <w:t>Digitalisation</w:t>
      </w:r>
      <w:proofErr w:type="spellEnd"/>
      <w:r w:rsidRPr="00846754">
        <w:rPr>
          <w:rFonts w:ascii="Times New Roman" w:hAnsi="Times New Roman" w:cs="Times New Roman"/>
          <w:b/>
          <w:bCs/>
          <w:iCs/>
          <w:sz w:val="28"/>
          <w:szCs w:val="28"/>
          <w:lang w:val="en-US"/>
        </w:rPr>
        <w:t xml:space="preserve"> in Education and Teachers’ Digital competence development</w:t>
      </w:r>
    </w:p>
    <w:p w14:paraId="47C44FB5" w14:textId="77777777" w:rsidR="00E92F2E" w:rsidRPr="00846754" w:rsidRDefault="00E92F2E" w:rsidP="00E92F2E">
      <w:pPr>
        <w:spacing w:after="0" w:line="240" w:lineRule="auto"/>
        <w:jc w:val="both"/>
        <w:rPr>
          <w:rFonts w:ascii="Times New Roman" w:hAnsi="Times New Roman" w:cs="Times New Roman"/>
          <w:i/>
          <w:sz w:val="28"/>
          <w:szCs w:val="28"/>
          <w:lang w:val="en-US"/>
        </w:rPr>
      </w:pPr>
    </w:p>
    <w:p w14:paraId="3A4A1C52" w14:textId="5132AB78"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New information and communication technologies (ICTs) provide teachers and learners with an innovative learning environment to stimulate and enhance the teaching and learning process. In this context, novel educational concepts such as online learning, or blended and hybrid learning are being developed (</w:t>
      </w:r>
      <w:proofErr w:type="spellStart"/>
      <w:r w:rsidRPr="00846754">
        <w:rPr>
          <w:rFonts w:ascii="Times New Roman" w:hAnsi="Times New Roman" w:cs="Times New Roman"/>
          <w:sz w:val="28"/>
          <w:szCs w:val="28"/>
          <w:lang w:val="en-US"/>
        </w:rPr>
        <w:t>López</w:t>
      </w:r>
      <w:proofErr w:type="spellEnd"/>
      <w:r w:rsidRPr="00846754">
        <w:rPr>
          <w:rFonts w:ascii="Times New Roman" w:hAnsi="Times New Roman" w:cs="Times New Roman"/>
          <w:sz w:val="28"/>
          <w:szCs w:val="28"/>
          <w:lang w:val="en-US"/>
        </w:rPr>
        <w:t>-Pérez, Pérez-</w:t>
      </w:r>
      <w:proofErr w:type="spellStart"/>
      <w:r w:rsidRPr="00846754">
        <w:rPr>
          <w:rFonts w:ascii="Times New Roman" w:hAnsi="Times New Roman" w:cs="Times New Roman"/>
          <w:sz w:val="28"/>
          <w:szCs w:val="28"/>
          <w:lang w:val="en-US"/>
        </w:rPr>
        <w:t>López</w:t>
      </w:r>
      <w:proofErr w:type="spellEnd"/>
      <w:r w:rsidRPr="00846754">
        <w:rPr>
          <w:rFonts w:ascii="Times New Roman" w:hAnsi="Times New Roman" w:cs="Times New Roman"/>
          <w:sz w:val="28"/>
          <w:szCs w:val="28"/>
          <w:lang w:val="en-US"/>
        </w:rPr>
        <w:t xml:space="preserve"> &amp; Rodríguez-</w:t>
      </w:r>
      <w:proofErr w:type="spellStart"/>
      <w:r w:rsidRPr="00846754">
        <w:rPr>
          <w:rFonts w:ascii="Times New Roman" w:hAnsi="Times New Roman" w:cs="Times New Roman"/>
          <w:sz w:val="28"/>
          <w:szCs w:val="28"/>
          <w:lang w:val="en-US"/>
        </w:rPr>
        <w:t>Ariza</w:t>
      </w:r>
      <w:proofErr w:type="spellEnd"/>
      <w:r w:rsidRPr="00846754">
        <w:rPr>
          <w:rFonts w:ascii="Times New Roman" w:hAnsi="Times New Roman" w:cs="Times New Roman"/>
          <w:sz w:val="28"/>
          <w:szCs w:val="28"/>
          <w:lang w:val="en-US"/>
        </w:rPr>
        <w:t xml:space="preserve">, 2011). Hybrid or blended learning can be defined as the integration of face-to-face classroom instruction learning with web-based tools and materials (e.g. Garrison &amp; </w:t>
      </w:r>
      <w:proofErr w:type="spellStart"/>
      <w:r w:rsidRPr="00846754">
        <w:rPr>
          <w:rFonts w:ascii="Times New Roman" w:hAnsi="Times New Roman" w:cs="Times New Roman"/>
          <w:sz w:val="28"/>
          <w:szCs w:val="28"/>
          <w:lang w:val="en-US"/>
        </w:rPr>
        <w:t>Kanuka</w:t>
      </w:r>
      <w:proofErr w:type="spellEnd"/>
      <w:r w:rsidRPr="00846754">
        <w:rPr>
          <w:rFonts w:ascii="Times New Roman" w:hAnsi="Times New Roman" w:cs="Times New Roman"/>
          <w:sz w:val="28"/>
          <w:szCs w:val="28"/>
          <w:lang w:val="en-US"/>
        </w:rPr>
        <w:t xml:space="preserve">, 2004), as contrast to fully online learning. Blended or hybrid learning is becoming increasingly significant to complement traditional forms of learning. Often these two terms are defined similarly, but can also be differentiated. Blended learning can be defined as a mix of various event-based activities, including conventional face-to-face classrooms instruction, e-learning, and self-paced learning, while in hybrid learning a part of the learning activities and assignments are transferred from the face-to-face environment to the distance learning environment (see </w:t>
      </w:r>
      <w:proofErr w:type="spellStart"/>
      <w:r w:rsidRPr="00846754">
        <w:rPr>
          <w:rFonts w:ascii="Times New Roman" w:hAnsi="Times New Roman" w:cs="Times New Roman"/>
          <w:sz w:val="28"/>
          <w:szCs w:val="28"/>
          <w:lang w:val="en-US"/>
        </w:rPr>
        <w:t>Valiathan</w:t>
      </w:r>
      <w:proofErr w:type="spellEnd"/>
      <w:r w:rsidRPr="00846754">
        <w:rPr>
          <w:rFonts w:ascii="Times New Roman" w:hAnsi="Times New Roman" w:cs="Times New Roman"/>
          <w:sz w:val="28"/>
          <w:szCs w:val="28"/>
          <w:lang w:val="en-US"/>
        </w:rPr>
        <w:t xml:space="preserve">, 2002, in </w:t>
      </w:r>
      <w:proofErr w:type="spellStart"/>
      <w:r w:rsidRPr="00846754">
        <w:rPr>
          <w:rFonts w:ascii="Times New Roman" w:hAnsi="Times New Roman" w:cs="Times New Roman"/>
          <w:sz w:val="28"/>
          <w:szCs w:val="28"/>
          <w:lang w:val="en-US"/>
        </w:rPr>
        <w:t>Koohang</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Britz</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Seymor</w:t>
      </w:r>
      <w:proofErr w:type="spellEnd"/>
      <w:r w:rsidRPr="00846754">
        <w:rPr>
          <w:rFonts w:ascii="Times New Roman" w:hAnsi="Times New Roman" w:cs="Times New Roman"/>
          <w:sz w:val="28"/>
          <w:szCs w:val="28"/>
          <w:lang w:val="en-US"/>
        </w:rPr>
        <w:t xml:space="preserve">, 2006). </w:t>
      </w:r>
    </w:p>
    <w:p w14:paraId="1FE8F6D5"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600A11AC" w14:textId="475213DC"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Blended forms of learning has the potential to enhance both the effectiveness and efficiency of meaningful learning experiences, and some researchers have suggested that blended learning has the potential to be even more effective and efficient when compared to a traditional classroom model (see Garrison &amp; </w:t>
      </w:r>
      <w:proofErr w:type="spellStart"/>
      <w:r w:rsidRPr="00846754">
        <w:rPr>
          <w:rFonts w:ascii="Times New Roman" w:hAnsi="Times New Roman" w:cs="Times New Roman"/>
          <w:sz w:val="28"/>
          <w:szCs w:val="28"/>
          <w:lang w:val="en-US"/>
        </w:rPr>
        <w:t>Kanuka</w:t>
      </w:r>
      <w:proofErr w:type="spellEnd"/>
      <w:r w:rsidRPr="00846754">
        <w:rPr>
          <w:rFonts w:ascii="Times New Roman" w:hAnsi="Times New Roman" w:cs="Times New Roman"/>
          <w:sz w:val="28"/>
          <w:szCs w:val="28"/>
          <w:lang w:val="en-US"/>
        </w:rPr>
        <w:t>, 2004). Other benefits of blended forms of learning include convenience, student satisfaction, flexibility and higher retention (</w:t>
      </w:r>
      <w:proofErr w:type="spellStart"/>
      <w:r w:rsidRPr="00846754">
        <w:rPr>
          <w:rFonts w:ascii="Times New Roman" w:hAnsi="Times New Roman" w:cs="Times New Roman"/>
          <w:sz w:val="28"/>
          <w:szCs w:val="28"/>
          <w:lang w:val="en-US"/>
        </w:rPr>
        <w:t>Koohang</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Britz</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Seymor</w:t>
      </w:r>
      <w:proofErr w:type="spellEnd"/>
      <w:r w:rsidRPr="00846754">
        <w:rPr>
          <w:rFonts w:ascii="Times New Roman" w:hAnsi="Times New Roman" w:cs="Times New Roman"/>
          <w:sz w:val="28"/>
          <w:szCs w:val="28"/>
          <w:lang w:val="en-US"/>
        </w:rPr>
        <w:t>, 2006).</w:t>
      </w:r>
    </w:p>
    <w:p w14:paraId="32D0A787"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3C9A4E18" w14:textId="2C020D49"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Especially in situations where student numbers are high, online, blended or hybrid forms of learning have the potential to provide greater opportunities for improved learning (</w:t>
      </w:r>
      <w:proofErr w:type="spellStart"/>
      <w:r w:rsidRPr="00846754">
        <w:rPr>
          <w:rFonts w:ascii="Times New Roman" w:hAnsi="Times New Roman" w:cs="Times New Roman"/>
          <w:sz w:val="28"/>
          <w:szCs w:val="28"/>
          <w:lang w:val="en-US"/>
        </w:rPr>
        <w:t>Osguthorpe</w:t>
      </w:r>
      <w:proofErr w:type="spellEnd"/>
      <w:r w:rsidRPr="00846754">
        <w:rPr>
          <w:rFonts w:ascii="Times New Roman" w:hAnsi="Times New Roman" w:cs="Times New Roman"/>
          <w:sz w:val="28"/>
          <w:szCs w:val="28"/>
          <w:lang w:val="en-US"/>
        </w:rPr>
        <w:t xml:space="preserve"> &amp; Graham, 2003). In teacher education, student teachers can also learn from their teachers the use of various digital tools and platforms. Thus, not only teacher educators should have the skills to adopt digital tools in their teaching, but also student teachers should develop their digital skills during teacher education.  Times faced with uncertainty and sudden changes, such as pandemics, require flexible and advanced use of digital tools and instructional practices functional in online contexts.</w:t>
      </w:r>
    </w:p>
    <w:p w14:paraId="25AD4AE8" w14:textId="7C0C2011" w:rsidR="00A6721A" w:rsidRPr="00846754" w:rsidRDefault="00A6721A" w:rsidP="00E92F2E">
      <w:pPr>
        <w:spacing w:after="0" w:line="240" w:lineRule="auto"/>
        <w:jc w:val="both"/>
        <w:rPr>
          <w:rFonts w:ascii="Times New Roman" w:hAnsi="Times New Roman" w:cs="Times New Roman"/>
          <w:sz w:val="28"/>
          <w:szCs w:val="28"/>
          <w:lang w:val="en-US"/>
        </w:rPr>
      </w:pPr>
    </w:p>
    <w:p w14:paraId="48DE98AF" w14:textId="09B7C043" w:rsidR="00A6721A" w:rsidRPr="00846754" w:rsidRDefault="6B229BC4" w:rsidP="00E92F2E">
      <w:pPr>
        <w:spacing w:after="0" w:line="240" w:lineRule="auto"/>
        <w:jc w:val="both"/>
        <w:rPr>
          <w:rFonts w:ascii="Times New Roman" w:hAnsi="Times New Roman" w:cs="Times New Roman"/>
          <w:b/>
          <w:bCs/>
          <w:iCs/>
          <w:sz w:val="28"/>
          <w:szCs w:val="28"/>
          <w:lang w:val="en-US"/>
        </w:rPr>
      </w:pPr>
      <w:r w:rsidRPr="00846754">
        <w:rPr>
          <w:rFonts w:ascii="Times New Roman" w:hAnsi="Times New Roman" w:cs="Times New Roman"/>
          <w:b/>
          <w:bCs/>
          <w:iCs/>
          <w:sz w:val="28"/>
          <w:szCs w:val="28"/>
          <w:lang w:val="en-US"/>
        </w:rPr>
        <w:t>Inclusion in education and recognition of different learners</w:t>
      </w:r>
    </w:p>
    <w:p w14:paraId="69577220" w14:textId="77777777" w:rsidR="00E92F2E" w:rsidRPr="00846754" w:rsidRDefault="00E92F2E" w:rsidP="00E92F2E">
      <w:pPr>
        <w:spacing w:after="0" w:line="240" w:lineRule="auto"/>
        <w:jc w:val="both"/>
        <w:rPr>
          <w:rFonts w:ascii="Times New Roman" w:hAnsi="Times New Roman" w:cs="Times New Roman"/>
          <w:i/>
          <w:sz w:val="28"/>
          <w:szCs w:val="28"/>
          <w:lang w:val="en-US"/>
        </w:rPr>
      </w:pPr>
    </w:p>
    <w:p w14:paraId="661C8145" w14:textId="5AC220C5"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Inclusion in education is a principle which means that all students, regardless of their possible impairments or disability, should have the opportunity to participate in the regular school systems and study with their peers. Inclusion is based on several international United Nations declarations, such as the Salamanca Statement (1994) and The Universal Declaration of Human Rights (1948).  Inclusive pedagogy is a pedagogical approach that is impacted by the sociocultural context of learning (Florian &amp; Black-Hawkins, 2011) and it aims to respond to the diverse learning needs of students in as varied ways as possible. </w:t>
      </w:r>
    </w:p>
    <w:p w14:paraId="64701C07"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479AC96E" w14:textId="5C5C01B1"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The concepts of ‘inclusion’ and ‘diversity’ are reviewed in the teaching and education practices with the activities and arrangements that promote inclusion as the </w:t>
      </w:r>
      <w:proofErr w:type="spellStart"/>
      <w:r w:rsidRPr="00846754">
        <w:rPr>
          <w:rFonts w:ascii="Times New Roman" w:hAnsi="Times New Roman" w:cs="Times New Roman"/>
          <w:sz w:val="28"/>
          <w:szCs w:val="28"/>
          <w:lang w:val="en-US"/>
        </w:rPr>
        <w:t>centre</w:t>
      </w:r>
      <w:proofErr w:type="spellEnd"/>
      <w:r w:rsidRPr="00846754">
        <w:rPr>
          <w:rFonts w:ascii="Times New Roman" w:hAnsi="Times New Roman" w:cs="Times New Roman"/>
          <w:sz w:val="28"/>
          <w:szCs w:val="28"/>
          <w:lang w:val="en-US"/>
        </w:rPr>
        <w:t>. The key words in education are educational equality, accessibility, individuality, lifelong learning and co-operation. The teacher training emphasizes on teachers’ perceptions of themselves as experts in implementing curriculum for diverse learners based on the principles of pedagogy of difference or universal design for all. It is important to renew inclusive pedagogies such as co-teaching and differentiating. The teacher’s task is to teach and guide students to become lifelong learners while taking each student’s individual learning style into account. Four core values related to teaching and learning have been identified as the basis for the work of all teachers in inclusive education (European Agency). These core values are associated with areas of teacher competence. The areas of competence are made up of three elements: attitudes, knowledge and skills. All teachers must commit to the idea of equality for all students. (</w:t>
      </w:r>
      <w:proofErr w:type="spellStart"/>
      <w:r w:rsidRPr="00846754">
        <w:rPr>
          <w:rFonts w:ascii="Times New Roman" w:hAnsi="Times New Roman" w:cs="Times New Roman"/>
          <w:sz w:val="28"/>
          <w:szCs w:val="28"/>
          <w:lang w:val="en-US"/>
        </w:rPr>
        <w:t>Saloviita</w:t>
      </w:r>
      <w:proofErr w:type="spellEnd"/>
      <w:r w:rsidRPr="00846754">
        <w:rPr>
          <w:rFonts w:ascii="Times New Roman" w:hAnsi="Times New Roman" w:cs="Times New Roman"/>
          <w:sz w:val="28"/>
          <w:szCs w:val="28"/>
          <w:lang w:val="en-US"/>
        </w:rPr>
        <w:t>, 2018.)</w:t>
      </w:r>
    </w:p>
    <w:p w14:paraId="1E4AB994" w14:textId="01136672" w:rsidR="00A6721A" w:rsidRPr="00846754" w:rsidRDefault="00A6721A" w:rsidP="00E92F2E">
      <w:pPr>
        <w:spacing w:after="0" w:line="240" w:lineRule="auto"/>
        <w:jc w:val="both"/>
        <w:rPr>
          <w:rFonts w:ascii="Times New Roman" w:hAnsi="Times New Roman" w:cs="Times New Roman"/>
          <w:sz w:val="28"/>
          <w:szCs w:val="28"/>
          <w:lang w:val="en-US"/>
        </w:rPr>
      </w:pPr>
    </w:p>
    <w:p w14:paraId="318D1C0B" w14:textId="3BF0190D" w:rsidR="00A6721A" w:rsidRPr="00846754" w:rsidRDefault="6B229BC4" w:rsidP="00E92F2E">
      <w:pPr>
        <w:spacing w:after="0" w:line="240" w:lineRule="auto"/>
        <w:jc w:val="both"/>
        <w:rPr>
          <w:rFonts w:ascii="Times New Roman" w:hAnsi="Times New Roman" w:cs="Times New Roman"/>
          <w:b/>
          <w:bCs/>
          <w:iCs/>
          <w:sz w:val="28"/>
          <w:szCs w:val="28"/>
          <w:lang w:val="en-US"/>
        </w:rPr>
      </w:pPr>
      <w:r w:rsidRPr="00846754">
        <w:rPr>
          <w:rFonts w:ascii="Times New Roman" w:hAnsi="Times New Roman" w:cs="Times New Roman"/>
          <w:b/>
          <w:bCs/>
          <w:iCs/>
          <w:sz w:val="28"/>
          <w:szCs w:val="28"/>
          <w:lang w:val="en-US"/>
        </w:rPr>
        <w:t>Teachers’ professional development and change management</w:t>
      </w:r>
    </w:p>
    <w:p w14:paraId="04FDDFC4" w14:textId="77777777" w:rsidR="00E92F2E" w:rsidRPr="00846754" w:rsidRDefault="00E92F2E" w:rsidP="00E92F2E">
      <w:pPr>
        <w:spacing w:after="0" w:line="240" w:lineRule="auto"/>
        <w:jc w:val="both"/>
        <w:rPr>
          <w:rFonts w:ascii="Times New Roman" w:hAnsi="Times New Roman" w:cs="Times New Roman"/>
          <w:i/>
          <w:sz w:val="28"/>
          <w:szCs w:val="28"/>
          <w:lang w:val="en-US"/>
        </w:rPr>
      </w:pPr>
    </w:p>
    <w:p w14:paraId="151DD90D" w14:textId="1A7E2617"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Considering the dynamic and constantly changing nature of teachers’ work, teachers at all levels must be continuous learners throughout their professional careers. Teachers’ professional development needs to address simultaneously the teachers’ beliefs and conceptions and the improvement in their practices (</w:t>
      </w:r>
      <w:proofErr w:type="spellStart"/>
      <w:r w:rsidRPr="00846754">
        <w:rPr>
          <w:rFonts w:ascii="Times New Roman" w:hAnsi="Times New Roman" w:cs="Times New Roman"/>
          <w:sz w:val="28"/>
          <w:szCs w:val="28"/>
          <w:lang w:val="en-US"/>
        </w:rPr>
        <w:t>Timperley</w:t>
      </w:r>
      <w:proofErr w:type="spellEnd"/>
      <w:r w:rsidRPr="00846754">
        <w:rPr>
          <w:rFonts w:ascii="Times New Roman" w:hAnsi="Times New Roman" w:cs="Times New Roman"/>
          <w:sz w:val="28"/>
          <w:szCs w:val="28"/>
          <w:lang w:val="en-US"/>
        </w:rPr>
        <w:t xml:space="preserve"> &amp; Phillips, 2003), as well as integration of theoretical and practical knowledge (</w:t>
      </w:r>
      <w:proofErr w:type="spellStart"/>
      <w:r w:rsidRPr="00846754">
        <w:rPr>
          <w:rFonts w:ascii="Times New Roman" w:hAnsi="Times New Roman" w:cs="Times New Roman"/>
          <w:sz w:val="28"/>
          <w:szCs w:val="28"/>
          <w:lang w:val="en-US"/>
        </w:rPr>
        <w:t>Tynjälä</w:t>
      </w:r>
      <w:proofErr w:type="spellEnd"/>
      <w:r w:rsidRPr="00846754">
        <w:rPr>
          <w:rFonts w:ascii="Times New Roman" w:hAnsi="Times New Roman" w:cs="Times New Roman"/>
          <w:sz w:val="28"/>
          <w:szCs w:val="28"/>
          <w:lang w:val="en-US"/>
        </w:rPr>
        <w:t xml:space="preserve">, </w:t>
      </w:r>
      <w:proofErr w:type="spellStart"/>
      <w:r w:rsidRPr="00846754">
        <w:rPr>
          <w:rFonts w:ascii="Times New Roman" w:hAnsi="Times New Roman" w:cs="Times New Roman"/>
          <w:sz w:val="28"/>
          <w:szCs w:val="28"/>
          <w:lang w:val="en-US"/>
        </w:rPr>
        <w:t>Häkkinen</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Hämäläinen</w:t>
      </w:r>
      <w:proofErr w:type="spellEnd"/>
      <w:r w:rsidRPr="00846754">
        <w:rPr>
          <w:rFonts w:ascii="Times New Roman" w:hAnsi="Times New Roman" w:cs="Times New Roman"/>
          <w:sz w:val="28"/>
          <w:szCs w:val="28"/>
          <w:lang w:val="en-US"/>
        </w:rPr>
        <w:t>, 2004). Often an experience of a successful implementation in teaching changes teachers’ attitudes and beliefs, and therefore, positive experiences are central for teachers’ professional development (</w:t>
      </w:r>
      <w:proofErr w:type="spellStart"/>
      <w:r w:rsidRPr="00846754">
        <w:rPr>
          <w:rFonts w:ascii="Times New Roman" w:hAnsi="Times New Roman" w:cs="Times New Roman"/>
          <w:sz w:val="28"/>
          <w:szCs w:val="28"/>
          <w:lang w:val="en-US"/>
        </w:rPr>
        <w:t>Guskey</w:t>
      </w:r>
      <w:proofErr w:type="spellEnd"/>
      <w:r w:rsidRPr="00846754">
        <w:rPr>
          <w:rFonts w:ascii="Times New Roman" w:hAnsi="Times New Roman" w:cs="Times New Roman"/>
          <w:sz w:val="28"/>
          <w:szCs w:val="28"/>
          <w:lang w:val="en-US"/>
        </w:rPr>
        <w:t>, 1989).</w:t>
      </w:r>
    </w:p>
    <w:p w14:paraId="7488098F"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3F0A4E22" w14:textId="21E39E8C"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 xml:space="preserve">Development and growing as a teacher can be understood in different ways: 1) growing understanding of one’s content area, in order to become more familiar with what to teach; 2) getting more practical experience as a teacher, in order to become more familiar with how to teach; 3) building up a repertoire of teaching </w:t>
      </w:r>
      <w:r w:rsidRPr="00846754">
        <w:rPr>
          <w:rFonts w:ascii="Times New Roman" w:hAnsi="Times New Roman" w:cs="Times New Roman"/>
          <w:sz w:val="28"/>
          <w:szCs w:val="28"/>
          <w:lang w:val="en-US"/>
        </w:rPr>
        <w:lastRenderedPageBreak/>
        <w:t>strategies, in order to become more skilful as a teacher; 4) finding out which teaching strategies work best for the teacher, in order to become more effective as a teacher, and 5) continually increasing understanding of what works for students, in order to become more effective in facilitating student learning (</w:t>
      </w:r>
      <w:proofErr w:type="spellStart"/>
      <w:r w:rsidRPr="00846754">
        <w:rPr>
          <w:rFonts w:ascii="Times New Roman" w:hAnsi="Times New Roman" w:cs="Times New Roman"/>
          <w:sz w:val="28"/>
          <w:szCs w:val="28"/>
          <w:lang w:val="en-US"/>
        </w:rPr>
        <w:t>Åkerlind</w:t>
      </w:r>
      <w:proofErr w:type="spellEnd"/>
      <w:r w:rsidRPr="00846754">
        <w:rPr>
          <w:rFonts w:ascii="Times New Roman" w:hAnsi="Times New Roman" w:cs="Times New Roman"/>
          <w:sz w:val="28"/>
          <w:szCs w:val="28"/>
          <w:lang w:val="en-US"/>
        </w:rPr>
        <w:t>, 2007).</w:t>
      </w:r>
    </w:p>
    <w:p w14:paraId="34463468"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3B9A1859" w14:textId="04554191"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It is important to notice, that professional development of teachers is often a slow process. Furthermore, the development is not a linear continuum, but instead, the development may be interrupted by various reasons (</w:t>
      </w:r>
      <w:proofErr w:type="spellStart"/>
      <w:r w:rsidRPr="00846754">
        <w:rPr>
          <w:rFonts w:ascii="Times New Roman" w:hAnsi="Times New Roman" w:cs="Times New Roman"/>
          <w:sz w:val="28"/>
          <w:szCs w:val="28"/>
          <w:lang w:val="en-US"/>
        </w:rPr>
        <w:t>Beijaard</w:t>
      </w:r>
      <w:proofErr w:type="spellEnd"/>
      <w:r w:rsidRPr="00846754">
        <w:rPr>
          <w:rFonts w:ascii="Times New Roman" w:hAnsi="Times New Roman" w:cs="Times New Roman"/>
          <w:sz w:val="28"/>
          <w:szCs w:val="28"/>
          <w:lang w:val="en-US"/>
        </w:rPr>
        <w:t xml:space="preserve">, Meijer &amp; </w:t>
      </w:r>
      <w:proofErr w:type="spellStart"/>
      <w:r w:rsidRPr="00846754">
        <w:rPr>
          <w:rFonts w:ascii="Times New Roman" w:hAnsi="Times New Roman" w:cs="Times New Roman"/>
          <w:sz w:val="28"/>
          <w:szCs w:val="28"/>
          <w:lang w:val="en-US"/>
        </w:rPr>
        <w:t>Verloop</w:t>
      </w:r>
      <w:proofErr w:type="spellEnd"/>
      <w:r w:rsidRPr="00846754">
        <w:rPr>
          <w:rFonts w:ascii="Times New Roman" w:hAnsi="Times New Roman" w:cs="Times New Roman"/>
          <w:sz w:val="28"/>
          <w:szCs w:val="28"/>
          <w:lang w:val="en-US"/>
        </w:rPr>
        <w:t>, 2004). Some teachers may experience change and development as threatening and change processes often include feelings of anxiety or uncertainty (</w:t>
      </w:r>
      <w:proofErr w:type="spellStart"/>
      <w:r w:rsidRPr="00846754">
        <w:rPr>
          <w:rFonts w:ascii="Times New Roman" w:hAnsi="Times New Roman" w:cs="Times New Roman"/>
          <w:sz w:val="28"/>
          <w:szCs w:val="28"/>
          <w:lang w:val="en-US"/>
        </w:rPr>
        <w:t>Postareff</w:t>
      </w:r>
      <w:proofErr w:type="spellEnd"/>
      <w:r w:rsidRPr="00846754">
        <w:rPr>
          <w:rFonts w:ascii="Times New Roman" w:hAnsi="Times New Roman" w:cs="Times New Roman"/>
          <w:sz w:val="28"/>
          <w:szCs w:val="28"/>
          <w:lang w:val="en-US"/>
        </w:rPr>
        <w:t xml:space="preserve"> et al., 2008). Such negative emotions towards the change may narrow the teacher’s attention (Fredrickson, 2001). Therefore, it is important to ensure that teachers receive enough support from diverse sources (e.g. peers, supervisors, work environment) and encouraging feedback. It is also important for teachers to understand, that failures are part of the teachers’ professional development, and mistakes should be seen as learning opportunities. When teachers have the possibility to share experiences and engage in collaboration with their peers, it has been shown to have positive influences of their learning and development (</w:t>
      </w:r>
      <w:proofErr w:type="spellStart"/>
      <w:r w:rsidRPr="00846754">
        <w:rPr>
          <w:rFonts w:ascii="Times New Roman" w:hAnsi="Times New Roman" w:cs="Times New Roman"/>
          <w:sz w:val="28"/>
          <w:szCs w:val="28"/>
          <w:lang w:val="en-US"/>
        </w:rPr>
        <w:t>Voogt</w:t>
      </w:r>
      <w:proofErr w:type="spellEnd"/>
      <w:r w:rsidRPr="00846754">
        <w:rPr>
          <w:rFonts w:ascii="Times New Roman" w:hAnsi="Times New Roman" w:cs="Times New Roman"/>
          <w:sz w:val="28"/>
          <w:szCs w:val="28"/>
          <w:lang w:val="en-US"/>
        </w:rPr>
        <w:t>, et al., 2011). When teachers feel well and are engaged in their work, they are more likely to engage in pedagogical practices that promote their development  (Fredrickson, 2001) The development of teaching is, at best, a continuous process, and thus, teachers should be encouraged to reflect on their own teaching on a continuous basis to increase their pedagogical awareness (</w:t>
      </w:r>
      <w:proofErr w:type="spellStart"/>
      <w:r w:rsidRPr="00846754">
        <w:rPr>
          <w:rFonts w:ascii="Times New Roman" w:hAnsi="Times New Roman" w:cs="Times New Roman"/>
          <w:sz w:val="28"/>
          <w:szCs w:val="28"/>
          <w:lang w:val="en-US"/>
        </w:rPr>
        <w:t>Parpala</w:t>
      </w:r>
      <w:proofErr w:type="spellEnd"/>
      <w:r w:rsidRPr="00846754">
        <w:rPr>
          <w:rFonts w:ascii="Times New Roman" w:hAnsi="Times New Roman" w:cs="Times New Roman"/>
          <w:sz w:val="28"/>
          <w:szCs w:val="28"/>
          <w:lang w:val="en-US"/>
        </w:rPr>
        <w:t xml:space="preserve"> &amp; </w:t>
      </w:r>
      <w:proofErr w:type="spellStart"/>
      <w:r w:rsidRPr="00846754">
        <w:rPr>
          <w:rFonts w:ascii="Times New Roman" w:hAnsi="Times New Roman" w:cs="Times New Roman"/>
          <w:sz w:val="28"/>
          <w:szCs w:val="28"/>
          <w:lang w:val="en-US"/>
        </w:rPr>
        <w:t>Postareff</w:t>
      </w:r>
      <w:proofErr w:type="spellEnd"/>
      <w:r w:rsidRPr="00846754">
        <w:rPr>
          <w:rFonts w:ascii="Times New Roman" w:hAnsi="Times New Roman" w:cs="Times New Roman"/>
          <w:sz w:val="28"/>
          <w:szCs w:val="28"/>
          <w:lang w:val="en-US"/>
        </w:rPr>
        <w:t>, 2021).</w:t>
      </w:r>
    </w:p>
    <w:p w14:paraId="55C10B9A" w14:textId="77777777" w:rsidR="00E92F2E" w:rsidRPr="00846754" w:rsidRDefault="00E92F2E" w:rsidP="00E92F2E">
      <w:pPr>
        <w:spacing w:after="0" w:line="240" w:lineRule="auto"/>
        <w:jc w:val="both"/>
        <w:rPr>
          <w:rFonts w:ascii="Times New Roman" w:hAnsi="Times New Roman" w:cs="Times New Roman"/>
          <w:sz w:val="28"/>
          <w:szCs w:val="28"/>
          <w:lang w:val="en-US"/>
        </w:rPr>
      </w:pPr>
    </w:p>
    <w:p w14:paraId="54CEB291" w14:textId="6D4A4697" w:rsidR="00A6721A" w:rsidRPr="00846754" w:rsidRDefault="6B229BC4" w:rsidP="00E92F2E">
      <w:pPr>
        <w:spacing w:after="0" w:line="240" w:lineRule="auto"/>
        <w:jc w:val="both"/>
        <w:rPr>
          <w:rFonts w:ascii="Times New Roman" w:hAnsi="Times New Roman" w:cs="Times New Roman"/>
          <w:sz w:val="28"/>
          <w:szCs w:val="28"/>
          <w:lang w:val="en-US"/>
        </w:rPr>
      </w:pPr>
      <w:r w:rsidRPr="00846754">
        <w:rPr>
          <w:rFonts w:ascii="Times New Roman" w:hAnsi="Times New Roman" w:cs="Times New Roman"/>
          <w:sz w:val="28"/>
          <w:szCs w:val="28"/>
          <w:lang w:val="en-US"/>
        </w:rPr>
        <w:t>Teachers should also be provided with agency, which refers to the teacher’s possibilities to influence, make decisions and take actions. The aim of exercising agency is to create new work practices and transforming the course of activities (</w:t>
      </w:r>
      <w:proofErr w:type="spellStart"/>
      <w:r w:rsidRPr="00846754">
        <w:rPr>
          <w:rFonts w:ascii="Times New Roman" w:hAnsi="Times New Roman" w:cs="Times New Roman"/>
          <w:sz w:val="28"/>
          <w:szCs w:val="28"/>
          <w:lang w:val="en-US"/>
        </w:rPr>
        <w:t>Hökkä</w:t>
      </w:r>
      <w:proofErr w:type="spellEnd"/>
      <w:r w:rsidRPr="00846754">
        <w:rPr>
          <w:rFonts w:ascii="Times New Roman" w:hAnsi="Times New Roman" w:cs="Times New Roman"/>
          <w:sz w:val="28"/>
          <w:szCs w:val="28"/>
          <w:lang w:val="en-US"/>
        </w:rPr>
        <w:t xml:space="preserve"> et al., 2012). When teachers have a possibility engage in development and changes, and when they experience that their opinions truly matter, they are likely to become highly engaged in their work (e.g. Day, Elliot &amp; </w:t>
      </w:r>
      <w:proofErr w:type="spellStart"/>
      <w:r w:rsidRPr="00846754">
        <w:rPr>
          <w:rFonts w:ascii="Times New Roman" w:hAnsi="Times New Roman" w:cs="Times New Roman"/>
          <w:sz w:val="28"/>
          <w:szCs w:val="28"/>
          <w:lang w:val="en-US"/>
        </w:rPr>
        <w:t>Kington</w:t>
      </w:r>
      <w:proofErr w:type="spellEnd"/>
      <w:r w:rsidRPr="00846754">
        <w:rPr>
          <w:rFonts w:ascii="Times New Roman" w:hAnsi="Times New Roman" w:cs="Times New Roman"/>
          <w:sz w:val="28"/>
          <w:szCs w:val="28"/>
          <w:lang w:val="en-US"/>
        </w:rPr>
        <w:t xml:space="preserve">, 2005; </w:t>
      </w:r>
      <w:proofErr w:type="spellStart"/>
      <w:r w:rsidRPr="00846754">
        <w:rPr>
          <w:rFonts w:ascii="Times New Roman" w:hAnsi="Times New Roman" w:cs="Times New Roman"/>
          <w:sz w:val="28"/>
          <w:szCs w:val="28"/>
          <w:lang w:val="en-US"/>
        </w:rPr>
        <w:t>Pyhältö</w:t>
      </w:r>
      <w:proofErr w:type="spellEnd"/>
      <w:r w:rsidRPr="00846754">
        <w:rPr>
          <w:rFonts w:ascii="Times New Roman" w:hAnsi="Times New Roman" w:cs="Times New Roman"/>
          <w:sz w:val="28"/>
          <w:szCs w:val="28"/>
          <w:lang w:val="en-US"/>
        </w:rPr>
        <w:t xml:space="preserve"> et al. 2012).</w:t>
      </w:r>
    </w:p>
    <w:p w14:paraId="14F00087" w14:textId="50159987" w:rsidR="00A6721A" w:rsidRDefault="00A6721A" w:rsidP="00A6721A">
      <w:pPr>
        <w:rPr>
          <w:rFonts w:ascii="Times New Roman" w:hAnsi="Times New Roman" w:cs="Times New Roman"/>
          <w:sz w:val="28"/>
          <w:szCs w:val="28"/>
          <w:lang w:val="en-US"/>
        </w:rPr>
      </w:pPr>
    </w:p>
    <w:p w14:paraId="67AFBB90" w14:textId="40F40CDE" w:rsidR="00F0493A" w:rsidRDefault="00F0493A" w:rsidP="00A6721A">
      <w:pPr>
        <w:rPr>
          <w:rFonts w:ascii="Times New Roman" w:hAnsi="Times New Roman" w:cs="Times New Roman"/>
          <w:sz w:val="28"/>
          <w:szCs w:val="28"/>
          <w:lang w:val="kk-KZ"/>
        </w:rPr>
      </w:pPr>
    </w:p>
    <w:p w14:paraId="1619D31C" w14:textId="77777777" w:rsidR="00861EE4" w:rsidRDefault="00861EE4" w:rsidP="00A6721A">
      <w:pPr>
        <w:rPr>
          <w:rFonts w:ascii="Times New Roman" w:hAnsi="Times New Roman" w:cs="Times New Roman"/>
          <w:sz w:val="28"/>
          <w:szCs w:val="28"/>
          <w:lang w:val="kk-KZ"/>
        </w:rPr>
      </w:pPr>
    </w:p>
    <w:p w14:paraId="77C490D7" w14:textId="77777777" w:rsidR="00861EE4" w:rsidRDefault="00861EE4" w:rsidP="00A6721A">
      <w:pPr>
        <w:rPr>
          <w:rFonts w:ascii="Times New Roman" w:hAnsi="Times New Roman" w:cs="Times New Roman"/>
          <w:sz w:val="28"/>
          <w:szCs w:val="28"/>
          <w:lang w:val="kk-KZ"/>
        </w:rPr>
      </w:pPr>
    </w:p>
    <w:p w14:paraId="4AF586BC" w14:textId="77777777" w:rsidR="00861EE4" w:rsidRDefault="00861EE4" w:rsidP="00A6721A">
      <w:pPr>
        <w:rPr>
          <w:rFonts w:ascii="Times New Roman" w:hAnsi="Times New Roman" w:cs="Times New Roman"/>
          <w:sz w:val="28"/>
          <w:szCs w:val="28"/>
          <w:lang w:val="kk-KZ"/>
        </w:rPr>
      </w:pPr>
    </w:p>
    <w:p w14:paraId="483EB33D" w14:textId="77777777" w:rsidR="00861EE4" w:rsidRPr="00861EE4" w:rsidRDefault="00861EE4" w:rsidP="00A6721A">
      <w:pPr>
        <w:rPr>
          <w:rFonts w:ascii="Times New Roman" w:hAnsi="Times New Roman" w:cs="Times New Roman"/>
          <w:sz w:val="28"/>
          <w:szCs w:val="28"/>
          <w:lang w:val="kk-KZ"/>
        </w:rPr>
      </w:pPr>
    </w:p>
    <w:p w14:paraId="7F7D26C4" w14:textId="77777777" w:rsidR="00F0493A" w:rsidRPr="00FB7021" w:rsidRDefault="00F0493A" w:rsidP="00F0493A">
      <w:pPr>
        <w:pStyle w:val="1"/>
        <w:jc w:val="both"/>
        <w:rPr>
          <w:rFonts w:ascii="Times New Roman" w:hAnsi="Times New Roman" w:cs="Times New Roman"/>
          <w:sz w:val="28"/>
          <w:szCs w:val="28"/>
          <w:lang w:val="en-US"/>
        </w:rPr>
      </w:pPr>
      <w:bookmarkStart w:id="45" w:name="_Toc137343603"/>
      <w:r w:rsidRPr="00FB7021">
        <w:rPr>
          <w:rFonts w:ascii="Times New Roman" w:hAnsi="Times New Roman" w:cs="Times New Roman"/>
          <w:b/>
          <w:bCs/>
          <w:sz w:val="28"/>
          <w:szCs w:val="28"/>
          <w:lang w:val="en-US"/>
        </w:rPr>
        <w:lastRenderedPageBreak/>
        <w:t>Literature</w:t>
      </w:r>
      <w:bookmarkEnd w:id="45"/>
      <w:r w:rsidRPr="00FB7021">
        <w:rPr>
          <w:rFonts w:ascii="Times New Roman" w:hAnsi="Times New Roman" w:cs="Times New Roman"/>
          <w:sz w:val="28"/>
          <w:szCs w:val="28"/>
          <w:lang w:val="en-US"/>
        </w:rPr>
        <w:t xml:space="preserve"> </w:t>
      </w:r>
    </w:p>
    <w:p w14:paraId="7F4525C2" w14:textId="77777777" w:rsidR="00F0493A" w:rsidRPr="00FB7021" w:rsidRDefault="00F0493A" w:rsidP="00F0493A">
      <w:pPr>
        <w:spacing w:after="0" w:line="240" w:lineRule="auto"/>
        <w:jc w:val="both"/>
        <w:rPr>
          <w:rFonts w:ascii="Times New Roman" w:hAnsi="Times New Roman" w:cs="Times New Roman"/>
          <w:sz w:val="28"/>
          <w:szCs w:val="28"/>
          <w:lang w:val="en-US"/>
        </w:rPr>
      </w:pPr>
    </w:p>
    <w:p w14:paraId="1AC68DB9"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Beijaard</w:t>
      </w:r>
      <w:proofErr w:type="spellEnd"/>
      <w:r w:rsidRPr="00203537">
        <w:rPr>
          <w:rFonts w:ascii="Times New Roman" w:hAnsi="Times New Roman" w:cs="Times New Roman"/>
          <w:sz w:val="28"/>
          <w:szCs w:val="28"/>
          <w:lang w:val="en-US"/>
        </w:rPr>
        <w:t xml:space="preserve">, D., Meijer, P. C., &amp; </w:t>
      </w:r>
      <w:proofErr w:type="spellStart"/>
      <w:r w:rsidRPr="00203537">
        <w:rPr>
          <w:rFonts w:ascii="Times New Roman" w:hAnsi="Times New Roman" w:cs="Times New Roman"/>
          <w:sz w:val="28"/>
          <w:szCs w:val="28"/>
          <w:lang w:val="en-US"/>
        </w:rPr>
        <w:t>Verloop</w:t>
      </w:r>
      <w:proofErr w:type="spellEnd"/>
      <w:r w:rsidRPr="00203537">
        <w:rPr>
          <w:rFonts w:ascii="Times New Roman" w:hAnsi="Times New Roman" w:cs="Times New Roman"/>
          <w:sz w:val="28"/>
          <w:szCs w:val="28"/>
          <w:lang w:val="en-US"/>
        </w:rPr>
        <w:t>, N. (2004). Reconsidering research on teachers’ professional identity.</w:t>
      </w:r>
      <w:r w:rsidRPr="00203537">
        <w:rPr>
          <w:rFonts w:ascii="Times New Roman" w:hAnsi="Times New Roman" w:cs="Times New Roman"/>
          <w:i/>
          <w:iCs/>
          <w:sz w:val="28"/>
          <w:szCs w:val="28"/>
          <w:lang w:val="en-US"/>
        </w:rPr>
        <w:t> Teaching and teacher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20(2), p. 107-128. </w:t>
      </w:r>
    </w:p>
    <w:p w14:paraId="4E37AAA1"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899B3B6"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Berry, A. (2004). </w:t>
      </w:r>
      <w:proofErr w:type="spellStart"/>
      <w:r w:rsidRPr="00203537">
        <w:rPr>
          <w:rFonts w:ascii="Times New Roman" w:hAnsi="Times New Roman" w:cs="Times New Roman"/>
          <w:sz w:val="28"/>
          <w:szCs w:val="28"/>
          <w:lang w:val="en-US"/>
        </w:rPr>
        <w:t>Self study</w:t>
      </w:r>
      <w:proofErr w:type="spellEnd"/>
      <w:r w:rsidRPr="00203537">
        <w:rPr>
          <w:rFonts w:ascii="Times New Roman" w:hAnsi="Times New Roman" w:cs="Times New Roman"/>
          <w:sz w:val="28"/>
          <w:szCs w:val="28"/>
          <w:lang w:val="en-US"/>
        </w:rPr>
        <w:t xml:space="preserve"> in teaching about teaching. In J. J. </w:t>
      </w:r>
      <w:proofErr w:type="spellStart"/>
      <w:r w:rsidRPr="00203537">
        <w:rPr>
          <w:rFonts w:ascii="Times New Roman" w:hAnsi="Times New Roman" w:cs="Times New Roman"/>
          <w:sz w:val="28"/>
          <w:szCs w:val="28"/>
          <w:lang w:val="en-US"/>
        </w:rPr>
        <w:t>Loughran</w:t>
      </w:r>
      <w:proofErr w:type="spellEnd"/>
      <w:r w:rsidRPr="00203537">
        <w:rPr>
          <w:rFonts w:ascii="Times New Roman" w:hAnsi="Times New Roman" w:cs="Times New Roman"/>
          <w:sz w:val="28"/>
          <w:szCs w:val="28"/>
          <w:lang w:val="en-US"/>
        </w:rPr>
        <w:t xml:space="preserve">, M. L. Hamilton, V. K. </w:t>
      </w:r>
      <w:proofErr w:type="spellStart"/>
      <w:r w:rsidRPr="00203537">
        <w:rPr>
          <w:rFonts w:ascii="Times New Roman" w:hAnsi="Times New Roman" w:cs="Times New Roman"/>
          <w:sz w:val="28"/>
          <w:szCs w:val="28"/>
          <w:lang w:val="en-US"/>
        </w:rPr>
        <w:t>LaBoskey</w:t>
      </w:r>
      <w:proofErr w:type="spellEnd"/>
      <w:r w:rsidRPr="00203537">
        <w:rPr>
          <w:rFonts w:ascii="Times New Roman" w:hAnsi="Times New Roman" w:cs="Times New Roman"/>
          <w:sz w:val="28"/>
          <w:szCs w:val="28"/>
          <w:lang w:val="en-US"/>
        </w:rPr>
        <w:t xml:space="preserve">, &amp; T. Russell (Eds.), </w:t>
      </w:r>
      <w:r w:rsidRPr="00203537">
        <w:rPr>
          <w:rFonts w:ascii="Times New Roman" w:hAnsi="Times New Roman" w:cs="Times New Roman"/>
          <w:i/>
          <w:iCs/>
          <w:sz w:val="28"/>
          <w:szCs w:val="28"/>
          <w:lang w:val="en-US"/>
        </w:rPr>
        <w:t>International handbook of self-study of teaching and teacher education practices</w:t>
      </w:r>
      <w:r w:rsidRPr="00203537">
        <w:rPr>
          <w:rFonts w:ascii="Times New Roman" w:hAnsi="Times New Roman" w:cs="Times New Roman"/>
          <w:sz w:val="28"/>
          <w:szCs w:val="28"/>
          <w:lang w:val="en-US"/>
        </w:rPr>
        <w:t>. Dordrecht: Springer. 1295-1332.</w:t>
      </w:r>
    </w:p>
    <w:p w14:paraId="4B90230F"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739DDD66"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Biggs, J. (1996). Enhancing Teaching through Constructive Alignment. </w:t>
      </w:r>
      <w:r w:rsidRPr="00203537">
        <w:rPr>
          <w:rFonts w:ascii="Times New Roman" w:hAnsi="Times New Roman" w:cs="Times New Roman"/>
          <w:i/>
          <w:iCs/>
          <w:sz w:val="28"/>
          <w:szCs w:val="28"/>
          <w:lang w:val="en-US"/>
        </w:rPr>
        <w:t>Higher Education</w:t>
      </w:r>
      <w:r w:rsidRPr="00203537">
        <w:rPr>
          <w:rFonts w:ascii="Times New Roman" w:hAnsi="Times New Roman" w:cs="Times New Roman"/>
          <w:sz w:val="28"/>
          <w:szCs w:val="28"/>
          <w:lang w:val="en-US"/>
        </w:rPr>
        <w:t>, 32, p. 347-364.</w:t>
      </w:r>
    </w:p>
    <w:p w14:paraId="0A4381ED"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5ADC1BEA"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Biggs, J., &amp; Tang, C. (2011). </w:t>
      </w:r>
      <w:r w:rsidRPr="00203537">
        <w:rPr>
          <w:rFonts w:ascii="Times New Roman" w:hAnsi="Times New Roman" w:cs="Times New Roman"/>
          <w:i/>
          <w:iCs/>
          <w:sz w:val="28"/>
          <w:szCs w:val="28"/>
          <w:lang w:val="en-US"/>
        </w:rPr>
        <w:t>Teaching for Quality Learning at University</w:t>
      </w:r>
      <w:r w:rsidRPr="00203537">
        <w:rPr>
          <w:rFonts w:ascii="Times New Roman" w:hAnsi="Times New Roman" w:cs="Times New Roman"/>
          <w:sz w:val="28"/>
          <w:szCs w:val="28"/>
          <w:lang w:val="en-US"/>
        </w:rPr>
        <w:t>. Maidenhead, UK: Open University Press.</w:t>
      </w:r>
    </w:p>
    <w:p w14:paraId="4927D066"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1772C494"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Boud</w:t>
      </w:r>
      <w:proofErr w:type="spellEnd"/>
      <w:r w:rsidRPr="00203537">
        <w:rPr>
          <w:rFonts w:ascii="Times New Roman" w:hAnsi="Times New Roman" w:cs="Times New Roman"/>
          <w:sz w:val="28"/>
          <w:szCs w:val="28"/>
          <w:lang w:val="en-US"/>
        </w:rPr>
        <w:t xml:space="preserve">, D. &amp; </w:t>
      </w:r>
      <w:proofErr w:type="spellStart"/>
      <w:r w:rsidRPr="00203537">
        <w:rPr>
          <w:rFonts w:ascii="Times New Roman" w:hAnsi="Times New Roman" w:cs="Times New Roman"/>
          <w:sz w:val="28"/>
          <w:szCs w:val="28"/>
          <w:lang w:val="en-US"/>
        </w:rPr>
        <w:t>Falchikov</w:t>
      </w:r>
      <w:proofErr w:type="spellEnd"/>
      <w:r w:rsidRPr="00203537">
        <w:rPr>
          <w:rFonts w:ascii="Times New Roman" w:hAnsi="Times New Roman" w:cs="Times New Roman"/>
          <w:sz w:val="28"/>
          <w:szCs w:val="28"/>
          <w:lang w:val="en-US"/>
        </w:rPr>
        <w:t xml:space="preserve">, N. (2006): Aligning assessment with long‐term learning. </w:t>
      </w:r>
      <w:r w:rsidRPr="00203537">
        <w:rPr>
          <w:rFonts w:ascii="Times New Roman" w:hAnsi="Times New Roman" w:cs="Times New Roman"/>
          <w:i/>
          <w:iCs/>
          <w:sz w:val="28"/>
          <w:szCs w:val="28"/>
          <w:lang w:val="en-US"/>
        </w:rPr>
        <w:t>Assessment &amp; Evaluation in Higher Education</w:t>
      </w:r>
      <w:r w:rsidRPr="00203537">
        <w:rPr>
          <w:rFonts w:ascii="Times New Roman" w:hAnsi="Times New Roman" w:cs="Times New Roman"/>
          <w:sz w:val="28"/>
          <w:szCs w:val="28"/>
          <w:lang w:val="en-US"/>
        </w:rPr>
        <w:t>, 31(4), p. 399-413</w:t>
      </w:r>
    </w:p>
    <w:p w14:paraId="28EC2E58"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07BAB1E0"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Cao, Y., </w:t>
      </w:r>
      <w:proofErr w:type="spellStart"/>
      <w:r w:rsidRPr="00203537">
        <w:rPr>
          <w:rFonts w:ascii="Times New Roman" w:hAnsi="Times New Roman" w:cs="Times New Roman"/>
          <w:sz w:val="28"/>
          <w:szCs w:val="28"/>
          <w:lang w:val="en-US"/>
        </w:rPr>
        <w:t>Postareff</w:t>
      </w:r>
      <w:proofErr w:type="spellEnd"/>
      <w:r w:rsidRPr="00203537">
        <w:rPr>
          <w:rFonts w:ascii="Times New Roman" w:hAnsi="Times New Roman" w:cs="Times New Roman"/>
          <w:sz w:val="28"/>
          <w:szCs w:val="28"/>
          <w:lang w:val="en-US"/>
        </w:rPr>
        <w:t xml:space="preserve">, L., </w:t>
      </w:r>
      <w:proofErr w:type="spellStart"/>
      <w:r w:rsidRPr="00203537">
        <w:rPr>
          <w:rFonts w:ascii="Times New Roman" w:hAnsi="Times New Roman" w:cs="Times New Roman"/>
          <w:sz w:val="28"/>
          <w:szCs w:val="28"/>
          <w:lang w:val="en-US"/>
        </w:rPr>
        <w:t>Lindblom-Ylänne</w:t>
      </w:r>
      <w:proofErr w:type="spellEnd"/>
      <w:r w:rsidRPr="00203537">
        <w:rPr>
          <w:rFonts w:ascii="Times New Roman" w:hAnsi="Times New Roman" w:cs="Times New Roman"/>
          <w:sz w:val="28"/>
          <w:szCs w:val="28"/>
          <w:lang w:val="en-US"/>
        </w:rPr>
        <w:t xml:space="preserve">, S. &amp; </w:t>
      </w:r>
      <w:proofErr w:type="spellStart"/>
      <w:r w:rsidRPr="00203537">
        <w:rPr>
          <w:rFonts w:ascii="Times New Roman" w:hAnsi="Times New Roman" w:cs="Times New Roman"/>
          <w:sz w:val="28"/>
          <w:szCs w:val="28"/>
          <w:lang w:val="en-US"/>
        </w:rPr>
        <w:t>Toom</w:t>
      </w:r>
      <w:proofErr w:type="spellEnd"/>
      <w:r w:rsidRPr="00203537">
        <w:rPr>
          <w:rFonts w:ascii="Times New Roman" w:hAnsi="Times New Roman" w:cs="Times New Roman"/>
          <w:sz w:val="28"/>
          <w:szCs w:val="28"/>
          <w:lang w:val="en-US"/>
        </w:rPr>
        <w:t xml:space="preserve">, A. (2021). A survey research on Finnish teacher educators' research-teaching integration and its relationship with their approaches to teaching. </w:t>
      </w:r>
      <w:r w:rsidRPr="00203537">
        <w:rPr>
          <w:rFonts w:ascii="Times New Roman" w:hAnsi="Times New Roman" w:cs="Times New Roman"/>
          <w:i/>
          <w:iCs/>
          <w:sz w:val="28"/>
          <w:szCs w:val="28"/>
          <w:lang w:val="en-US"/>
        </w:rPr>
        <w:t>European Journal of Teacher Education</w:t>
      </w:r>
      <w:r w:rsidRPr="00203537">
        <w:rPr>
          <w:rFonts w:ascii="Times New Roman" w:hAnsi="Times New Roman" w:cs="Times New Roman"/>
          <w:sz w:val="28"/>
          <w:szCs w:val="28"/>
          <w:lang w:val="en-US"/>
        </w:rPr>
        <w:t>.</w:t>
      </w:r>
    </w:p>
    <w:p w14:paraId="204691EE"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E5909BD"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Cochran-Smith, M. (2005). Teacher Educators as Researchers: Multiple Perspectives. </w:t>
      </w:r>
      <w:r w:rsidRPr="00203537">
        <w:rPr>
          <w:rFonts w:ascii="Times New Roman" w:hAnsi="Times New Roman" w:cs="Times New Roman"/>
          <w:i/>
          <w:iCs/>
          <w:sz w:val="28"/>
          <w:szCs w:val="28"/>
          <w:lang w:val="en-US"/>
        </w:rPr>
        <w:t>Teaching and Teacher Education</w:t>
      </w:r>
      <w:r w:rsidRPr="00203537">
        <w:rPr>
          <w:rFonts w:ascii="Times New Roman" w:hAnsi="Times New Roman" w:cs="Times New Roman"/>
          <w:sz w:val="28"/>
          <w:szCs w:val="28"/>
          <w:lang w:val="en-US"/>
        </w:rPr>
        <w:t>, 21(2), p. 219–225.</w:t>
      </w:r>
    </w:p>
    <w:p w14:paraId="48D76CEE"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0B7AB510"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Coyle, D. (2007). Content and Language Integrated Learning: Towards a Connected Research Agenda for CLIL Pedagogies. </w:t>
      </w:r>
      <w:r w:rsidRPr="00203537">
        <w:rPr>
          <w:rFonts w:ascii="Times New Roman" w:hAnsi="Times New Roman" w:cs="Times New Roman"/>
          <w:i/>
          <w:iCs/>
          <w:sz w:val="28"/>
          <w:szCs w:val="28"/>
          <w:lang w:val="en-US"/>
        </w:rPr>
        <w:t>International Journal of Bilingual Education and Bilingualism</w:t>
      </w:r>
      <w:r w:rsidRPr="00203537">
        <w:rPr>
          <w:rFonts w:ascii="Times New Roman" w:hAnsi="Times New Roman" w:cs="Times New Roman"/>
          <w:sz w:val="28"/>
          <w:szCs w:val="28"/>
          <w:lang w:val="en-US"/>
        </w:rPr>
        <w:t xml:space="preserve">, 10(5), p. 543–562.   </w:t>
      </w:r>
    </w:p>
    <w:p w14:paraId="7D80EF0A"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565F56BB"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Coyle, D. (2008). CLIL - a Pedagogical Approach </w:t>
      </w:r>
      <w:proofErr w:type="gramStart"/>
      <w:r w:rsidRPr="00203537">
        <w:rPr>
          <w:rFonts w:ascii="Times New Roman" w:hAnsi="Times New Roman" w:cs="Times New Roman"/>
          <w:sz w:val="28"/>
          <w:szCs w:val="28"/>
          <w:lang w:val="en-US"/>
        </w:rPr>
        <w:t>From</w:t>
      </w:r>
      <w:proofErr w:type="gramEnd"/>
      <w:r w:rsidRPr="00203537">
        <w:rPr>
          <w:rFonts w:ascii="Times New Roman" w:hAnsi="Times New Roman" w:cs="Times New Roman"/>
          <w:sz w:val="28"/>
          <w:szCs w:val="28"/>
          <w:lang w:val="en-US"/>
        </w:rPr>
        <w:t xml:space="preserve"> the European Perspective. In </w:t>
      </w:r>
      <w:r w:rsidRPr="00203537">
        <w:rPr>
          <w:rFonts w:ascii="Times New Roman" w:hAnsi="Times New Roman" w:cs="Times New Roman"/>
          <w:i/>
          <w:iCs/>
          <w:sz w:val="28"/>
          <w:szCs w:val="28"/>
          <w:lang w:val="en-US"/>
        </w:rPr>
        <w:t>Encyclopedia of Language and Education</w:t>
      </w:r>
      <w:r w:rsidRPr="00203537">
        <w:rPr>
          <w:rFonts w:ascii="Times New Roman" w:hAnsi="Times New Roman" w:cs="Times New Roman"/>
          <w:sz w:val="28"/>
          <w:szCs w:val="28"/>
          <w:lang w:val="en-US"/>
        </w:rPr>
        <w:t xml:space="preserve">, edited by N. </w:t>
      </w:r>
      <w:proofErr w:type="spellStart"/>
      <w:r w:rsidRPr="00203537">
        <w:rPr>
          <w:rFonts w:ascii="Times New Roman" w:hAnsi="Times New Roman" w:cs="Times New Roman"/>
          <w:sz w:val="28"/>
          <w:szCs w:val="28"/>
          <w:lang w:val="en-US"/>
        </w:rPr>
        <w:t>Hornberger</w:t>
      </w:r>
      <w:proofErr w:type="spellEnd"/>
      <w:r w:rsidRPr="00203537">
        <w:rPr>
          <w:rFonts w:ascii="Times New Roman" w:hAnsi="Times New Roman" w:cs="Times New Roman"/>
          <w:sz w:val="28"/>
          <w:szCs w:val="28"/>
          <w:lang w:val="en-US"/>
        </w:rPr>
        <w:t xml:space="preserve">, p. 1200–1214. Boston: Springer US. </w:t>
      </w:r>
    </w:p>
    <w:p w14:paraId="228F26C4"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68CEF715"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Coyle, D., Hood, P., &amp; Marsh, D. (2010). </w:t>
      </w:r>
      <w:r w:rsidRPr="00203537">
        <w:rPr>
          <w:rFonts w:ascii="Times New Roman" w:hAnsi="Times New Roman" w:cs="Times New Roman"/>
          <w:i/>
          <w:iCs/>
          <w:sz w:val="28"/>
          <w:szCs w:val="28"/>
          <w:lang w:val="en-US"/>
        </w:rPr>
        <w:t>CLIL: Content and Language Integrated Learning</w:t>
      </w:r>
      <w:r w:rsidRPr="00203537">
        <w:rPr>
          <w:rFonts w:ascii="Times New Roman" w:hAnsi="Times New Roman" w:cs="Times New Roman"/>
          <w:sz w:val="28"/>
          <w:szCs w:val="28"/>
          <w:lang w:val="en-US"/>
        </w:rPr>
        <w:t xml:space="preserve">. Cambridge: Cambridge University Press. </w:t>
      </w:r>
    </w:p>
    <w:p w14:paraId="66E9BE36" w14:textId="77777777" w:rsidR="00F0493A" w:rsidRPr="00DC6B36" w:rsidRDefault="00F0493A" w:rsidP="00F0493A">
      <w:pPr>
        <w:spacing w:after="0" w:line="240" w:lineRule="auto"/>
        <w:jc w:val="both"/>
        <w:rPr>
          <w:rFonts w:ascii="Times New Roman" w:hAnsi="Times New Roman" w:cs="Times New Roman"/>
          <w:sz w:val="28"/>
          <w:szCs w:val="28"/>
          <w:lang w:val="en-US"/>
        </w:rPr>
      </w:pPr>
    </w:p>
    <w:p w14:paraId="303318CD"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Dalton-Puffer, C. (2008). Outcomes and Processes in Content and Language Integrated Learning (CLIL): Current Research </w:t>
      </w:r>
      <w:proofErr w:type="gramStart"/>
      <w:r w:rsidRPr="00203537">
        <w:rPr>
          <w:rFonts w:ascii="Times New Roman" w:hAnsi="Times New Roman" w:cs="Times New Roman"/>
          <w:sz w:val="28"/>
          <w:szCs w:val="28"/>
          <w:lang w:val="en-US"/>
        </w:rPr>
        <w:t>From</w:t>
      </w:r>
      <w:proofErr w:type="gramEnd"/>
      <w:r w:rsidRPr="00203537">
        <w:rPr>
          <w:rFonts w:ascii="Times New Roman" w:hAnsi="Times New Roman" w:cs="Times New Roman"/>
          <w:sz w:val="28"/>
          <w:szCs w:val="28"/>
          <w:lang w:val="en-US"/>
        </w:rPr>
        <w:t xml:space="preserve"> Europe. In </w:t>
      </w:r>
      <w:r w:rsidRPr="00203537">
        <w:rPr>
          <w:rFonts w:ascii="Times New Roman" w:hAnsi="Times New Roman" w:cs="Times New Roman"/>
          <w:i/>
          <w:iCs/>
          <w:sz w:val="28"/>
          <w:szCs w:val="28"/>
          <w:lang w:val="en-US"/>
        </w:rPr>
        <w:t>Future Perspectives for English Language Teaching</w:t>
      </w:r>
      <w:r w:rsidRPr="00203537">
        <w:rPr>
          <w:rFonts w:ascii="Times New Roman" w:hAnsi="Times New Roman" w:cs="Times New Roman"/>
          <w:sz w:val="28"/>
          <w:szCs w:val="28"/>
          <w:lang w:val="en-US"/>
        </w:rPr>
        <w:t xml:space="preserve">, edited by W. </w:t>
      </w:r>
      <w:proofErr w:type="spellStart"/>
      <w:r w:rsidRPr="00203537">
        <w:rPr>
          <w:rFonts w:ascii="Times New Roman" w:hAnsi="Times New Roman" w:cs="Times New Roman"/>
          <w:sz w:val="28"/>
          <w:szCs w:val="28"/>
          <w:lang w:val="en-US"/>
        </w:rPr>
        <w:t>Delanoy</w:t>
      </w:r>
      <w:proofErr w:type="spellEnd"/>
      <w:r w:rsidRPr="00203537">
        <w:rPr>
          <w:rFonts w:ascii="Times New Roman" w:hAnsi="Times New Roman" w:cs="Times New Roman"/>
          <w:sz w:val="28"/>
          <w:szCs w:val="28"/>
          <w:lang w:val="en-US"/>
        </w:rPr>
        <w:t xml:space="preserve">, and L. Volkmann, p. 1–19. Heidelberg: Carl Winter. </w:t>
      </w:r>
    </w:p>
    <w:p w14:paraId="334B3BA0"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683B4A15"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Day, C., Elliot, B., &amp; </w:t>
      </w:r>
      <w:proofErr w:type="spellStart"/>
      <w:r w:rsidRPr="00203537">
        <w:rPr>
          <w:rFonts w:ascii="Times New Roman" w:hAnsi="Times New Roman" w:cs="Times New Roman"/>
          <w:sz w:val="28"/>
          <w:szCs w:val="28"/>
          <w:lang w:val="en-US"/>
        </w:rPr>
        <w:t>Kington</w:t>
      </w:r>
      <w:proofErr w:type="spellEnd"/>
      <w:r w:rsidRPr="00203537">
        <w:rPr>
          <w:rFonts w:ascii="Times New Roman" w:hAnsi="Times New Roman" w:cs="Times New Roman"/>
          <w:sz w:val="28"/>
          <w:szCs w:val="28"/>
          <w:lang w:val="en-US"/>
        </w:rPr>
        <w:t>, A. (2005). Reform, standards and teacher identity: Challenges of sustaining commitment.</w:t>
      </w:r>
      <w:r w:rsidRPr="00203537">
        <w:rPr>
          <w:rFonts w:ascii="Times New Roman" w:hAnsi="Times New Roman" w:cs="Times New Roman"/>
          <w:i/>
          <w:iCs/>
          <w:sz w:val="28"/>
          <w:szCs w:val="28"/>
          <w:lang w:val="en-US"/>
        </w:rPr>
        <w:t> Teaching and teacher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21(5), p. 563-577. </w:t>
      </w:r>
    </w:p>
    <w:p w14:paraId="4595E31E"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2236C76C"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De </w:t>
      </w:r>
      <w:proofErr w:type="spellStart"/>
      <w:r w:rsidRPr="00203537">
        <w:rPr>
          <w:rFonts w:ascii="Times New Roman" w:hAnsi="Times New Roman" w:cs="Times New Roman"/>
          <w:sz w:val="28"/>
          <w:szCs w:val="28"/>
          <w:lang w:val="en-US"/>
        </w:rPr>
        <w:t>Zarobe</w:t>
      </w:r>
      <w:proofErr w:type="spellEnd"/>
      <w:r w:rsidRPr="00203537">
        <w:rPr>
          <w:rFonts w:ascii="Times New Roman" w:hAnsi="Times New Roman" w:cs="Times New Roman"/>
          <w:sz w:val="28"/>
          <w:szCs w:val="28"/>
          <w:lang w:val="en-US"/>
        </w:rPr>
        <w:t xml:space="preserve">, Y. R. (2008). CLIL and Foreign Language Learning: A Longitudinal Study in the Basque Country. </w:t>
      </w:r>
      <w:r w:rsidRPr="00203537">
        <w:rPr>
          <w:rFonts w:ascii="Times New Roman" w:hAnsi="Times New Roman" w:cs="Times New Roman"/>
          <w:i/>
          <w:iCs/>
          <w:sz w:val="28"/>
          <w:szCs w:val="28"/>
          <w:lang w:val="en-US"/>
        </w:rPr>
        <w:t>International CLIL Research Journal,</w:t>
      </w:r>
      <w:r w:rsidRPr="00203537">
        <w:rPr>
          <w:rFonts w:ascii="Times New Roman" w:hAnsi="Times New Roman" w:cs="Times New Roman"/>
          <w:sz w:val="28"/>
          <w:szCs w:val="28"/>
          <w:lang w:val="en-US"/>
        </w:rPr>
        <w:t xml:space="preserve"> 1(1), p. 60–73. </w:t>
      </w:r>
    </w:p>
    <w:p w14:paraId="2A8D45B0" w14:textId="77777777" w:rsidR="00F0493A" w:rsidRPr="00FB7021" w:rsidRDefault="00F0493A" w:rsidP="00F0493A">
      <w:pPr>
        <w:spacing w:after="0" w:line="240" w:lineRule="auto"/>
        <w:jc w:val="both"/>
        <w:rPr>
          <w:rFonts w:ascii="Times New Roman" w:hAnsi="Times New Roman" w:cs="Times New Roman"/>
          <w:sz w:val="28"/>
          <w:szCs w:val="28"/>
          <w:lang w:val="en-US"/>
        </w:rPr>
      </w:pPr>
    </w:p>
    <w:p w14:paraId="08B74769"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European Agency. </w:t>
      </w:r>
      <w:r w:rsidRPr="00203537">
        <w:rPr>
          <w:rFonts w:ascii="Times New Roman" w:hAnsi="Times New Roman" w:cs="Times New Roman"/>
          <w:i/>
          <w:iCs/>
          <w:sz w:val="28"/>
          <w:szCs w:val="28"/>
          <w:lang w:val="en-US"/>
        </w:rPr>
        <w:t>Profile of Inclusive Teachers</w:t>
      </w:r>
      <w:r w:rsidRPr="00203537">
        <w:rPr>
          <w:rFonts w:ascii="Times New Roman" w:hAnsi="Times New Roman" w:cs="Times New Roman"/>
          <w:sz w:val="28"/>
          <w:szCs w:val="28"/>
          <w:lang w:val="en-US"/>
        </w:rPr>
        <w:t xml:space="preserve">. https://www.european-agency.org/projects/te4i/profile-inclusive-teachers </w:t>
      </w:r>
    </w:p>
    <w:p w14:paraId="7A3B2BC8"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B0B910A"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Eurydice. 2006. </w:t>
      </w:r>
      <w:r w:rsidRPr="00203537">
        <w:rPr>
          <w:rFonts w:ascii="Times New Roman" w:hAnsi="Times New Roman" w:cs="Times New Roman"/>
          <w:i/>
          <w:iCs/>
          <w:sz w:val="28"/>
          <w:szCs w:val="28"/>
          <w:lang w:val="en-US"/>
        </w:rPr>
        <w:t>Content and Language Integrated Learning (CLIL) at School in Europe</w:t>
      </w:r>
      <w:r w:rsidRPr="00203537">
        <w:rPr>
          <w:rFonts w:ascii="Times New Roman" w:hAnsi="Times New Roman" w:cs="Times New Roman"/>
          <w:sz w:val="28"/>
          <w:szCs w:val="28"/>
          <w:lang w:val="en-US"/>
        </w:rPr>
        <w:t xml:space="preserve">. Brussels: Eurydice. </w:t>
      </w:r>
    </w:p>
    <w:p w14:paraId="15C8105E" w14:textId="77777777" w:rsidR="00F0493A" w:rsidRPr="00FB7021" w:rsidRDefault="00F0493A" w:rsidP="00F0493A">
      <w:pPr>
        <w:spacing w:after="0" w:line="240" w:lineRule="auto"/>
        <w:jc w:val="both"/>
        <w:rPr>
          <w:rFonts w:ascii="Times New Roman" w:hAnsi="Times New Roman" w:cs="Times New Roman"/>
          <w:sz w:val="28"/>
          <w:szCs w:val="28"/>
          <w:lang w:val="en-US"/>
        </w:rPr>
      </w:pPr>
    </w:p>
    <w:p w14:paraId="3728908F" w14:textId="77777777" w:rsidR="00F0493A" w:rsidRPr="00FB7021" w:rsidRDefault="00F0493A" w:rsidP="00F0493A">
      <w:pPr>
        <w:spacing w:after="0" w:line="240" w:lineRule="auto"/>
        <w:jc w:val="both"/>
        <w:textAlignment w:val="baseline"/>
        <w:rPr>
          <w:rFonts w:ascii="Times New Roman" w:eastAsia="Times New Roman" w:hAnsi="Times New Roman" w:cs="Times New Roman"/>
          <w:sz w:val="28"/>
          <w:szCs w:val="28"/>
          <w:lang w:val="en-US" w:eastAsia="fi-FI"/>
        </w:rPr>
      </w:pPr>
      <w:proofErr w:type="spellStart"/>
      <w:r w:rsidRPr="00FB7021">
        <w:rPr>
          <w:rFonts w:ascii="Times New Roman" w:eastAsia="Times New Roman" w:hAnsi="Times New Roman" w:cs="Times New Roman"/>
          <w:sz w:val="28"/>
          <w:szCs w:val="28"/>
          <w:lang w:val="en-US" w:eastAsia="fi-FI"/>
        </w:rPr>
        <w:t>Fimyar</w:t>
      </w:r>
      <w:proofErr w:type="spellEnd"/>
      <w:r w:rsidRPr="00FB7021">
        <w:rPr>
          <w:rFonts w:ascii="Times New Roman" w:eastAsia="Times New Roman" w:hAnsi="Times New Roman" w:cs="Times New Roman"/>
          <w:sz w:val="28"/>
          <w:szCs w:val="28"/>
          <w:lang w:val="en-US" w:eastAsia="fi-FI"/>
        </w:rPr>
        <w:t xml:space="preserve">, O., </w:t>
      </w:r>
      <w:proofErr w:type="spellStart"/>
      <w:r w:rsidRPr="00FB7021">
        <w:rPr>
          <w:rFonts w:ascii="Times New Roman" w:eastAsia="Times New Roman" w:hAnsi="Times New Roman" w:cs="Times New Roman"/>
          <w:sz w:val="28"/>
          <w:szCs w:val="28"/>
          <w:lang w:val="en-US" w:eastAsia="fi-FI"/>
        </w:rPr>
        <w:t>Yakavets</w:t>
      </w:r>
      <w:proofErr w:type="spellEnd"/>
      <w:r w:rsidRPr="00FB7021">
        <w:rPr>
          <w:rFonts w:ascii="Times New Roman" w:eastAsia="Times New Roman" w:hAnsi="Times New Roman" w:cs="Times New Roman"/>
          <w:sz w:val="28"/>
          <w:szCs w:val="28"/>
          <w:lang w:val="en-US" w:eastAsia="fi-FI"/>
        </w:rPr>
        <w:t xml:space="preserve">, N., &amp; Bridges, D. (2014). The contemporary policy agenda. In </w:t>
      </w:r>
      <w:proofErr w:type="spellStart"/>
      <w:r w:rsidRPr="00FB7021">
        <w:rPr>
          <w:rFonts w:ascii="Times New Roman" w:eastAsia="Times New Roman" w:hAnsi="Times New Roman" w:cs="Times New Roman"/>
          <w:sz w:val="28"/>
          <w:szCs w:val="28"/>
          <w:lang w:val="en-US" w:eastAsia="fi-FI"/>
        </w:rPr>
        <w:t>D.Bridges</w:t>
      </w:r>
      <w:proofErr w:type="spellEnd"/>
      <w:r w:rsidRPr="00FB7021">
        <w:rPr>
          <w:rFonts w:ascii="Times New Roman" w:eastAsia="Times New Roman" w:hAnsi="Times New Roman" w:cs="Times New Roman"/>
          <w:sz w:val="28"/>
          <w:szCs w:val="28"/>
          <w:lang w:val="en-US" w:eastAsia="fi-FI"/>
        </w:rPr>
        <w:t xml:space="preserve"> (Ed), Educational Reform and </w:t>
      </w:r>
      <w:proofErr w:type="spellStart"/>
      <w:r w:rsidRPr="00FB7021">
        <w:rPr>
          <w:rFonts w:ascii="Times New Roman" w:eastAsia="Times New Roman" w:hAnsi="Times New Roman" w:cs="Times New Roman"/>
          <w:sz w:val="28"/>
          <w:szCs w:val="28"/>
          <w:lang w:val="en-US" w:eastAsia="fi-FI"/>
        </w:rPr>
        <w:t>Internationalisation</w:t>
      </w:r>
      <w:proofErr w:type="spellEnd"/>
      <w:r w:rsidRPr="00FB7021">
        <w:rPr>
          <w:rFonts w:ascii="Times New Roman" w:eastAsia="Times New Roman" w:hAnsi="Times New Roman" w:cs="Times New Roman"/>
          <w:sz w:val="28"/>
          <w:szCs w:val="28"/>
          <w:lang w:val="en-US" w:eastAsia="fi-FI"/>
        </w:rPr>
        <w:t xml:space="preserve">. The case of school reform in Kazakhstan (pp. 53-68). Peterborough, UK: </w:t>
      </w:r>
      <w:proofErr w:type="spellStart"/>
      <w:r w:rsidRPr="00FB7021">
        <w:rPr>
          <w:rFonts w:ascii="Times New Roman" w:eastAsia="Times New Roman" w:hAnsi="Times New Roman" w:cs="Times New Roman"/>
          <w:sz w:val="28"/>
          <w:szCs w:val="28"/>
          <w:lang w:val="en-US" w:eastAsia="fi-FI"/>
        </w:rPr>
        <w:t>Printondemand</w:t>
      </w:r>
      <w:proofErr w:type="spellEnd"/>
      <w:r w:rsidRPr="00FB7021">
        <w:rPr>
          <w:rFonts w:ascii="Times New Roman" w:eastAsia="Times New Roman" w:hAnsi="Times New Roman" w:cs="Times New Roman"/>
          <w:sz w:val="28"/>
          <w:szCs w:val="28"/>
          <w:lang w:val="en-US" w:eastAsia="fi-FI"/>
        </w:rPr>
        <w:t>-worldwide.</w:t>
      </w:r>
    </w:p>
    <w:p w14:paraId="2A3E9072" w14:textId="77777777" w:rsidR="00F0493A" w:rsidRPr="00FB7021" w:rsidRDefault="00F0493A" w:rsidP="00F0493A">
      <w:pPr>
        <w:spacing w:after="0" w:line="240" w:lineRule="auto"/>
        <w:jc w:val="both"/>
        <w:rPr>
          <w:rFonts w:ascii="Times New Roman" w:hAnsi="Times New Roman" w:cs="Times New Roman"/>
          <w:sz w:val="28"/>
          <w:szCs w:val="28"/>
          <w:lang w:val="en-US"/>
        </w:rPr>
      </w:pPr>
    </w:p>
    <w:p w14:paraId="3D383EBB"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DC6B36">
        <w:rPr>
          <w:rFonts w:ascii="Times New Roman" w:hAnsi="Times New Roman" w:cs="Times New Roman"/>
          <w:sz w:val="28"/>
          <w:szCs w:val="28"/>
          <w:lang w:val="en-US"/>
        </w:rPr>
        <w:t xml:space="preserve">Feinstein, N. W., Allen, S., &amp; Jenkins, E. (2013). </w:t>
      </w:r>
      <w:r w:rsidRPr="00203537">
        <w:rPr>
          <w:rFonts w:ascii="Times New Roman" w:hAnsi="Times New Roman" w:cs="Times New Roman"/>
          <w:sz w:val="28"/>
          <w:szCs w:val="28"/>
          <w:lang w:val="en-US"/>
        </w:rPr>
        <w:t xml:space="preserve">Outside the pipeline: Reimagining science education for nonscientists. </w:t>
      </w:r>
      <w:r w:rsidRPr="00203537">
        <w:rPr>
          <w:rFonts w:ascii="Times New Roman" w:hAnsi="Times New Roman" w:cs="Times New Roman"/>
          <w:i/>
          <w:iCs/>
          <w:sz w:val="28"/>
          <w:szCs w:val="28"/>
          <w:lang w:val="en-US"/>
        </w:rPr>
        <w:t>Science</w:t>
      </w:r>
      <w:r w:rsidRPr="00203537">
        <w:rPr>
          <w:rFonts w:ascii="Times New Roman" w:hAnsi="Times New Roman" w:cs="Times New Roman"/>
          <w:sz w:val="28"/>
          <w:szCs w:val="28"/>
          <w:lang w:val="en-US"/>
        </w:rPr>
        <w:t>, 340(6130), p. 314-317</w:t>
      </w:r>
    </w:p>
    <w:p w14:paraId="31CB5331" w14:textId="77777777" w:rsidR="00F0493A" w:rsidRPr="00FB7021" w:rsidRDefault="00F0493A" w:rsidP="00F0493A">
      <w:pPr>
        <w:spacing w:after="0" w:line="240" w:lineRule="auto"/>
        <w:jc w:val="both"/>
        <w:rPr>
          <w:rFonts w:ascii="Times New Roman" w:hAnsi="Times New Roman" w:cs="Times New Roman"/>
          <w:sz w:val="28"/>
          <w:szCs w:val="28"/>
          <w:lang w:val="en-US"/>
        </w:rPr>
      </w:pPr>
    </w:p>
    <w:p w14:paraId="60434EAC"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Flores, M.A. (2018). Linking Teaching and Research in Initial Teacher Education:  Knowledge </w:t>
      </w:r>
      <w:proofErr w:type="spellStart"/>
      <w:r w:rsidRPr="00203537">
        <w:rPr>
          <w:rFonts w:ascii="Times New Roman" w:hAnsi="Times New Roman" w:cs="Times New Roman"/>
          <w:sz w:val="28"/>
          <w:szCs w:val="28"/>
          <w:lang w:val="en-US"/>
        </w:rPr>
        <w:t>Mobilisation</w:t>
      </w:r>
      <w:proofErr w:type="spellEnd"/>
      <w:r w:rsidRPr="00203537">
        <w:rPr>
          <w:rFonts w:ascii="Times New Roman" w:hAnsi="Times New Roman" w:cs="Times New Roman"/>
          <w:sz w:val="28"/>
          <w:szCs w:val="28"/>
          <w:lang w:val="en-US"/>
        </w:rPr>
        <w:t xml:space="preserve"> and Research-informed Practice. </w:t>
      </w:r>
      <w:r w:rsidRPr="00203537">
        <w:rPr>
          <w:rFonts w:ascii="Times New Roman" w:hAnsi="Times New Roman" w:cs="Times New Roman"/>
          <w:i/>
          <w:iCs/>
          <w:sz w:val="28"/>
          <w:szCs w:val="28"/>
          <w:lang w:val="en-US"/>
        </w:rPr>
        <w:t>Journal of Education for Teaching</w:t>
      </w:r>
      <w:r w:rsidRPr="00203537">
        <w:rPr>
          <w:rFonts w:ascii="Times New Roman" w:hAnsi="Times New Roman" w:cs="Times New Roman"/>
          <w:sz w:val="28"/>
          <w:szCs w:val="28"/>
          <w:lang w:val="en-US"/>
        </w:rPr>
        <w:t>, 44 (5), p. 621–636.</w:t>
      </w:r>
    </w:p>
    <w:p w14:paraId="112E0E74" w14:textId="77777777" w:rsidR="00F0493A" w:rsidRPr="00FB7021" w:rsidRDefault="00F0493A" w:rsidP="00F0493A">
      <w:pPr>
        <w:spacing w:after="0" w:line="240" w:lineRule="auto"/>
        <w:jc w:val="both"/>
        <w:rPr>
          <w:rFonts w:ascii="Times New Roman" w:hAnsi="Times New Roman" w:cs="Times New Roman"/>
          <w:sz w:val="28"/>
          <w:szCs w:val="28"/>
          <w:lang w:val="en-US"/>
        </w:rPr>
      </w:pPr>
    </w:p>
    <w:p w14:paraId="2EED362F"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Florian, L., &amp; Black‐Hawkins, K. (2011). Exploring inclusive pedagogy. </w:t>
      </w:r>
      <w:r w:rsidRPr="00203537">
        <w:rPr>
          <w:rFonts w:ascii="Times New Roman" w:hAnsi="Times New Roman" w:cs="Times New Roman"/>
          <w:i/>
          <w:iCs/>
          <w:sz w:val="28"/>
          <w:szCs w:val="28"/>
          <w:lang w:val="en-US"/>
        </w:rPr>
        <w:t>British Educational Research Journal</w:t>
      </w:r>
      <w:r w:rsidRPr="00203537">
        <w:rPr>
          <w:rFonts w:ascii="Times New Roman" w:hAnsi="Times New Roman" w:cs="Times New Roman"/>
          <w:sz w:val="28"/>
          <w:szCs w:val="28"/>
          <w:lang w:val="en-US"/>
        </w:rPr>
        <w:t xml:space="preserve">, 37(5), p. 813–828. </w:t>
      </w:r>
    </w:p>
    <w:p w14:paraId="5D446BD5"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24E9C484"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Fredrickson, B. L. (2001). The role of positive emotions in positive psychology: the broaden-and-build theory of positive emotions.</w:t>
      </w:r>
      <w:r w:rsidRPr="00203537">
        <w:rPr>
          <w:rFonts w:ascii="Times New Roman" w:hAnsi="Times New Roman" w:cs="Times New Roman"/>
          <w:i/>
          <w:iCs/>
          <w:sz w:val="28"/>
          <w:szCs w:val="28"/>
          <w:lang w:val="en-US"/>
        </w:rPr>
        <w:t> American psychologist</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56(3), p. 218. </w:t>
      </w:r>
    </w:p>
    <w:p w14:paraId="3724B247"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15D81BB9"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rPr>
        <w:t xml:space="preserve">Garrison, D. R., &amp; Kanuka, H. (2004). </w:t>
      </w:r>
      <w:r w:rsidRPr="00203537">
        <w:rPr>
          <w:rFonts w:ascii="Times New Roman" w:hAnsi="Times New Roman" w:cs="Times New Roman"/>
          <w:sz w:val="28"/>
          <w:szCs w:val="28"/>
          <w:lang w:val="en-US"/>
        </w:rPr>
        <w:t>Blended learning: Uncovering its transformative potential in higher education.</w:t>
      </w:r>
      <w:r w:rsidRPr="00203537">
        <w:rPr>
          <w:rFonts w:ascii="Times New Roman" w:hAnsi="Times New Roman" w:cs="Times New Roman"/>
          <w:i/>
          <w:iCs/>
          <w:sz w:val="28"/>
          <w:szCs w:val="28"/>
          <w:lang w:val="en-US"/>
        </w:rPr>
        <w:t> The internet and higher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7(2), p. 95-105. </w:t>
      </w:r>
    </w:p>
    <w:p w14:paraId="1EAC3817"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FF08074"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Guskey</w:t>
      </w:r>
      <w:proofErr w:type="spellEnd"/>
      <w:r w:rsidRPr="00203537">
        <w:rPr>
          <w:rFonts w:ascii="Times New Roman" w:hAnsi="Times New Roman" w:cs="Times New Roman"/>
          <w:sz w:val="28"/>
          <w:szCs w:val="28"/>
          <w:lang w:val="en-US"/>
        </w:rPr>
        <w:t xml:space="preserve">, T.R. (1989). Attitude and perceptual change in teachers. </w:t>
      </w:r>
      <w:r w:rsidRPr="00203537">
        <w:rPr>
          <w:rFonts w:ascii="Times New Roman" w:hAnsi="Times New Roman" w:cs="Times New Roman"/>
          <w:i/>
          <w:iCs/>
          <w:sz w:val="28"/>
          <w:szCs w:val="28"/>
          <w:lang w:val="en-US"/>
        </w:rPr>
        <w:t>,</w:t>
      </w:r>
      <w:r w:rsidRPr="00203537">
        <w:rPr>
          <w:rFonts w:ascii="Times New Roman" w:hAnsi="Times New Roman" w:cs="Times New Roman"/>
          <w:sz w:val="28"/>
          <w:szCs w:val="28"/>
          <w:lang w:val="en-US"/>
        </w:rPr>
        <w:t xml:space="preserve"> 13, p. 439-453. </w:t>
      </w:r>
    </w:p>
    <w:p w14:paraId="587CC186"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5191449"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FB7021">
        <w:rPr>
          <w:rFonts w:ascii="Times New Roman" w:hAnsi="Times New Roman" w:cs="Times New Roman"/>
          <w:sz w:val="28"/>
          <w:szCs w:val="28"/>
          <w:lang w:val="en-US"/>
        </w:rPr>
        <w:lastRenderedPageBreak/>
        <w:t>Hazelkorn</w:t>
      </w:r>
      <w:proofErr w:type="spellEnd"/>
      <w:r w:rsidRPr="00FB7021">
        <w:rPr>
          <w:rFonts w:ascii="Times New Roman" w:hAnsi="Times New Roman" w:cs="Times New Roman"/>
          <w:sz w:val="28"/>
          <w:szCs w:val="28"/>
          <w:lang w:val="en-US"/>
        </w:rPr>
        <w:t xml:space="preserve">, E., Ryan, C., Beernaert, Y., </w:t>
      </w:r>
      <w:proofErr w:type="spellStart"/>
      <w:r w:rsidRPr="00FB7021">
        <w:rPr>
          <w:rFonts w:ascii="Times New Roman" w:hAnsi="Times New Roman" w:cs="Times New Roman"/>
          <w:sz w:val="28"/>
          <w:szCs w:val="28"/>
          <w:lang w:val="en-US"/>
        </w:rPr>
        <w:t>Constantinou</w:t>
      </w:r>
      <w:proofErr w:type="spellEnd"/>
      <w:r w:rsidRPr="00FB7021">
        <w:rPr>
          <w:rFonts w:ascii="Times New Roman" w:hAnsi="Times New Roman" w:cs="Times New Roman"/>
          <w:sz w:val="28"/>
          <w:szCs w:val="28"/>
          <w:lang w:val="en-US"/>
        </w:rPr>
        <w:t xml:space="preserve">, C., </w:t>
      </w:r>
      <w:proofErr w:type="spellStart"/>
      <w:r w:rsidRPr="00FB7021">
        <w:rPr>
          <w:rFonts w:ascii="Times New Roman" w:hAnsi="Times New Roman" w:cs="Times New Roman"/>
          <w:sz w:val="28"/>
          <w:szCs w:val="28"/>
          <w:lang w:val="en-US"/>
        </w:rPr>
        <w:t>Deca</w:t>
      </w:r>
      <w:proofErr w:type="spellEnd"/>
      <w:r w:rsidRPr="00FB7021">
        <w:rPr>
          <w:rFonts w:ascii="Times New Roman" w:hAnsi="Times New Roman" w:cs="Times New Roman"/>
          <w:sz w:val="28"/>
          <w:szCs w:val="28"/>
          <w:lang w:val="en-US"/>
        </w:rPr>
        <w:t xml:space="preserve">, L., </w:t>
      </w:r>
      <w:proofErr w:type="spellStart"/>
      <w:r w:rsidRPr="00FB7021">
        <w:rPr>
          <w:rFonts w:ascii="Times New Roman" w:hAnsi="Times New Roman" w:cs="Times New Roman"/>
          <w:sz w:val="28"/>
          <w:szCs w:val="28"/>
          <w:lang w:val="en-US"/>
        </w:rPr>
        <w:t>Grangeat</w:t>
      </w:r>
      <w:proofErr w:type="spellEnd"/>
      <w:r w:rsidRPr="00FB7021">
        <w:rPr>
          <w:rFonts w:ascii="Times New Roman" w:hAnsi="Times New Roman" w:cs="Times New Roman"/>
          <w:sz w:val="28"/>
          <w:szCs w:val="28"/>
          <w:lang w:val="en-US"/>
        </w:rPr>
        <w:t xml:space="preserve">, M., </w:t>
      </w:r>
      <w:proofErr w:type="spellStart"/>
      <w:r w:rsidRPr="00FB7021">
        <w:rPr>
          <w:rFonts w:ascii="Times New Roman" w:hAnsi="Times New Roman" w:cs="Times New Roman"/>
          <w:sz w:val="28"/>
          <w:szCs w:val="28"/>
          <w:lang w:val="en-US"/>
        </w:rPr>
        <w:t>Karikorpi</w:t>
      </w:r>
      <w:proofErr w:type="spellEnd"/>
      <w:r w:rsidRPr="00FB7021">
        <w:rPr>
          <w:rFonts w:ascii="Times New Roman" w:hAnsi="Times New Roman" w:cs="Times New Roman"/>
          <w:sz w:val="28"/>
          <w:szCs w:val="28"/>
          <w:lang w:val="en-US"/>
        </w:rPr>
        <w:t xml:space="preserve">, M., </w:t>
      </w:r>
      <w:proofErr w:type="spellStart"/>
      <w:r w:rsidRPr="00FB7021">
        <w:rPr>
          <w:rFonts w:ascii="Times New Roman" w:hAnsi="Times New Roman" w:cs="Times New Roman"/>
          <w:sz w:val="28"/>
          <w:szCs w:val="28"/>
          <w:lang w:val="en-US"/>
        </w:rPr>
        <w:t>Lazoudis</w:t>
      </w:r>
      <w:proofErr w:type="spellEnd"/>
      <w:r w:rsidRPr="00FB7021">
        <w:rPr>
          <w:rFonts w:ascii="Times New Roman" w:hAnsi="Times New Roman" w:cs="Times New Roman"/>
          <w:sz w:val="28"/>
          <w:szCs w:val="28"/>
          <w:lang w:val="en-US"/>
        </w:rPr>
        <w:t xml:space="preserve">, A., </w:t>
      </w:r>
      <w:proofErr w:type="spellStart"/>
      <w:r w:rsidRPr="00FB7021">
        <w:rPr>
          <w:rFonts w:ascii="Times New Roman" w:hAnsi="Times New Roman" w:cs="Times New Roman"/>
          <w:sz w:val="28"/>
          <w:szCs w:val="28"/>
          <w:lang w:val="en-US"/>
        </w:rPr>
        <w:t>Pintó</w:t>
      </w:r>
      <w:proofErr w:type="spellEnd"/>
      <w:r w:rsidRPr="00FB7021">
        <w:rPr>
          <w:rFonts w:ascii="Times New Roman" w:hAnsi="Times New Roman" w:cs="Times New Roman"/>
          <w:sz w:val="28"/>
          <w:szCs w:val="28"/>
          <w:lang w:val="en-US"/>
        </w:rPr>
        <w:t xml:space="preserve">, R. &amp; </w:t>
      </w:r>
      <w:proofErr w:type="spellStart"/>
      <w:r w:rsidRPr="00FB7021">
        <w:rPr>
          <w:rFonts w:ascii="Times New Roman" w:hAnsi="Times New Roman" w:cs="Times New Roman"/>
          <w:sz w:val="28"/>
          <w:szCs w:val="28"/>
          <w:lang w:val="en-US"/>
        </w:rPr>
        <w:t>Welzel</w:t>
      </w:r>
      <w:proofErr w:type="spellEnd"/>
      <w:r w:rsidRPr="00FB7021">
        <w:rPr>
          <w:rFonts w:ascii="Times New Roman" w:hAnsi="Times New Roman" w:cs="Times New Roman"/>
          <w:sz w:val="28"/>
          <w:szCs w:val="28"/>
          <w:lang w:val="en-US"/>
        </w:rPr>
        <w:t xml:space="preserve">-Breuer, M. (2015). </w:t>
      </w:r>
      <w:r w:rsidRPr="00203537">
        <w:rPr>
          <w:rFonts w:ascii="Times New Roman" w:hAnsi="Times New Roman" w:cs="Times New Roman"/>
          <w:i/>
          <w:iCs/>
          <w:sz w:val="28"/>
          <w:szCs w:val="28"/>
          <w:lang w:val="en-US"/>
        </w:rPr>
        <w:t>Science Education for Responsible Citizenship</w:t>
      </w:r>
      <w:r w:rsidRPr="00203537">
        <w:rPr>
          <w:rFonts w:ascii="Times New Roman" w:hAnsi="Times New Roman" w:cs="Times New Roman"/>
          <w:sz w:val="28"/>
          <w:szCs w:val="28"/>
          <w:lang w:val="en-US"/>
        </w:rPr>
        <w:t>. European Commission: Directorate-General for Research and Innovation, Science with and for Society.</w:t>
      </w:r>
    </w:p>
    <w:p w14:paraId="6E2C0FDB"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2B692E82"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rPr>
        <w:t xml:space="preserve">Hökkä, P., Eteläpelto, A., &amp; Rasku-Puttonen, H. (2012). </w:t>
      </w:r>
      <w:r w:rsidRPr="00203537">
        <w:rPr>
          <w:rFonts w:ascii="Times New Roman" w:hAnsi="Times New Roman" w:cs="Times New Roman"/>
          <w:sz w:val="28"/>
          <w:szCs w:val="28"/>
          <w:lang w:val="en-US"/>
        </w:rPr>
        <w:t>The professional agency of teacher educators amid academic discourses.</w:t>
      </w:r>
      <w:r w:rsidRPr="00203537">
        <w:rPr>
          <w:rFonts w:ascii="Times New Roman" w:hAnsi="Times New Roman" w:cs="Times New Roman"/>
          <w:i/>
          <w:iCs/>
          <w:sz w:val="28"/>
          <w:szCs w:val="28"/>
          <w:lang w:val="en-US"/>
        </w:rPr>
        <w:t> Journal of Education for Teaching</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38(1), p. 83-102. </w:t>
      </w:r>
    </w:p>
    <w:p w14:paraId="7D2A0511"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50116731" w14:textId="77777777" w:rsidR="00F0493A" w:rsidRPr="00203537" w:rsidRDefault="00F0493A" w:rsidP="00F0493A">
      <w:pPr>
        <w:spacing w:after="0" w:line="240" w:lineRule="auto"/>
        <w:jc w:val="both"/>
        <w:textAlignment w:val="baseline"/>
        <w:rPr>
          <w:rFonts w:ascii="Times New Roman" w:eastAsia="Times New Roman" w:hAnsi="Times New Roman" w:cs="Times New Roman"/>
          <w:color w:val="000000"/>
          <w:sz w:val="28"/>
          <w:szCs w:val="28"/>
          <w:lang w:val="en-US" w:eastAsia="fi-FI"/>
        </w:rPr>
      </w:pPr>
      <w:r w:rsidRPr="00203537">
        <w:rPr>
          <w:rFonts w:ascii="Times New Roman" w:eastAsia="Times New Roman" w:hAnsi="Times New Roman" w:cs="Times New Roman"/>
          <w:color w:val="000000"/>
          <w:sz w:val="28"/>
          <w:szCs w:val="28"/>
          <w:lang w:val="en-US" w:eastAsia="fi-FI"/>
        </w:rPr>
        <w:t>IAC (2018). Analytical Report. Monitoring and assessment of implementation of a flexible form of management in universities. IAC.  </w:t>
      </w:r>
    </w:p>
    <w:p w14:paraId="46B0B31E"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03D46A75" w14:textId="77777777" w:rsidR="00F0493A" w:rsidRPr="00203537" w:rsidRDefault="00F0493A" w:rsidP="00F0493A">
      <w:pPr>
        <w:spacing w:after="0" w:line="240" w:lineRule="auto"/>
        <w:jc w:val="both"/>
        <w:rPr>
          <w:rFonts w:ascii="Times New Roman" w:eastAsia="Times New Roman" w:hAnsi="Times New Roman" w:cs="Times New Roman"/>
          <w:sz w:val="28"/>
          <w:szCs w:val="28"/>
          <w:lang w:val="en-US"/>
        </w:rPr>
      </w:pPr>
      <w:r w:rsidRPr="00203537">
        <w:rPr>
          <w:rFonts w:ascii="Times New Roman" w:hAnsi="Times New Roman" w:cs="Times New Roman"/>
          <w:color w:val="202124"/>
          <w:sz w:val="28"/>
          <w:szCs w:val="28"/>
          <w:lang w:val="en-US"/>
        </w:rPr>
        <w:t xml:space="preserve">Jones, S. (2003). Measuring the quality of higher education: linking teaching quality measures at the delivery level to administrative measures at the university level. </w:t>
      </w:r>
      <w:r w:rsidRPr="00203537">
        <w:rPr>
          <w:rFonts w:ascii="Times New Roman" w:hAnsi="Times New Roman" w:cs="Times New Roman"/>
          <w:i/>
          <w:iCs/>
          <w:color w:val="202124"/>
          <w:sz w:val="28"/>
          <w:szCs w:val="28"/>
          <w:lang w:val="en-US"/>
        </w:rPr>
        <w:t>Quality in Higher Education</w:t>
      </w:r>
      <w:r w:rsidRPr="00203537">
        <w:rPr>
          <w:rFonts w:ascii="Times New Roman" w:hAnsi="Times New Roman" w:cs="Times New Roman"/>
          <w:color w:val="202124"/>
          <w:sz w:val="28"/>
          <w:szCs w:val="28"/>
          <w:lang w:val="en-US"/>
        </w:rPr>
        <w:t>, 9(3), 223-229.</w:t>
      </w:r>
    </w:p>
    <w:p w14:paraId="0704B4D8"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5A9A67A2"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Koohang</w:t>
      </w:r>
      <w:proofErr w:type="spellEnd"/>
      <w:r w:rsidRPr="00203537">
        <w:rPr>
          <w:rFonts w:ascii="Times New Roman" w:hAnsi="Times New Roman" w:cs="Times New Roman"/>
          <w:sz w:val="28"/>
          <w:szCs w:val="28"/>
          <w:lang w:val="en-US"/>
        </w:rPr>
        <w:t xml:space="preserve">, A., </w:t>
      </w:r>
      <w:proofErr w:type="spellStart"/>
      <w:r w:rsidRPr="00203537">
        <w:rPr>
          <w:rFonts w:ascii="Times New Roman" w:hAnsi="Times New Roman" w:cs="Times New Roman"/>
          <w:sz w:val="28"/>
          <w:szCs w:val="28"/>
          <w:lang w:val="en-US"/>
        </w:rPr>
        <w:t>Britz</w:t>
      </w:r>
      <w:proofErr w:type="spellEnd"/>
      <w:r w:rsidRPr="00203537">
        <w:rPr>
          <w:rFonts w:ascii="Times New Roman" w:hAnsi="Times New Roman" w:cs="Times New Roman"/>
          <w:sz w:val="28"/>
          <w:szCs w:val="28"/>
          <w:lang w:val="en-US"/>
        </w:rPr>
        <w:t xml:space="preserve">, J., &amp; Seymour, T. (2006). Panel Discussion. Hybrid/blended learning: Advantages, Challenges, Design and Future Directions. </w:t>
      </w:r>
      <w:r w:rsidRPr="00203537">
        <w:rPr>
          <w:rFonts w:ascii="Times New Roman" w:hAnsi="Times New Roman" w:cs="Times New Roman"/>
          <w:i/>
          <w:iCs/>
          <w:sz w:val="28"/>
          <w:szCs w:val="28"/>
          <w:lang w:val="en-US"/>
        </w:rPr>
        <w:t>In Proceedings of the 2006 Informing science and IT education joint conference</w:t>
      </w:r>
      <w:proofErr w:type="gramStart"/>
      <w:r w:rsidRPr="00203537">
        <w:rPr>
          <w:rFonts w:ascii="Times New Roman" w:hAnsi="Times New Roman" w:cs="Times New Roman"/>
          <w:i/>
          <w:iCs/>
          <w:sz w:val="28"/>
          <w:szCs w:val="28"/>
          <w:lang w:val="en-US"/>
        </w:rPr>
        <w:t> </w:t>
      </w:r>
      <w:r w:rsidRPr="00203537">
        <w:rPr>
          <w:rFonts w:ascii="Times New Roman" w:hAnsi="Times New Roman" w:cs="Times New Roman"/>
          <w:sz w:val="28"/>
          <w:szCs w:val="28"/>
          <w:lang w:val="en-US"/>
        </w:rPr>
        <w:t>(</w:t>
      </w:r>
      <w:proofErr w:type="gramEnd"/>
      <w:r w:rsidRPr="00203537">
        <w:rPr>
          <w:rFonts w:ascii="Times New Roman" w:hAnsi="Times New Roman" w:cs="Times New Roman"/>
          <w:sz w:val="28"/>
          <w:szCs w:val="28"/>
          <w:lang w:val="en-US"/>
        </w:rPr>
        <w:t xml:space="preserve">p. 155-157). </w:t>
      </w:r>
    </w:p>
    <w:p w14:paraId="70868F49"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7533D0C3"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rPr>
        <w:t xml:space="preserve">Krokfors, L., Kynäslahti, H., Stenberg, K., Toom, A., Maaranen, K., Jyrhämä, R., Byman, R. &amp; Kansanen, P. (2011). </w:t>
      </w:r>
      <w:r w:rsidRPr="00203537">
        <w:rPr>
          <w:rFonts w:ascii="Times New Roman" w:hAnsi="Times New Roman" w:cs="Times New Roman"/>
          <w:sz w:val="28"/>
          <w:szCs w:val="28"/>
          <w:lang w:val="en-US"/>
        </w:rPr>
        <w:t>Investigating Finnish Teacher Educators’ Views on Research-</w:t>
      </w:r>
      <w:proofErr w:type="gramStart"/>
      <w:r w:rsidRPr="00203537">
        <w:rPr>
          <w:rFonts w:ascii="Times New Roman" w:hAnsi="Times New Roman" w:cs="Times New Roman"/>
          <w:sz w:val="28"/>
          <w:szCs w:val="28"/>
          <w:lang w:val="en-US"/>
        </w:rPr>
        <w:t>based  Teacher</w:t>
      </w:r>
      <w:proofErr w:type="gramEnd"/>
      <w:r w:rsidRPr="00203537">
        <w:rPr>
          <w:rFonts w:ascii="Times New Roman" w:hAnsi="Times New Roman" w:cs="Times New Roman"/>
          <w:sz w:val="28"/>
          <w:szCs w:val="28"/>
          <w:lang w:val="en-US"/>
        </w:rPr>
        <w:t xml:space="preserve"> Education. </w:t>
      </w:r>
      <w:r w:rsidRPr="00203537">
        <w:rPr>
          <w:rFonts w:ascii="Times New Roman" w:hAnsi="Times New Roman" w:cs="Times New Roman"/>
          <w:i/>
          <w:iCs/>
          <w:sz w:val="28"/>
          <w:szCs w:val="28"/>
          <w:lang w:val="en-US"/>
        </w:rPr>
        <w:t>Teaching Education</w:t>
      </w:r>
      <w:r w:rsidRPr="00203537">
        <w:rPr>
          <w:rFonts w:ascii="Times New Roman" w:hAnsi="Times New Roman" w:cs="Times New Roman"/>
          <w:sz w:val="28"/>
          <w:szCs w:val="28"/>
          <w:lang w:val="en-US"/>
        </w:rPr>
        <w:t>, 22(1), p. 1–13.</w:t>
      </w:r>
    </w:p>
    <w:p w14:paraId="5FDCC2BF"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3328079B"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López</w:t>
      </w:r>
      <w:proofErr w:type="spellEnd"/>
      <w:r w:rsidRPr="00203537">
        <w:rPr>
          <w:rFonts w:ascii="Times New Roman" w:hAnsi="Times New Roman" w:cs="Times New Roman"/>
          <w:sz w:val="28"/>
          <w:szCs w:val="28"/>
          <w:lang w:val="en-US"/>
        </w:rPr>
        <w:t>-Pérez, M. V., Pérez-</w:t>
      </w:r>
      <w:proofErr w:type="spellStart"/>
      <w:r w:rsidRPr="00203537">
        <w:rPr>
          <w:rFonts w:ascii="Times New Roman" w:hAnsi="Times New Roman" w:cs="Times New Roman"/>
          <w:sz w:val="28"/>
          <w:szCs w:val="28"/>
          <w:lang w:val="en-US"/>
        </w:rPr>
        <w:t>López</w:t>
      </w:r>
      <w:proofErr w:type="spellEnd"/>
      <w:r w:rsidRPr="00203537">
        <w:rPr>
          <w:rFonts w:ascii="Times New Roman" w:hAnsi="Times New Roman" w:cs="Times New Roman"/>
          <w:sz w:val="28"/>
          <w:szCs w:val="28"/>
          <w:lang w:val="en-US"/>
        </w:rPr>
        <w:t>, M. C., &amp; Rodríguez-</w:t>
      </w:r>
      <w:proofErr w:type="spellStart"/>
      <w:r w:rsidRPr="00203537">
        <w:rPr>
          <w:rFonts w:ascii="Times New Roman" w:hAnsi="Times New Roman" w:cs="Times New Roman"/>
          <w:sz w:val="28"/>
          <w:szCs w:val="28"/>
          <w:lang w:val="en-US"/>
        </w:rPr>
        <w:t>Ariza</w:t>
      </w:r>
      <w:proofErr w:type="spellEnd"/>
      <w:r w:rsidRPr="00203537">
        <w:rPr>
          <w:rFonts w:ascii="Times New Roman" w:hAnsi="Times New Roman" w:cs="Times New Roman"/>
          <w:sz w:val="28"/>
          <w:szCs w:val="28"/>
          <w:lang w:val="en-US"/>
        </w:rPr>
        <w:t>, L. (2011). Blended learning in higher education: Students’ perceptions and their relation to outcomes.</w:t>
      </w:r>
      <w:r w:rsidRPr="00203537">
        <w:rPr>
          <w:rFonts w:ascii="Times New Roman" w:hAnsi="Times New Roman" w:cs="Times New Roman"/>
          <w:i/>
          <w:iCs/>
          <w:sz w:val="28"/>
          <w:szCs w:val="28"/>
          <w:lang w:val="en-US"/>
        </w:rPr>
        <w:t> Computers &amp;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56(3), p. 818-826. </w:t>
      </w:r>
    </w:p>
    <w:p w14:paraId="21B8A691"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3DAD9AC"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Lunenberg</w:t>
      </w:r>
      <w:proofErr w:type="spellEnd"/>
      <w:r w:rsidRPr="00203537">
        <w:rPr>
          <w:rFonts w:ascii="Times New Roman" w:hAnsi="Times New Roman" w:cs="Times New Roman"/>
          <w:sz w:val="28"/>
          <w:szCs w:val="28"/>
          <w:lang w:val="en-US"/>
        </w:rPr>
        <w:t xml:space="preserve">, M. (2010). Characteristics, scholarship and research of teacher educators. In P. Peterson, E. Baker, &amp; B. </w:t>
      </w:r>
      <w:proofErr w:type="spellStart"/>
      <w:r w:rsidRPr="00203537">
        <w:rPr>
          <w:rFonts w:ascii="Times New Roman" w:hAnsi="Times New Roman" w:cs="Times New Roman"/>
          <w:sz w:val="28"/>
          <w:szCs w:val="28"/>
          <w:lang w:val="en-US"/>
        </w:rPr>
        <w:t>McGaw</w:t>
      </w:r>
      <w:proofErr w:type="spellEnd"/>
      <w:r w:rsidRPr="00203537">
        <w:rPr>
          <w:rFonts w:ascii="Times New Roman" w:hAnsi="Times New Roman" w:cs="Times New Roman"/>
          <w:sz w:val="28"/>
          <w:szCs w:val="28"/>
          <w:lang w:val="en-US"/>
        </w:rPr>
        <w:t xml:space="preserve"> (Eds.), </w:t>
      </w:r>
      <w:r w:rsidRPr="00203537">
        <w:rPr>
          <w:rFonts w:ascii="Times New Roman" w:hAnsi="Times New Roman" w:cs="Times New Roman"/>
          <w:i/>
          <w:iCs/>
          <w:sz w:val="28"/>
          <w:szCs w:val="28"/>
          <w:lang w:val="en-US"/>
        </w:rPr>
        <w:t>International encyclopedia of education</w:t>
      </w:r>
      <w:r w:rsidRPr="00203537">
        <w:rPr>
          <w:rFonts w:ascii="Times New Roman" w:hAnsi="Times New Roman" w:cs="Times New Roman"/>
          <w:sz w:val="28"/>
          <w:szCs w:val="28"/>
          <w:lang w:val="en-US"/>
        </w:rPr>
        <w:t xml:space="preserve"> (p. 676-680). Oxford, UK: Elsevier. </w:t>
      </w:r>
    </w:p>
    <w:p w14:paraId="3DDD82E3"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75F30B6A" w14:textId="77777777" w:rsidR="00F0493A" w:rsidRPr="00203537" w:rsidRDefault="00F0493A" w:rsidP="00F0493A">
      <w:pPr>
        <w:spacing w:after="0" w:line="240" w:lineRule="auto"/>
        <w:jc w:val="both"/>
        <w:textAlignment w:val="baseline"/>
        <w:rPr>
          <w:rFonts w:ascii="Times New Roman" w:eastAsia="Times New Roman" w:hAnsi="Times New Roman" w:cs="Times New Roman"/>
          <w:sz w:val="28"/>
          <w:szCs w:val="28"/>
          <w:lang w:val="en-US" w:eastAsia="fi-FI"/>
        </w:rPr>
      </w:pPr>
      <w:r w:rsidRPr="00203537">
        <w:rPr>
          <w:rFonts w:ascii="Times New Roman" w:eastAsia="Times New Roman" w:hAnsi="Times New Roman" w:cs="Times New Roman"/>
          <w:sz w:val="28"/>
          <w:szCs w:val="28"/>
          <w:lang w:val="en-US" w:eastAsia="fi-FI"/>
        </w:rPr>
        <w:t xml:space="preserve">McLaughlin, C., </w:t>
      </w:r>
      <w:proofErr w:type="gramStart"/>
      <w:r w:rsidRPr="00203537">
        <w:rPr>
          <w:rFonts w:ascii="Times New Roman" w:eastAsia="Times New Roman" w:hAnsi="Times New Roman" w:cs="Times New Roman"/>
          <w:sz w:val="28"/>
          <w:szCs w:val="28"/>
          <w:lang w:val="en-US" w:eastAsia="fi-FI"/>
        </w:rPr>
        <w:t>Winter</w:t>
      </w:r>
      <w:proofErr w:type="gramEnd"/>
      <w:r w:rsidRPr="00203537">
        <w:rPr>
          <w:rFonts w:ascii="Times New Roman" w:eastAsia="Times New Roman" w:hAnsi="Times New Roman" w:cs="Times New Roman"/>
          <w:sz w:val="28"/>
          <w:szCs w:val="28"/>
          <w:lang w:val="en-US" w:eastAsia="fi-FI"/>
        </w:rPr>
        <w:t xml:space="preserve">, L., </w:t>
      </w:r>
      <w:proofErr w:type="spellStart"/>
      <w:r w:rsidRPr="00203537">
        <w:rPr>
          <w:rFonts w:ascii="Times New Roman" w:eastAsia="Times New Roman" w:hAnsi="Times New Roman" w:cs="Times New Roman"/>
          <w:sz w:val="28"/>
          <w:szCs w:val="28"/>
          <w:lang w:val="en-US" w:eastAsia="fi-FI"/>
        </w:rPr>
        <w:t>Kurakbayev</w:t>
      </w:r>
      <w:proofErr w:type="spellEnd"/>
      <w:r w:rsidRPr="00203537">
        <w:rPr>
          <w:rFonts w:ascii="Times New Roman" w:eastAsia="Times New Roman" w:hAnsi="Times New Roman" w:cs="Times New Roman"/>
          <w:sz w:val="28"/>
          <w:szCs w:val="28"/>
          <w:lang w:val="en-US" w:eastAsia="fi-FI"/>
        </w:rPr>
        <w:t xml:space="preserve">, K., </w:t>
      </w:r>
      <w:proofErr w:type="spellStart"/>
      <w:r w:rsidRPr="00203537">
        <w:rPr>
          <w:rFonts w:ascii="Times New Roman" w:eastAsia="Times New Roman" w:hAnsi="Times New Roman" w:cs="Times New Roman"/>
          <w:sz w:val="28"/>
          <w:szCs w:val="28"/>
          <w:lang w:val="en-US" w:eastAsia="fi-FI"/>
        </w:rPr>
        <w:t>Kambatyrova</w:t>
      </w:r>
      <w:proofErr w:type="spellEnd"/>
      <w:r w:rsidRPr="00203537">
        <w:rPr>
          <w:rFonts w:ascii="Times New Roman" w:eastAsia="Times New Roman" w:hAnsi="Times New Roman" w:cs="Times New Roman"/>
          <w:sz w:val="28"/>
          <w:szCs w:val="28"/>
          <w:lang w:val="en-US" w:eastAsia="fi-FI"/>
        </w:rPr>
        <w:t xml:space="preserve">, A., </w:t>
      </w:r>
      <w:proofErr w:type="spellStart"/>
      <w:r w:rsidRPr="00203537">
        <w:rPr>
          <w:rFonts w:ascii="Times New Roman" w:eastAsia="Times New Roman" w:hAnsi="Times New Roman" w:cs="Times New Roman"/>
          <w:sz w:val="28"/>
          <w:szCs w:val="28"/>
          <w:lang w:val="en-US" w:eastAsia="fi-FI"/>
        </w:rPr>
        <w:t>Torrano</w:t>
      </w:r>
      <w:proofErr w:type="spellEnd"/>
      <w:r w:rsidRPr="00203537">
        <w:rPr>
          <w:rFonts w:ascii="Times New Roman" w:eastAsia="Times New Roman" w:hAnsi="Times New Roman" w:cs="Times New Roman"/>
          <w:sz w:val="28"/>
          <w:szCs w:val="28"/>
          <w:lang w:val="en-US" w:eastAsia="fi-FI"/>
        </w:rPr>
        <w:t xml:space="preserve">, D., </w:t>
      </w:r>
      <w:proofErr w:type="spellStart"/>
      <w:r w:rsidRPr="00203537">
        <w:rPr>
          <w:rFonts w:ascii="Times New Roman" w:eastAsia="Times New Roman" w:hAnsi="Times New Roman" w:cs="Times New Roman"/>
          <w:sz w:val="28"/>
          <w:szCs w:val="28"/>
          <w:lang w:val="en-US" w:eastAsia="fi-FI"/>
        </w:rPr>
        <w:t>Fimyar</w:t>
      </w:r>
      <w:proofErr w:type="spellEnd"/>
      <w:r w:rsidRPr="00203537">
        <w:rPr>
          <w:rFonts w:ascii="Times New Roman" w:eastAsia="Times New Roman" w:hAnsi="Times New Roman" w:cs="Times New Roman"/>
          <w:sz w:val="28"/>
          <w:szCs w:val="28"/>
          <w:lang w:val="en-US" w:eastAsia="fi-FI"/>
        </w:rPr>
        <w:t xml:space="preserve">, O., </w:t>
      </w:r>
      <w:proofErr w:type="spellStart"/>
      <w:r w:rsidRPr="00203537">
        <w:rPr>
          <w:rFonts w:ascii="Times New Roman" w:eastAsia="Times New Roman" w:hAnsi="Times New Roman" w:cs="Times New Roman"/>
          <w:sz w:val="28"/>
          <w:szCs w:val="28"/>
          <w:lang w:val="en-US" w:eastAsia="fi-FI"/>
        </w:rPr>
        <w:t>Ramazanova</w:t>
      </w:r>
      <w:proofErr w:type="spellEnd"/>
      <w:r w:rsidRPr="00203537">
        <w:rPr>
          <w:rFonts w:ascii="Times New Roman" w:eastAsia="Times New Roman" w:hAnsi="Times New Roman" w:cs="Times New Roman"/>
          <w:sz w:val="28"/>
          <w:szCs w:val="28"/>
          <w:lang w:val="en-US" w:eastAsia="fi-FI"/>
        </w:rPr>
        <w:t xml:space="preserve">, A. (2016). The Improvement of Secondary Education Curriculum of Kazakhstan in the Context of Modern Reforms (unpublished report). Astana: </w:t>
      </w:r>
      <w:proofErr w:type="spellStart"/>
      <w:r w:rsidRPr="00203537">
        <w:rPr>
          <w:rFonts w:ascii="Times New Roman" w:eastAsia="Times New Roman" w:hAnsi="Times New Roman" w:cs="Times New Roman"/>
          <w:sz w:val="28"/>
          <w:szCs w:val="28"/>
          <w:lang w:val="en-US" w:eastAsia="fi-FI"/>
        </w:rPr>
        <w:t>Nazarbayev</w:t>
      </w:r>
      <w:proofErr w:type="spellEnd"/>
      <w:r w:rsidRPr="00203537">
        <w:rPr>
          <w:rFonts w:ascii="Times New Roman" w:eastAsia="Times New Roman" w:hAnsi="Times New Roman" w:cs="Times New Roman"/>
          <w:sz w:val="28"/>
          <w:szCs w:val="28"/>
          <w:lang w:val="en-US" w:eastAsia="fi-FI"/>
        </w:rPr>
        <w:t xml:space="preserve"> University Graduate School of Education. </w:t>
      </w:r>
    </w:p>
    <w:p w14:paraId="0809D041"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7B871312"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Marsh, D. (2012). </w:t>
      </w:r>
      <w:r w:rsidRPr="00203537">
        <w:rPr>
          <w:rFonts w:ascii="Times New Roman" w:hAnsi="Times New Roman" w:cs="Times New Roman"/>
          <w:i/>
          <w:iCs/>
          <w:sz w:val="28"/>
          <w:szCs w:val="28"/>
          <w:lang w:val="en-US"/>
        </w:rPr>
        <w:t>Content and Language Integrated Learning (CLIL). A Development Trajectory</w:t>
      </w:r>
      <w:r w:rsidRPr="00203537">
        <w:rPr>
          <w:rFonts w:ascii="Times New Roman" w:hAnsi="Times New Roman" w:cs="Times New Roman"/>
          <w:sz w:val="28"/>
          <w:szCs w:val="28"/>
          <w:lang w:val="en-US"/>
        </w:rPr>
        <w:t xml:space="preserve">. Cordoba: </w:t>
      </w:r>
      <w:proofErr w:type="spellStart"/>
      <w:r w:rsidRPr="00203537">
        <w:rPr>
          <w:rFonts w:ascii="Times New Roman" w:hAnsi="Times New Roman" w:cs="Times New Roman"/>
          <w:sz w:val="28"/>
          <w:szCs w:val="28"/>
          <w:lang w:val="en-US"/>
        </w:rPr>
        <w:t>Servicio</w:t>
      </w:r>
      <w:proofErr w:type="spellEnd"/>
      <w:r w:rsidRPr="00203537">
        <w:rPr>
          <w:rFonts w:ascii="Times New Roman" w:hAnsi="Times New Roman" w:cs="Times New Roman"/>
          <w:sz w:val="28"/>
          <w:szCs w:val="28"/>
          <w:lang w:val="en-US"/>
        </w:rPr>
        <w:t xml:space="preserve"> de </w:t>
      </w:r>
      <w:proofErr w:type="spellStart"/>
      <w:r w:rsidRPr="00203537">
        <w:rPr>
          <w:rFonts w:ascii="Times New Roman" w:hAnsi="Times New Roman" w:cs="Times New Roman"/>
          <w:sz w:val="28"/>
          <w:szCs w:val="28"/>
          <w:lang w:val="en-US"/>
        </w:rPr>
        <w:t>Publicaciones</w:t>
      </w:r>
      <w:proofErr w:type="spellEnd"/>
      <w:r w:rsidRPr="00203537">
        <w:rPr>
          <w:rFonts w:ascii="Times New Roman" w:hAnsi="Times New Roman" w:cs="Times New Roman"/>
          <w:sz w:val="28"/>
          <w:szCs w:val="28"/>
          <w:lang w:val="en-US"/>
        </w:rPr>
        <w:t xml:space="preserve"> de la Universidad de </w:t>
      </w:r>
      <w:proofErr w:type="spellStart"/>
      <w:r w:rsidRPr="00203537">
        <w:rPr>
          <w:rFonts w:ascii="Times New Roman" w:hAnsi="Times New Roman" w:cs="Times New Roman"/>
          <w:sz w:val="28"/>
          <w:szCs w:val="28"/>
          <w:lang w:val="en-US"/>
        </w:rPr>
        <w:t>Córdoba</w:t>
      </w:r>
      <w:proofErr w:type="spellEnd"/>
      <w:r w:rsidRPr="00203537">
        <w:rPr>
          <w:rFonts w:ascii="Times New Roman" w:hAnsi="Times New Roman" w:cs="Times New Roman"/>
          <w:sz w:val="28"/>
          <w:szCs w:val="28"/>
          <w:lang w:val="en-US"/>
        </w:rPr>
        <w:t xml:space="preserve">. </w:t>
      </w:r>
    </w:p>
    <w:p w14:paraId="07F381FE"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23CEA8D8"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lastRenderedPageBreak/>
        <w:t>Mehisto</w:t>
      </w:r>
      <w:proofErr w:type="spellEnd"/>
      <w:r w:rsidRPr="00203537">
        <w:rPr>
          <w:rFonts w:ascii="Times New Roman" w:hAnsi="Times New Roman" w:cs="Times New Roman"/>
          <w:sz w:val="28"/>
          <w:szCs w:val="28"/>
          <w:lang w:val="en-US"/>
        </w:rPr>
        <w:t xml:space="preserve">, P., Marsh, D. &amp; </w:t>
      </w:r>
      <w:proofErr w:type="spellStart"/>
      <w:r w:rsidRPr="00203537">
        <w:rPr>
          <w:rFonts w:ascii="Times New Roman" w:hAnsi="Times New Roman" w:cs="Times New Roman"/>
          <w:sz w:val="28"/>
          <w:szCs w:val="28"/>
          <w:lang w:val="en-US"/>
        </w:rPr>
        <w:t>Frigols</w:t>
      </w:r>
      <w:proofErr w:type="spellEnd"/>
      <w:r w:rsidRPr="00203537">
        <w:rPr>
          <w:rFonts w:ascii="Times New Roman" w:hAnsi="Times New Roman" w:cs="Times New Roman"/>
          <w:sz w:val="28"/>
          <w:szCs w:val="28"/>
          <w:lang w:val="en-US"/>
        </w:rPr>
        <w:t xml:space="preserve">, M. J. (2008). </w:t>
      </w:r>
      <w:r w:rsidRPr="00203537">
        <w:rPr>
          <w:rFonts w:ascii="Times New Roman" w:hAnsi="Times New Roman" w:cs="Times New Roman"/>
          <w:i/>
          <w:iCs/>
          <w:sz w:val="28"/>
          <w:szCs w:val="28"/>
          <w:lang w:val="en-US"/>
        </w:rPr>
        <w:t>Uncovering CLIL Content and Language Integrated Learning in Bilingual and Multilingual Education</w:t>
      </w:r>
      <w:r w:rsidRPr="00203537">
        <w:rPr>
          <w:rFonts w:ascii="Times New Roman" w:hAnsi="Times New Roman" w:cs="Times New Roman"/>
          <w:sz w:val="28"/>
          <w:szCs w:val="28"/>
          <w:lang w:val="en-US"/>
        </w:rPr>
        <w:t xml:space="preserve">. London: Macmillan. </w:t>
      </w:r>
    </w:p>
    <w:p w14:paraId="4A302974" w14:textId="77777777" w:rsidR="00F0493A" w:rsidRPr="00FB7021" w:rsidRDefault="00F0493A" w:rsidP="00F0493A">
      <w:pPr>
        <w:spacing w:after="0" w:line="240" w:lineRule="auto"/>
        <w:jc w:val="both"/>
        <w:rPr>
          <w:rFonts w:ascii="Times New Roman" w:hAnsi="Times New Roman" w:cs="Times New Roman"/>
          <w:sz w:val="28"/>
          <w:szCs w:val="28"/>
          <w:lang w:val="en-US"/>
        </w:rPr>
      </w:pPr>
    </w:p>
    <w:p w14:paraId="34B32FD1"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Moore, T. J., </w:t>
      </w:r>
      <w:proofErr w:type="spellStart"/>
      <w:r w:rsidRPr="00203537">
        <w:rPr>
          <w:rFonts w:ascii="Times New Roman" w:hAnsi="Times New Roman" w:cs="Times New Roman"/>
          <w:sz w:val="28"/>
          <w:szCs w:val="28"/>
          <w:lang w:val="en-US"/>
        </w:rPr>
        <w:t>Stohlmann</w:t>
      </w:r>
      <w:proofErr w:type="spellEnd"/>
      <w:r w:rsidRPr="00203537">
        <w:rPr>
          <w:rFonts w:ascii="Times New Roman" w:hAnsi="Times New Roman" w:cs="Times New Roman"/>
          <w:sz w:val="28"/>
          <w:szCs w:val="28"/>
          <w:lang w:val="en-US"/>
        </w:rPr>
        <w:t xml:space="preserve">, M. S., Wang, H. H., Tank, K. M., </w:t>
      </w:r>
      <w:proofErr w:type="spellStart"/>
      <w:r w:rsidRPr="00203537">
        <w:rPr>
          <w:rFonts w:ascii="Times New Roman" w:hAnsi="Times New Roman" w:cs="Times New Roman"/>
          <w:sz w:val="28"/>
          <w:szCs w:val="28"/>
          <w:lang w:val="en-US"/>
        </w:rPr>
        <w:t>Glancy</w:t>
      </w:r>
      <w:proofErr w:type="spellEnd"/>
      <w:r w:rsidRPr="00203537">
        <w:rPr>
          <w:rFonts w:ascii="Times New Roman" w:hAnsi="Times New Roman" w:cs="Times New Roman"/>
          <w:sz w:val="28"/>
          <w:szCs w:val="28"/>
          <w:lang w:val="en-US"/>
        </w:rPr>
        <w:t xml:space="preserve">, A. W., &amp; </w:t>
      </w:r>
      <w:proofErr w:type="spellStart"/>
      <w:r w:rsidRPr="00203537">
        <w:rPr>
          <w:rFonts w:ascii="Times New Roman" w:hAnsi="Times New Roman" w:cs="Times New Roman"/>
          <w:sz w:val="28"/>
          <w:szCs w:val="28"/>
          <w:lang w:val="en-US"/>
        </w:rPr>
        <w:t>Roehrig</w:t>
      </w:r>
      <w:proofErr w:type="spellEnd"/>
      <w:r w:rsidRPr="00203537">
        <w:rPr>
          <w:rFonts w:ascii="Times New Roman" w:hAnsi="Times New Roman" w:cs="Times New Roman"/>
          <w:sz w:val="28"/>
          <w:szCs w:val="28"/>
          <w:lang w:val="en-US"/>
        </w:rPr>
        <w:t xml:space="preserve">, G. H. (2014). Implementation and integration of engineering in K-12 STEM education. In </w:t>
      </w:r>
      <w:r w:rsidRPr="00203537">
        <w:rPr>
          <w:rFonts w:ascii="Times New Roman" w:hAnsi="Times New Roman" w:cs="Times New Roman"/>
          <w:i/>
          <w:iCs/>
          <w:sz w:val="28"/>
          <w:szCs w:val="28"/>
          <w:lang w:val="en-US"/>
        </w:rPr>
        <w:t>Engineering in Pre-College Settings: Synthesizing Research, Policy, and Practices</w:t>
      </w:r>
      <w:r w:rsidRPr="00203537">
        <w:rPr>
          <w:rFonts w:ascii="Times New Roman" w:hAnsi="Times New Roman" w:cs="Times New Roman"/>
          <w:sz w:val="28"/>
          <w:szCs w:val="28"/>
          <w:lang w:val="en-US"/>
        </w:rPr>
        <w:t xml:space="preserve"> (p. 35-60). </w:t>
      </w:r>
      <w:r w:rsidRPr="00FB7021">
        <w:rPr>
          <w:rFonts w:ascii="Times New Roman" w:hAnsi="Times New Roman" w:cs="Times New Roman"/>
          <w:color w:val="444444"/>
          <w:spacing w:val="8"/>
          <w:sz w:val="28"/>
          <w:szCs w:val="28"/>
          <w:shd w:val="clear" w:color="auto" w:fill="FFFFFF"/>
          <w:lang w:val="en-US"/>
        </w:rPr>
        <w:t>West Lafayette</w:t>
      </w:r>
      <w:r w:rsidRPr="00203537">
        <w:rPr>
          <w:rFonts w:ascii="Times New Roman" w:hAnsi="Times New Roman" w:cs="Times New Roman"/>
          <w:sz w:val="28"/>
          <w:szCs w:val="28"/>
          <w:lang w:val="en-US"/>
        </w:rPr>
        <w:t>: Purdue University Press.</w:t>
      </w:r>
    </w:p>
    <w:p w14:paraId="593E353F"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28DA74D" w14:textId="77777777" w:rsidR="00F0493A" w:rsidRPr="00203537" w:rsidRDefault="00F0493A" w:rsidP="00F0493A">
      <w:pPr>
        <w:spacing w:after="0" w:line="240" w:lineRule="auto"/>
        <w:jc w:val="both"/>
        <w:textAlignment w:val="baseline"/>
        <w:rPr>
          <w:rFonts w:ascii="Times New Roman" w:eastAsia="Times New Roman" w:hAnsi="Times New Roman" w:cs="Times New Roman"/>
          <w:sz w:val="28"/>
          <w:szCs w:val="28"/>
          <w:shd w:val="clear" w:color="auto" w:fill="FFFFFF"/>
          <w:lang w:val="en-US" w:eastAsia="fi-FI"/>
        </w:rPr>
      </w:pPr>
      <w:r w:rsidRPr="00203537">
        <w:rPr>
          <w:rFonts w:ascii="Times New Roman" w:eastAsia="Times New Roman" w:hAnsi="Times New Roman" w:cs="Times New Roman"/>
          <w:sz w:val="28"/>
          <w:szCs w:val="28"/>
          <w:shd w:val="clear" w:color="auto" w:fill="FFFFFF"/>
          <w:lang w:val="en-US" w:eastAsia="fi-FI"/>
        </w:rPr>
        <w:t>OECD (2014). Reviews of National Policies for Education: Secondary Education in Kazakhstan. Retrieved from: http://dx.doi.org/10.1787/9789264205208-en</w:t>
      </w:r>
    </w:p>
    <w:p w14:paraId="4F5800A6"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7E1DCBAC" w14:textId="77777777" w:rsidR="00F0493A" w:rsidRPr="00203537" w:rsidRDefault="00F0493A" w:rsidP="00F0493A">
      <w:pPr>
        <w:spacing w:after="0" w:line="240" w:lineRule="auto"/>
        <w:jc w:val="both"/>
        <w:rPr>
          <w:rFonts w:ascii="Times New Roman" w:eastAsia="Times New Roman" w:hAnsi="Times New Roman" w:cs="Times New Roman"/>
          <w:sz w:val="28"/>
          <w:szCs w:val="28"/>
          <w:lang w:val="en-US"/>
        </w:rPr>
      </w:pPr>
      <w:r w:rsidRPr="00203537">
        <w:rPr>
          <w:rFonts w:ascii="Times New Roman" w:eastAsia="Times New Roman" w:hAnsi="Times New Roman" w:cs="Times New Roman"/>
          <w:sz w:val="28"/>
          <w:szCs w:val="28"/>
          <w:lang w:val="en-US"/>
        </w:rPr>
        <w:t xml:space="preserve">OECD (2020). </w:t>
      </w:r>
      <w:r w:rsidRPr="00203537">
        <w:rPr>
          <w:rFonts w:ascii="Times New Roman" w:eastAsia="Times New Roman" w:hAnsi="Times New Roman" w:cs="Times New Roman"/>
          <w:i/>
          <w:iCs/>
          <w:sz w:val="28"/>
          <w:szCs w:val="28"/>
          <w:lang w:val="en-US"/>
        </w:rPr>
        <w:t>Raising the Quality of Initial Teacher Education and support for early career teachers in Kazakhstan</w:t>
      </w:r>
      <w:r w:rsidRPr="00203537">
        <w:rPr>
          <w:rFonts w:ascii="Times New Roman" w:eastAsia="Times New Roman" w:hAnsi="Times New Roman" w:cs="Times New Roman"/>
          <w:sz w:val="28"/>
          <w:szCs w:val="28"/>
          <w:lang w:val="en-US"/>
        </w:rPr>
        <w:t>. OECD Education Policy Perspectives, No. 25, OECD Publishing, Paris.</w:t>
      </w:r>
    </w:p>
    <w:p w14:paraId="581B90DA"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3490CF57" w14:textId="77777777" w:rsidR="00F0493A" w:rsidRPr="00203537" w:rsidRDefault="00F0493A" w:rsidP="00F0493A">
      <w:pPr>
        <w:spacing w:after="0" w:line="240" w:lineRule="auto"/>
        <w:jc w:val="both"/>
        <w:rPr>
          <w:rFonts w:ascii="Times New Roman" w:hAnsi="Times New Roman" w:cs="Times New Roman"/>
          <w:sz w:val="28"/>
          <w:szCs w:val="28"/>
          <w:lang w:val="en"/>
        </w:rPr>
      </w:pPr>
      <w:r w:rsidRPr="00203537">
        <w:rPr>
          <w:rFonts w:ascii="Times New Roman" w:hAnsi="Times New Roman" w:cs="Times New Roman"/>
          <w:sz w:val="28"/>
          <w:szCs w:val="28"/>
          <w:lang w:val="en"/>
        </w:rPr>
        <w:t>"On Education" (2007</w:t>
      </w:r>
      <w:r w:rsidRPr="00203537">
        <w:rPr>
          <w:rFonts w:ascii="Times New Roman" w:hAnsi="Times New Roman" w:cs="Times New Roman"/>
          <w:sz w:val="28"/>
          <w:szCs w:val="28"/>
          <w:lang w:val="en-GB"/>
        </w:rPr>
        <w:t xml:space="preserve">) </w:t>
      </w:r>
      <w:r w:rsidRPr="00203537">
        <w:rPr>
          <w:rFonts w:ascii="Times New Roman" w:hAnsi="Times New Roman" w:cs="Times New Roman"/>
          <w:sz w:val="28"/>
          <w:szCs w:val="28"/>
          <w:lang w:val="en"/>
        </w:rPr>
        <w:t xml:space="preserve">Law of the Republic of Kazakhstan; with amendments dated 27.12.2019. </w:t>
      </w:r>
    </w:p>
    <w:p w14:paraId="326F15C5" w14:textId="77777777" w:rsidR="00F0493A" w:rsidRPr="00203537" w:rsidRDefault="00F0493A" w:rsidP="00F0493A">
      <w:pPr>
        <w:spacing w:after="0" w:line="240" w:lineRule="auto"/>
        <w:jc w:val="both"/>
        <w:rPr>
          <w:rFonts w:ascii="Times New Roman" w:hAnsi="Times New Roman" w:cs="Times New Roman"/>
          <w:sz w:val="28"/>
          <w:szCs w:val="28"/>
          <w:lang w:val="en"/>
        </w:rPr>
      </w:pPr>
    </w:p>
    <w:p w14:paraId="6AA3063F" w14:textId="77777777" w:rsidR="00F0493A" w:rsidRPr="00203537" w:rsidRDefault="00F0493A" w:rsidP="00F0493A">
      <w:pPr>
        <w:spacing w:after="0" w:line="240" w:lineRule="auto"/>
        <w:jc w:val="both"/>
        <w:rPr>
          <w:rFonts w:ascii="Times New Roman" w:hAnsi="Times New Roman" w:cs="Times New Roman"/>
          <w:sz w:val="28"/>
          <w:szCs w:val="28"/>
          <w:lang w:val="en"/>
        </w:rPr>
      </w:pPr>
      <w:r w:rsidRPr="00203537">
        <w:rPr>
          <w:rFonts w:ascii="Times New Roman" w:hAnsi="Times New Roman" w:cs="Times New Roman"/>
          <w:sz w:val="28"/>
          <w:szCs w:val="28"/>
          <w:lang w:val="en"/>
        </w:rPr>
        <w:t>On approval of the Lifelong Learning (continuing education) Concept (2021).</w:t>
      </w:r>
      <w:r w:rsidRPr="00203537">
        <w:rPr>
          <w:rFonts w:ascii="Times New Roman" w:hAnsi="Times New Roman" w:cs="Times New Roman"/>
          <w:sz w:val="28"/>
          <w:szCs w:val="28"/>
          <w:lang w:val="en-GB"/>
        </w:rPr>
        <w:t xml:space="preserve"> </w:t>
      </w:r>
      <w:r w:rsidRPr="00203537">
        <w:rPr>
          <w:rFonts w:ascii="Times New Roman" w:hAnsi="Times New Roman" w:cs="Times New Roman"/>
          <w:sz w:val="28"/>
          <w:szCs w:val="28"/>
          <w:lang w:val="en"/>
        </w:rPr>
        <w:t xml:space="preserve">Resolution No. 471 of the Government of the Republic of Kazakhstan dated 8 July 2021. </w:t>
      </w:r>
    </w:p>
    <w:p w14:paraId="0B339D5F" w14:textId="77777777" w:rsidR="00F0493A" w:rsidRPr="00203537" w:rsidRDefault="00F0493A" w:rsidP="00F0493A">
      <w:pPr>
        <w:spacing w:after="0" w:line="240" w:lineRule="auto"/>
        <w:jc w:val="both"/>
        <w:rPr>
          <w:rFonts w:ascii="Times New Roman" w:hAnsi="Times New Roman" w:cs="Times New Roman"/>
          <w:sz w:val="28"/>
          <w:szCs w:val="28"/>
          <w:lang w:val="en"/>
        </w:rPr>
      </w:pPr>
    </w:p>
    <w:p w14:paraId="5628EA00"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Osguthorpe</w:t>
      </w:r>
      <w:proofErr w:type="spellEnd"/>
      <w:r w:rsidRPr="00203537">
        <w:rPr>
          <w:rFonts w:ascii="Times New Roman" w:hAnsi="Times New Roman" w:cs="Times New Roman"/>
          <w:sz w:val="28"/>
          <w:szCs w:val="28"/>
          <w:lang w:val="en-US"/>
        </w:rPr>
        <w:t>, R. T., &amp; Graham, C. R. (2003). Blended learning environments: Definitions and directions.</w:t>
      </w:r>
      <w:r w:rsidRPr="00203537">
        <w:rPr>
          <w:rFonts w:ascii="Times New Roman" w:hAnsi="Times New Roman" w:cs="Times New Roman"/>
          <w:i/>
          <w:iCs/>
          <w:sz w:val="28"/>
          <w:szCs w:val="28"/>
          <w:lang w:val="en-US"/>
        </w:rPr>
        <w:t> Quarterly review of distance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4(3), p. 227-33. </w:t>
      </w:r>
    </w:p>
    <w:p w14:paraId="7AA5ED72"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A931A63"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Parpala</w:t>
      </w:r>
      <w:proofErr w:type="spellEnd"/>
      <w:r w:rsidRPr="00203537">
        <w:rPr>
          <w:rFonts w:ascii="Times New Roman" w:hAnsi="Times New Roman" w:cs="Times New Roman"/>
          <w:sz w:val="28"/>
          <w:szCs w:val="28"/>
          <w:lang w:val="en-US"/>
        </w:rPr>
        <w:t xml:space="preserve">, A., &amp; </w:t>
      </w:r>
      <w:proofErr w:type="spellStart"/>
      <w:r w:rsidRPr="00203537">
        <w:rPr>
          <w:rFonts w:ascii="Times New Roman" w:hAnsi="Times New Roman" w:cs="Times New Roman"/>
          <w:sz w:val="28"/>
          <w:szCs w:val="28"/>
          <w:lang w:val="en-US"/>
        </w:rPr>
        <w:t>Postareff</w:t>
      </w:r>
      <w:proofErr w:type="spellEnd"/>
      <w:r w:rsidRPr="00203537">
        <w:rPr>
          <w:rFonts w:ascii="Times New Roman" w:hAnsi="Times New Roman" w:cs="Times New Roman"/>
          <w:sz w:val="28"/>
          <w:szCs w:val="28"/>
          <w:lang w:val="en-US"/>
        </w:rPr>
        <w:t xml:space="preserve">, L., (2021). Supporting high-quality teaching in higher education through the </w:t>
      </w:r>
      <w:proofErr w:type="spellStart"/>
      <w:r w:rsidRPr="00203537">
        <w:rPr>
          <w:rFonts w:ascii="Times New Roman" w:hAnsi="Times New Roman" w:cs="Times New Roman"/>
          <w:sz w:val="28"/>
          <w:szCs w:val="28"/>
          <w:lang w:val="en-US"/>
        </w:rPr>
        <w:t>HowUTeach</w:t>
      </w:r>
      <w:proofErr w:type="spellEnd"/>
      <w:r w:rsidRPr="00203537">
        <w:rPr>
          <w:rFonts w:ascii="Times New Roman" w:hAnsi="Times New Roman" w:cs="Times New Roman"/>
          <w:sz w:val="28"/>
          <w:szCs w:val="28"/>
          <w:lang w:val="en-US"/>
        </w:rPr>
        <w:t xml:space="preserve"> self-reflection tool. </w:t>
      </w:r>
      <w:proofErr w:type="spellStart"/>
      <w:r w:rsidRPr="00203537">
        <w:rPr>
          <w:rFonts w:ascii="Times New Roman" w:hAnsi="Times New Roman" w:cs="Times New Roman"/>
          <w:i/>
          <w:iCs/>
          <w:sz w:val="28"/>
          <w:szCs w:val="28"/>
          <w:lang w:val="en-US"/>
        </w:rPr>
        <w:t>Ammattikasvatuksen</w:t>
      </w:r>
      <w:proofErr w:type="spellEnd"/>
      <w:r w:rsidRPr="00203537">
        <w:rPr>
          <w:rFonts w:ascii="Times New Roman" w:hAnsi="Times New Roman" w:cs="Times New Roman"/>
          <w:i/>
          <w:iCs/>
          <w:sz w:val="28"/>
          <w:szCs w:val="28"/>
          <w:lang w:val="en-US"/>
        </w:rPr>
        <w:t xml:space="preserve"> </w:t>
      </w:r>
      <w:proofErr w:type="spellStart"/>
      <w:r w:rsidRPr="00203537">
        <w:rPr>
          <w:rFonts w:ascii="Times New Roman" w:hAnsi="Times New Roman" w:cs="Times New Roman"/>
          <w:i/>
          <w:iCs/>
          <w:sz w:val="28"/>
          <w:szCs w:val="28"/>
          <w:lang w:val="en-US"/>
        </w:rPr>
        <w:t>aikakauskirja</w:t>
      </w:r>
      <w:proofErr w:type="spellEnd"/>
      <w:r w:rsidRPr="00203537">
        <w:rPr>
          <w:rFonts w:ascii="Times New Roman" w:hAnsi="Times New Roman" w:cs="Times New Roman"/>
          <w:sz w:val="28"/>
          <w:szCs w:val="28"/>
          <w:lang w:val="en-US"/>
        </w:rPr>
        <w:t xml:space="preserve">, 4, 2021. </w:t>
      </w:r>
    </w:p>
    <w:p w14:paraId="08681811"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1C6FFE53"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FB7021">
        <w:rPr>
          <w:rFonts w:ascii="Times New Roman" w:hAnsi="Times New Roman" w:cs="Times New Roman"/>
          <w:sz w:val="28"/>
          <w:szCs w:val="28"/>
          <w:lang w:val="en-US"/>
        </w:rPr>
        <w:t>Postareff</w:t>
      </w:r>
      <w:proofErr w:type="spellEnd"/>
      <w:r w:rsidRPr="00FB7021">
        <w:rPr>
          <w:rFonts w:ascii="Times New Roman" w:hAnsi="Times New Roman" w:cs="Times New Roman"/>
          <w:sz w:val="28"/>
          <w:szCs w:val="28"/>
          <w:lang w:val="en-US"/>
        </w:rPr>
        <w:t xml:space="preserve">, L., </w:t>
      </w:r>
      <w:proofErr w:type="spellStart"/>
      <w:r w:rsidRPr="00FB7021">
        <w:rPr>
          <w:rFonts w:ascii="Times New Roman" w:hAnsi="Times New Roman" w:cs="Times New Roman"/>
          <w:sz w:val="28"/>
          <w:szCs w:val="28"/>
          <w:lang w:val="en-US"/>
        </w:rPr>
        <w:t>Lindblom-Ylänne</w:t>
      </w:r>
      <w:proofErr w:type="spellEnd"/>
      <w:r w:rsidRPr="00FB7021">
        <w:rPr>
          <w:rFonts w:ascii="Times New Roman" w:hAnsi="Times New Roman" w:cs="Times New Roman"/>
          <w:sz w:val="28"/>
          <w:szCs w:val="28"/>
          <w:lang w:val="en-US"/>
        </w:rPr>
        <w:t xml:space="preserve">, S., &amp; </w:t>
      </w:r>
      <w:proofErr w:type="spellStart"/>
      <w:r w:rsidRPr="00FB7021">
        <w:rPr>
          <w:rFonts w:ascii="Times New Roman" w:hAnsi="Times New Roman" w:cs="Times New Roman"/>
          <w:sz w:val="28"/>
          <w:szCs w:val="28"/>
          <w:lang w:val="en-US"/>
        </w:rPr>
        <w:t>Nevgi</w:t>
      </w:r>
      <w:proofErr w:type="spellEnd"/>
      <w:r w:rsidRPr="00FB7021">
        <w:rPr>
          <w:rFonts w:ascii="Times New Roman" w:hAnsi="Times New Roman" w:cs="Times New Roman"/>
          <w:sz w:val="28"/>
          <w:szCs w:val="28"/>
          <w:lang w:val="en-US"/>
        </w:rPr>
        <w:t xml:space="preserve">, A. (2008). </w:t>
      </w:r>
      <w:r w:rsidRPr="00203537">
        <w:rPr>
          <w:rFonts w:ascii="Times New Roman" w:hAnsi="Times New Roman" w:cs="Times New Roman"/>
          <w:sz w:val="28"/>
          <w:szCs w:val="28"/>
          <w:lang w:val="en-US"/>
        </w:rPr>
        <w:t>A follow-up study of the effect of pedagogical training on teaching in higher education.</w:t>
      </w:r>
      <w:r w:rsidRPr="00203537">
        <w:rPr>
          <w:rFonts w:ascii="Times New Roman" w:hAnsi="Times New Roman" w:cs="Times New Roman"/>
          <w:i/>
          <w:iCs/>
          <w:sz w:val="28"/>
          <w:szCs w:val="28"/>
          <w:lang w:val="en-US"/>
        </w:rPr>
        <w:t> Higher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56(1), p. 29-43. </w:t>
      </w:r>
    </w:p>
    <w:p w14:paraId="0F7C67D5"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32A81A44"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Prosser, M., &amp; </w:t>
      </w:r>
      <w:proofErr w:type="spellStart"/>
      <w:r w:rsidRPr="00203537">
        <w:rPr>
          <w:rFonts w:ascii="Times New Roman" w:hAnsi="Times New Roman" w:cs="Times New Roman"/>
          <w:sz w:val="28"/>
          <w:szCs w:val="28"/>
          <w:lang w:val="en-US"/>
        </w:rPr>
        <w:t>Trigwell</w:t>
      </w:r>
      <w:proofErr w:type="spellEnd"/>
      <w:r w:rsidRPr="00203537">
        <w:rPr>
          <w:rFonts w:ascii="Times New Roman" w:hAnsi="Times New Roman" w:cs="Times New Roman"/>
          <w:sz w:val="28"/>
          <w:szCs w:val="28"/>
          <w:lang w:val="en-US"/>
        </w:rPr>
        <w:t xml:space="preserve">, K. (2014). Qualitative Variation in Approaches to University Teaching and Learning in Large First-Year Classes. </w:t>
      </w:r>
      <w:r w:rsidRPr="00203537">
        <w:rPr>
          <w:rFonts w:ascii="Times New Roman" w:hAnsi="Times New Roman" w:cs="Times New Roman"/>
          <w:i/>
          <w:iCs/>
          <w:sz w:val="28"/>
          <w:szCs w:val="28"/>
          <w:lang w:val="en-US"/>
        </w:rPr>
        <w:t>Higher Education</w:t>
      </w:r>
      <w:r w:rsidRPr="00203537">
        <w:rPr>
          <w:rFonts w:ascii="Times New Roman" w:hAnsi="Times New Roman" w:cs="Times New Roman"/>
          <w:sz w:val="28"/>
          <w:szCs w:val="28"/>
          <w:lang w:val="en-US"/>
        </w:rPr>
        <w:t>, 67, p. 783-795.</w:t>
      </w:r>
    </w:p>
    <w:p w14:paraId="76046BE8"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22AC8EE1"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FB7021">
        <w:rPr>
          <w:rFonts w:ascii="Times New Roman" w:hAnsi="Times New Roman" w:cs="Times New Roman"/>
          <w:sz w:val="28"/>
          <w:szCs w:val="28"/>
          <w:lang w:val="en-US"/>
        </w:rPr>
        <w:lastRenderedPageBreak/>
        <w:t>Pyhältö</w:t>
      </w:r>
      <w:proofErr w:type="spellEnd"/>
      <w:r w:rsidRPr="00FB7021">
        <w:rPr>
          <w:rFonts w:ascii="Times New Roman" w:hAnsi="Times New Roman" w:cs="Times New Roman"/>
          <w:sz w:val="28"/>
          <w:szCs w:val="28"/>
          <w:lang w:val="en-US"/>
        </w:rPr>
        <w:t xml:space="preserve">, K., </w:t>
      </w:r>
      <w:proofErr w:type="spellStart"/>
      <w:r w:rsidRPr="00FB7021">
        <w:rPr>
          <w:rFonts w:ascii="Times New Roman" w:hAnsi="Times New Roman" w:cs="Times New Roman"/>
          <w:sz w:val="28"/>
          <w:szCs w:val="28"/>
          <w:lang w:val="en-US"/>
        </w:rPr>
        <w:t>Pietarinen</w:t>
      </w:r>
      <w:proofErr w:type="spellEnd"/>
      <w:r w:rsidRPr="00FB7021">
        <w:rPr>
          <w:rFonts w:ascii="Times New Roman" w:hAnsi="Times New Roman" w:cs="Times New Roman"/>
          <w:sz w:val="28"/>
          <w:szCs w:val="28"/>
          <w:lang w:val="en-US"/>
        </w:rPr>
        <w:t xml:space="preserve">, J., &amp; </w:t>
      </w:r>
      <w:proofErr w:type="spellStart"/>
      <w:r w:rsidRPr="00FB7021">
        <w:rPr>
          <w:rFonts w:ascii="Times New Roman" w:hAnsi="Times New Roman" w:cs="Times New Roman"/>
          <w:sz w:val="28"/>
          <w:szCs w:val="28"/>
          <w:lang w:val="en-US"/>
        </w:rPr>
        <w:t>Soini</w:t>
      </w:r>
      <w:proofErr w:type="spellEnd"/>
      <w:r w:rsidRPr="00FB7021">
        <w:rPr>
          <w:rFonts w:ascii="Times New Roman" w:hAnsi="Times New Roman" w:cs="Times New Roman"/>
          <w:sz w:val="28"/>
          <w:szCs w:val="28"/>
          <w:lang w:val="en-US"/>
        </w:rPr>
        <w:t xml:space="preserve">, T. (2012). </w:t>
      </w:r>
      <w:r w:rsidRPr="00203537">
        <w:rPr>
          <w:rFonts w:ascii="Times New Roman" w:hAnsi="Times New Roman" w:cs="Times New Roman"/>
          <w:sz w:val="28"/>
          <w:szCs w:val="28"/>
          <w:lang w:val="en-US"/>
        </w:rPr>
        <w:t>Do comprehensive school teachers perceive themselves as active professional agents in school reforms</w:t>
      </w:r>
      <w:proofErr w:type="gramStart"/>
      <w:r w:rsidRPr="00203537">
        <w:rPr>
          <w:rFonts w:ascii="Times New Roman" w:hAnsi="Times New Roman" w:cs="Times New Roman"/>
          <w:sz w:val="28"/>
          <w:szCs w:val="28"/>
          <w:lang w:val="en-US"/>
        </w:rPr>
        <w:t>?</w:t>
      </w:r>
      <w:r w:rsidRPr="00203537">
        <w:rPr>
          <w:rFonts w:ascii="Times New Roman" w:hAnsi="Times New Roman" w:cs="Times New Roman"/>
          <w:i/>
          <w:iCs/>
          <w:sz w:val="28"/>
          <w:szCs w:val="28"/>
          <w:lang w:val="en-US"/>
        </w:rPr>
        <w:t> </w:t>
      </w:r>
      <w:proofErr w:type="gramEnd"/>
      <w:r w:rsidRPr="00203537">
        <w:rPr>
          <w:rFonts w:ascii="Times New Roman" w:hAnsi="Times New Roman" w:cs="Times New Roman"/>
          <w:i/>
          <w:iCs/>
          <w:sz w:val="28"/>
          <w:szCs w:val="28"/>
          <w:lang w:val="en-US"/>
        </w:rPr>
        <w:t>Journal of Educational Change</w:t>
      </w:r>
      <w:r w:rsidRPr="00203537">
        <w:rPr>
          <w:rFonts w:ascii="Times New Roman" w:hAnsi="Times New Roman" w:cs="Times New Roman"/>
          <w:sz w:val="28"/>
          <w:szCs w:val="28"/>
          <w:lang w:val="en-US"/>
        </w:rPr>
        <w:t xml:space="preserve">, 13(1), p. 95-116. </w:t>
      </w:r>
    </w:p>
    <w:p w14:paraId="50F22148"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73F3B54C"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Salamanca Statement. (1994). </w:t>
      </w:r>
      <w:r w:rsidRPr="00203537">
        <w:rPr>
          <w:rFonts w:ascii="Times New Roman" w:hAnsi="Times New Roman" w:cs="Times New Roman"/>
          <w:i/>
          <w:iCs/>
          <w:sz w:val="28"/>
          <w:szCs w:val="28"/>
          <w:lang w:val="en-US"/>
        </w:rPr>
        <w:t>The Salamanca statement and framework for action on special needs education</w:t>
      </w:r>
      <w:r w:rsidRPr="00203537">
        <w:rPr>
          <w:rFonts w:ascii="Times New Roman" w:hAnsi="Times New Roman" w:cs="Times New Roman"/>
          <w:sz w:val="28"/>
          <w:szCs w:val="28"/>
          <w:lang w:val="en-US"/>
        </w:rPr>
        <w:t xml:space="preserve">. Salamanca: UNESCO, Ministry of education and Science. https://www.european-agency.org/sites/default/files/salamanca-statement-and-framework.pdf </w:t>
      </w:r>
    </w:p>
    <w:p w14:paraId="677F2542"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13C55089"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Saloviita</w:t>
      </w:r>
      <w:proofErr w:type="spellEnd"/>
      <w:r w:rsidRPr="00203537">
        <w:rPr>
          <w:rFonts w:ascii="Times New Roman" w:hAnsi="Times New Roman" w:cs="Times New Roman"/>
          <w:sz w:val="28"/>
          <w:szCs w:val="28"/>
          <w:lang w:val="en-US"/>
        </w:rPr>
        <w:t xml:space="preserve">, T. 2018.  Attitudes of Teachers </w:t>
      </w:r>
      <w:proofErr w:type="gramStart"/>
      <w:r w:rsidRPr="00203537">
        <w:rPr>
          <w:rFonts w:ascii="Times New Roman" w:hAnsi="Times New Roman" w:cs="Times New Roman"/>
          <w:sz w:val="28"/>
          <w:szCs w:val="28"/>
          <w:lang w:val="en-US"/>
        </w:rPr>
        <w:t>Towards</w:t>
      </w:r>
      <w:proofErr w:type="gramEnd"/>
      <w:r w:rsidRPr="00203537">
        <w:rPr>
          <w:rFonts w:ascii="Times New Roman" w:hAnsi="Times New Roman" w:cs="Times New Roman"/>
          <w:sz w:val="28"/>
          <w:szCs w:val="28"/>
          <w:lang w:val="en-US"/>
        </w:rPr>
        <w:t xml:space="preserve"> Inclusive Education in Finland. https://www.tandfonline.com/doi/full/10.1080/00313831.2018.1541819</w:t>
      </w:r>
    </w:p>
    <w:p w14:paraId="13AF5F67"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49EBBEC5" w14:textId="77777777" w:rsidR="00F0493A" w:rsidRPr="00203537" w:rsidRDefault="00F0493A" w:rsidP="00F0493A">
      <w:pPr>
        <w:spacing w:after="0" w:line="240" w:lineRule="auto"/>
        <w:jc w:val="both"/>
        <w:textAlignment w:val="baseline"/>
        <w:rPr>
          <w:rFonts w:ascii="Times New Roman" w:eastAsia="Times New Roman" w:hAnsi="Times New Roman" w:cs="Times New Roman"/>
          <w:sz w:val="28"/>
          <w:szCs w:val="28"/>
          <w:lang w:val="en-US" w:eastAsia="fi-FI"/>
        </w:rPr>
      </w:pPr>
      <w:proofErr w:type="spellStart"/>
      <w:r w:rsidRPr="00FB7021">
        <w:rPr>
          <w:rFonts w:ascii="Times New Roman" w:eastAsia="Times New Roman" w:hAnsi="Times New Roman" w:cs="Times New Roman"/>
          <w:sz w:val="28"/>
          <w:szCs w:val="28"/>
          <w:lang w:val="en-US" w:eastAsia="fi-FI"/>
        </w:rPr>
        <w:t>Sharplin</w:t>
      </w:r>
      <w:proofErr w:type="spellEnd"/>
      <w:r w:rsidRPr="00FB7021">
        <w:rPr>
          <w:rFonts w:ascii="Times New Roman" w:eastAsia="Times New Roman" w:hAnsi="Times New Roman" w:cs="Times New Roman"/>
          <w:sz w:val="28"/>
          <w:szCs w:val="28"/>
          <w:lang w:val="en-US" w:eastAsia="fi-FI"/>
        </w:rPr>
        <w:t>, E., </w:t>
      </w:r>
      <w:proofErr w:type="spellStart"/>
      <w:r w:rsidRPr="00FB7021">
        <w:rPr>
          <w:rFonts w:ascii="Times New Roman" w:eastAsia="Times New Roman" w:hAnsi="Times New Roman" w:cs="Times New Roman"/>
          <w:sz w:val="28"/>
          <w:szCs w:val="28"/>
          <w:lang w:val="en-US" w:eastAsia="fi-FI"/>
        </w:rPr>
        <w:t>Ibrasheva</w:t>
      </w:r>
      <w:proofErr w:type="spellEnd"/>
      <w:r w:rsidRPr="00FB7021">
        <w:rPr>
          <w:rFonts w:ascii="Times New Roman" w:eastAsia="Times New Roman" w:hAnsi="Times New Roman" w:cs="Times New Roman"/>
          <w:sz w:val="28"/>
          <w:szCs w:val="28"/>
          <w:lang w:val="en-US" w:eastAsia="fi-FI"/>
        </w:rPr>
        <w:t>, A., </w:t>
      </w:r>
      <w:proofErr w:type="spellStart"/>
      <w:r w:rsidRPr="00FB7021">
        <w:rPr>
          <w:rFonts w:ascii="Times New Roman" w:eastAsia="Times New Roman" w:hAnsi="Times New Roman" w:cs="Times New Roman"/>
          <w:sz w:val="28"/>
          <w:szCs w:val="28"/>
          <w:lang w:val="en-US" w:eastAsia="fi-FI"/>
        </w:rPr>
        <w:t>Shamatov</w:t>
      </w:r>
      <w:proofErr w:type="spellEnd"/>
      <w:r w:rsidRPr="00FB7021">
        <w:rPr>
          <w:rFonts w:ascii="Times New Roman" w:eastAsia="Times New Roman" w:hAnsi="Times New Roman" w:cs="Times New Roman"/>
          <w:sz w:val="28"/>
          <w:szCs w:val="28"/>
          <w:lang w:val="en-US" w:eastAsia="fi-FI"/>
        </w:rPr>
        <w:t>, D., </w:t>
      </w:r>
      <w:proofErr w:type="spellStart"/>
      <w:r w:rsidRPr="00FB7021">
        <w:rPr>
          <w:rFonts w:ascii="Times New Roman" w:eastAsia="Times New Roman" w:hAnsi="Times New Roman" w:cs="Times New Roman"/>
          <w:sz w:val="28"/>
          <w:szCs w:val="28"/>
          <w:lang w:val="en-US" w:eastAsia="fi-FI"/>
        </w:rPr>
        <w:t>Rakisheva</w:t>
      </w:r>
      <w:proofErr w:type="spellEnd"/>
      <w:r w:rsidRPr="00FB7021">
        <w:rPr>
          <w:rFonts w:ascii="Times New Roman" w:eastAsia="Times New Roman" w:hAnsi="Times New Roman" w:cs="Times New Roman"/>
          <w:sz w:val="28"/>
          <w:szCs w:val="28"/>
          <w:lang w:val="en-US" w:eastAsia="fi-FI"/>
        </w:rPr>
        <w:t xml:space="preserve">, A. (2020). </w:t>
      </w:r>
      <w:r w:rsidRPr="00203537">
        <w:rPr>
          <w:rFonts w:ascii="Times New Roman" w:eastAsia="Times New Roman" w:hAnsi="Times New Roman" w:cs="Times New Roman"/>
          <w:sz w:val="28"/>
          <w:szCs w:val="28"/>
          <w:lang w:val="en-US" w:eastAsia="fi-FI"/>
        </w:rPr>
        <w:t>Analysis of Teacher Education in Kazakhstan in Context of Modern International Practice. Bulletin of </w:t>
      </w:r>
      <w:proofErr w:type="spellStart"/>
      <w:r w:rsidRPr="00203537">
        <w:rPr>
          <w:rFonts w:ascii="Times New Roman" w:eastAsia="Times New Roman" w:hAnsi="Times New Roman" w:cs="Times New Roman"/>
          <w:sz w:val="28"/>
          <w:szCs w:val="28"/>
          <w:lang w:val="en-US" w:eastAsia="fi-FI"/>
        </w:rPr>
        <w:t>KazNU</w:t>
      </w:r>
      <w:proofErr w:type="spellEnd"/>
      <w:r w:rsidRPr="00203537">
        <w:rPr>
          <w:rFonts w:ascii="Times New Roman" w:eastAsia="Times New Roman" w:hAnsi="Times New Roman" w:cs="Times New Roman"/>
          <w:sz w:val="28"/>
          <w:szCs w:val="28"/>
          <w:lang w:val="en-US" w:eastAsia="fi-FI"/>
        </w:rPr>
        <w:t>, Pedagogical Series, 64(3), pp. 12-27. </w:t>
      </w:r>
    </w:p>
    <w:p w14:paraId="740268ED"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1B803261" w14:textId="77777777" w:rsidR="00F0493A" w:rsidRPr="00203537" w:rsidRDefault="00F0493A" w:rsidP="00F0493A">
      <w:pPr>
        <w:spacing w:after="0" w:line="240" w:lineRule="auto"/>
        <w:jc w:val="both"/>
        <w:textAlignment w:val="baseline"/>
        <w:rPr>
          <w:rFonts w:ascii="Times New Roman" w:eastAsia="Times New Roman" w:hAnsi="Times New Roman" w:cs="Times New Roman"/>
          <w:sz w:val="28"/>
          <w:szCs w:val="28"/>
          <w:shd w:val="clear" w:color="auto" w:fill="FFFFFF"/>
          <w:lang w:val="en-US" w:eastAsia="fi-FI"/>
        </w:rPr>
      </w:pPr>
      <w:r w:rsidRPr="00203537">
        <w:rPr>
          <w:rFonts w:ascii="Times New Roman" w:eastAsia="Times New Roman" w:hAnsi="Times New Roman" w:cs="Times New Roman"/>
          <w:sz w:val="28"/>
          <w:szCs w:val="28"/>
          <w:shd w:val="clear" w:color="auto" w:fill="FFFFFF"/>
          <w:lang w:val="en-US" w:eastAsia="fi-FI"/>
        </w:rPr>
        <w:t xml:space="preserve">SESPE (State Educational Standard for Primary Education). (2015) Available from: </w:t>
      </w:r>
      <w:hyperlink r:id="rId13" w:history="1">
        <w:r w:rsidRPr="00203537">
          <w:rPr>
            <w:rStyle w:val="a7"/>
            <w:rFonts w:ascii="Times New Roman" w:eastAsia="Times New Roman" w:hAnsi="Times New Roman" w:cs="Times New Roman"/>
            <w:sz w:val="28"/>
            <w:szCs w:val="28"/>
            <w:shd w:val="clear" w:color="auto" w:fill="FFFFFF"/>
            <w:lang w:val="en-US" w:eastAsia="fi-FI"/>
          </w:rPr>
          <w:t>http://nao.kz/loader/fromorg/2/22</w:t>
        </w:r>
      </w:hyperlink>
      <w:r w:rsidRPr="00FB7021">
        <w:rPr>
          <w:rFonts w:ascii="Times New Roman" w:eastAsia="Times New Roman" w:hAnsi="Times New Roman" w:cs="Times New Roman"/>
          <w:sz w:val="28"/>
          <w:szCs w:val="28"/>
          <w:shd w:val="clear" w:color="auto" w:fill="FFFFFF"/>
          <w:lang w:val="en-US" w:eastAsia="fi-FI"/>
        </w:rPr>
        <w:t xml:space="preserve"> </w:t>
      </w:r>
      <w:r w:rsidRPr="00203537">
        <w:rPr>
          <w:rFonts w:ascii="Times New Roman" w:eastAsia="Times New Roman" w:hAnsi="Times New Roman" w:cs="Times New Roman"/>
          <w:sz w:val="28"/>
          <w:szCs w:val="28"/>
          <w:shd w:val="clear" w:color="auto" w:fill="FFFFFF"/>
          <w:lang w:val="en-US" w:eastAsia="fi-FI"/>
        </w:rPr>
        <w:t>Accessed: 29 November 2021.</w:t>
      </w:r>
    </w:p>
    <w:p w14:paraId="20196478" w14:textId="77777777" w:rsidR="00F0493A" w:rsidRPr="00203537" w:rsidRDefault="00F0493A" w:rsidP="00F0493A">
      <w:pPr>
        <w:spacing w:after="0" w:line="240" w:lineRule="auto"/>
        <w:jc w:val="both"/>
        <w:textAlignment w:val="baseline"/>
        <w:rPr>
          <w:rFonts w:ascii="Times New Roman" w:eastAsia="Times New Roman" w:hAnsi="Times New Roman" w:cs="Times New Roman"/>
          <w:sz w:val="28"/>
          <w:szCs w:val="28"/>
          <w:shd w:val="clear" w:color="auto" w:fill="FFFFFF"/>
          <w:lang w:val="en-US" w:eastAsia="fi-FI"/>
        </w:rPr>
      </w:pPr>
    </w:p>
    <w:p w14:paraId="09301009" w14:textId="77777777" w:rsidR="00F0493A" w:rsidRPr="00203537" w:rsidRDefault="00F0493A" w:rsidP="00F0493A">
      <w:pPr>
        <w:spacing w:after="0" w:line="240" w:lineRule="auto"/>
        <w:jc w:val="both"/>
        <w:textAlignment w:val="baseline"/>
        <w:rPr>
          <w:rFonts w:ascii="Times New Roman" w:eastAsia="Times New Roman" w:hAnsi="Times New Roman" w:cs="Times New Roman"/>
          <w:sz w:val="28"/>
          <w:szCs w:val="28"/>
          <w:shd w:val="clear" w:color="auto" w:fill="FFFFFF"/>
          <w:lang w:val="en-US" w:eastAsia="fi-FI"/>
        </w:rPr>
      </w:pPr>
      <w:proofErr w:type="spellStart"/>
      <w:r w:rsidRPr="00203537">
        <w:rPr>
          <w:rFonts w:ascii="Times New Roman" w:eastAsia="Times New Roman" w:hAnsi="Times New Roman" w:cs="Times New Roman"/>
          <w:sz w:val="28"/>
          <w:szCs w:val="28"/>
          <w:shd w:val="clear" w:color="auto" w:fill="FFFFFF"/>
          <w:lang w:val="en-US" w:eastAsia="fi-FI"/>
        </w:rPr>
        <w:t>Silova</w:t>
      </w:r>
      <w:proofErr w:type="spellEnd"/>
      <w:r w:rsidRPr="00203537">
        <w:rPr>
          <w:rFonts w:ascii="Times New Roman" w:eastAsia="Times New Roman" w:hAnsi="Times New Roman" w:cs="Times New Roman"/>
          <w:sz w:val="28"/>
          <w:szCs w:val="28"/>
          <w:shd w:val="clear" w:color="auto" w:fill="FFFFFF"/>
          <w:lang w:val="en-US" w:eastAsia="fi-FI"/>
        </w:rPr>
        <w:t>, I., and G. Steiner-</w:t>
      </w:r>
      <w:proofErr w:type="spellStart"/>
      <w:r w:rsidRPr="00203537">
        <w:rPr>
          <w:rFonts w:ascii="Times New Roman" w:eastAsia="Times New Roman" w:hAnsi="Times New Roman" w:cs="Times New Roman"/>
          <w:sz w:val="28"/>
          <w:szCs w:val="28"/>
          <w:shd w:val="clear" w:color="auto" w:fill="FFFFFF"/>
          <w:lang w:val="en-US" w:eastAsia="fi-FI"/>
        </w:rPr>
        <w:t>Khamsi</w:t>
      </w:r>
      <w:proofErr w:type="spellEnd"/>
      <w:r w:rsidRPr="00203537">
        <w:rPr>
          <w:rFonts w:ascii="Times New Roman" w:eastAsia="Times New Roman" w:hAnsi="Times New Roman" w:cs="Times New Roman"/>
          <w:sz w:val="28"/>
          <w:szCs w:val="28"/>
          <w:shd w:val="clear" w:color="auto" w:fill="FFFFFF"/>
          <w:lang w:val="en-US" w:eastAsia="fi-FI"/>
        </w:rPr>
        <w:t xml:space="preserve">. (2008). How NGOs React: Globalization and Education Reform in the Caucasus, Central Asia, and Mongolia. Bloomfield, CT: </w:t>
      </w:r>
      <w:proofErr w:type="spellStart"/>
      <w:r w:rsidRPr="00203537">
        <w:rPr>
          <w:rFonts w:ascii="Times New Roman" w:eastAsia="Times New Roman" w:hAnsi="Times New Roman" w:cs="Times New Roman"/>
          <w:sz w:val="28"/>
          <w:szCs w:val="28"/>
          <w:shd w:val="clear" w:color="auto" w:fill="FFFFFF"/>
          <w:lang w:val="en-US" w:eastAsia="fi-FI"/>
        </w:rPr>
        <w:t>Kumarian</w:t>
      </w:r>
      <w:proofErr w:type="spellEnd"/>
      <w:r w:rsidRPr="00203537">
        <w:rPr>
          <w:rFonts w:ascii="Times New Roman" w:eastAsia="Times New Roman" w:hAnsi="Times New Roman" w:cs="Times New Roman"/>
          <w:sz w:val="28"/>
          <w:szCs w:val="28"/>
          <w:shd w:val="clear" w:color="auto" w:fill="FFFFFF"/>
          <w:lang w:val="en-US" w:eastAsia="fi-FI"/>
        </w:rPr>
        <w:t xml:space="preserve"> Press.</w:t>
      </w:r>
    </w:p>
    <w:p w14:paraId="13E3E4D7"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28CECF18"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lang w:val="en-US"/>
        </w:rPr>
        <w:t xml:space="preserve">The Universal Declaration of Human Rights (1948). https://www.un.org/en/aboutus/universal-declaration-of-human-rights </w:t>
      </w:r>
    </w:p>
    <w:p w14:paraId="20EB8E08"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07B4993C"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Timperley</w:t>
      </w:r>
      <w:proofErr w:type="spellEnd"/>
      <w:r w:rsidRPr="00203537">
        <w:rPr>
          <w:rFonts w:ascii="Times New Roman" w:hAnsi="Times New Roman" w:cs="Times New Roman"/>
          <w:sz w:val="28"/>
          <w:szCs w:val="28"/>
          <w:lang w:val="en-US"/>
        </w:rPr>
        <w:t>, H. S., &amp; Phillips, G. (2003). Changing and sustaining teachers’ expectations through professional development in literacy.</w:t>
      </w:r>
      <w:r w:rsidRPr="00203537">
        <w:rPr>
          <w:rFonts w:ascii="Times New Roman" w:hAnsi="Times New Roman" w:cs="Times New Roman"/>
          <w:i/>
          <w:iCs/>
          <w:sz w:val="28"/>
          <w:szCs w:val="28"/>
          <w:lang w:val="en-US"/>
        </w:rPr>
        <w:t> Teaching and teacher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19(6), p. 627-641. </w:t>
      </w:r>
    </w:p>
    <w:p w14:paraId="36673B7C"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3161CFBA"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rPr>
        <w:t xml:space="preserve">Toom, A., Kynäslahti, H., Krokfors, L., Jyrhämä, R., Byman, R., Stenberg, K., Maaranen, K., &amp; Kansanen, P. (2010). </w:t>
      </w:r>
      <w:r w:rsidRPr="00203537">
        <w:rPr>
          <w:rFonts w:ascii="Times New Roman" w:hAnsi="Times New Roman" w:cs="Times New Roman"/>
          <w:sz w:val="28"/>
          <w:szCs w:val="28"/>
          <w:lang w:val="en-US"/>
        </w:rPr>
        <w:t xml:space="preserve">Experiences </w:t>
      </w:r>
      <w:proofErr w:type="gramStart"/>
      <w:r w:rsidRPr="00203537">
        <w:rPr>
          <w:rFonts w:ascii="Times New Roman" w:hAnsi="Times New Roman" w:cs="Times New Roman"/>
          <w:sz w:val="28"/>
          <w:szCs w:val="28"/>
          <w:lang w:val="en-US"/>
        </w:rPr>
        <w:t>of a research-based approaches</w:t>
      </w:r>
      <w:proofErr w:type="gramEnd"/>
      <w:r w:rsidRPr="00203537">
        <w:rPr>
          <w:rFonts w:ascii="Times New Roman" w:hAnsi="Times New Roman" w:cs="Times New Roman"/>
          <w:sz w:val="28"/>
          <w:szCs w:val="28"/>
          <w:lang w:val="en-US"/>
        </w:rPr>
        <w:t xml:space="preserve"> to teacher education: Suggestions for future policies. </w:t>
      </w:r>
      <w:r w:rsidRPr="00203537">
        <w:rPr>
          <w:rFonts w:ascii="Times New Roman" w:hAnsi="Times New Roman" w:cs="Times New Roman"/>
          <w:i/>
          <w:iCs/>
          <w:sz w:val="28"/>
          <w:szCs w:val="28"/>
          <w:lang w:val="en-US"/>
        </w:rPr>
        <w:t>European Journal of Education</w:t>
      </w:r>
      <w:r w:rsidRPr="00203537">
        <w:rPr>
          <w:rFonts w:ascii="Times New Roman" w:hAnsi="Times New Roman" w:cs="Times New Roman"/>
          <w:sz w:val="28"/>
          <w:szCs w:val="28"/>
          <w:lang w:val="en-US"/>
        </w:rPr>
        <w:t xml:space="preserve">, 45(2), p. 331-344. </w:t>
      </w:r>
    </w:p>
    <w:p w14:paraId="106AD795"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6DDD2DC4" w14:textId="77777777" w:rsidR="00F0493A" w:rsidRPr="00FB7021" w:rsidRDefault="00F0493A" w:rsidP="00F0493A">
      <w:pPr>
        <w:spacing w:after="0" w:line="240" w:lineRule="auto"/>
        <w:jc w:val="both"/>
        <w:rPr>
          <w:rFonts w:ascii="Times New Roman" w:hAnsi="Times New Roman" w:cs="Times New Roman"/>
          <w:sz w:val="28"/>
          <w:szCs w:val="28"/>
        </w:rPr>
      </w:pPr>
      <w:r w:rsidRPr="00203537">
        <w:rPr>
          <w:rFonts w:ascii="Times New Roman" w:hAnsi="Times New Roman" w:cs="Times New Roman"/>
          <w:sz w:val="28"/>
          <w:szCs w:val="28"/>
          <w:lang w:val="en-US"/>
        </w:rPr>
        <w:t xml:space="preserve">Tran, N., Charbonneau, J., Benitez, V.V., David, M.A., Tran, G., &amp; </w:t>
      </w:r>
      <w:proofErr w:type="spellStart"/>
      <w:r w:rsidRPr="00203537">
        <w:rPr>
          <w:rFonts w:ascii="Times New Roman" w:hAnsi="Times New Roman" w:cs="Times New Roman"/>
          <w:sz w:val="28"/>
          <w:szCs w:val="28"/>
          <w:lang w:val="en-US"/>
        </w:rPr>
        <w:t>Lacroix</w:t>
      </w:r>
      <w:proofErr w:type="spellEnd"/>
      <w:r w:rsidRPr="00203537">
        <w:rPr>
          <w:rFonts w:ascii="Times New Roman" w:hAnsi="Times New Roman" w:cs="Times New Roman"/>
          <w:sz w:val="28"/>
          <w:szCs w:val="28"/>
          <w:lang w:val="en-US"/>
        </w:rPr>
        <w:t xml:space="preserve">, G. (2016). </w:t>
      </w:r>
      <w:r w:rsidRPr="00FB7021">
        <w:rPr>
          <w:rFonts w:ascii="Times New Roman" w:hAnsi="Times New Roman" w:cs="Times New Roman"/>
          <w:sz w:val="28"/>
          <w:szCs w:val="28"/>
        </w:rPr>
        <w:t>Tran et al conference ISBT 2010.</w:t>
      </w:r>
    </w:p>
    <w:p w14:paraId="5931B2B6" w14:textId="77777777" w:rsidR="00F0493A" w:rsidRPr="00FB7021" w:rsidRDefault="00F0493A" w:rsidP="00F0493A">
      <w:pPr>
        <w:spacing w:after="0" w:line="240" w:lineRule="auto"/>
        <w:jc w:val="both"/>
        <w:rPr>
          <w:rFonts w:ascii="Times New Roman" w:hAnsi="Times New Roman" w:cs="Times New Roman"/>
          <w:sz w:val="28"/>
          <w:szCs w:val="28"/>
        </w:rPr>
      </w:pPr>
    </w:p>
    <w:p w14:paraId="62A1C95B" w14:textId="77777777" w:rsidR="00F0493A" w:rsidRPr="00203537" w:rsidRDefault="00F0493A" w:rsidP="00F0493A">
      <w:pPr>
        <w:spacing w:after="0" w:line="240" w:lineRule="auto"/>
        <w:jc w:val="both"/>
        <w:rPr>
          <w:rFonts w:ascii="Times New Roman" w:hAnsi="Times New Roman" w:cs="Times New Roman"/>
          <w:sz w:val="28"/>
          <w:szCs w:val="28"/>
          <w:lang w:val="en-US"/>
        </w:rPr>
      </w:pPr>
      <w:r w:rsidRPr="00203537">
        <w:rPr>
          <w:rFonts w:ascii="Times New Roman" w:hAnsi="Times New Roman" w:cs="Times New Roman"/>
          <w:sz w:val="28"/>
          <w:szCs w:val="28"/>
        </w:rPr>
        <w:t xml:space="preserve">Tynjälä, P., Häkkinen, P., &amp; Hämäläinen, R. (2014). </w:t>
      </w:r>
      <w:r w:rsidRPr="00203537">
        <w:rPr>
          <w:rFonts w:ascii="Times New Roman" w:hAnsi="Times New Roman" w:cs="Times New Roman"/>
          <w:sz w:val="28"/>
          <w:szCs w:val="28"/>
          <w:lang w:val="en-US"/>
        </w:rPr>
        <w:t>TEL@ work: Toward integration of theory and practice.</w:t>
      </w:r>
      <w:r w:rsidRPr="00203537">
        <w:rPr>
          <w:rFonts w:ascii="Times New Roman" w:hAnsi="Times New Roman" w:cs="Times New Roman"/>
          <w:i/>
          <w:iCs/>
          <w:sz w:val="28"/>
          <w:szCs w:val="28"/>
          <w:lang w:val="en-US"/>
        </w:rPr>
        <w:t> British Journal of Educational Technology</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45(6), p. 990-1000. </w:t>
      </w:r>
    </w:p>
    <w:p w14:paraId="73B68EB5"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3D8DB01D" w14:textId="77777777" w:rsidR="00F0493A" w:rsidRPr="00203537" w:rsidRDefault="00F0493A" w:rsidP="00F0493A">
      <w:pPr>
        <w:spacing w:after="0" w:line="240" w:lineRule="auto"/>
        <w:jc w:val="both"/>
        <w:textAlignment w:val="baseline"/>
        <w:rPr>
          <w:rFonts w:ascii="Times New Roman" w:eastAsia="Times New Roman" w:hAnsi="Times New Roman" w:cs="Times New Roman"/>
          <w:color w:val="222222"/>
          <w:sz w:val="28"/>
          <w:szCs w:val="28"/>
          <w:shd w:val="clear" w:color="auto" w:fill="FFFFFF"/>
          <w:lang w:val="en-US" w:eastAsia="fi-FI"/>
        </w:rPr>
      </w:pPr>
      <w:proofErr w:type="spellStart"/>
      <w:r w:rsidRPr="00203537">
        <w:rPr>
          <w:rFonts w:ascii="Times New Roman" w:eastAsia="Times New Roman" w:hAnsi="Times New Roman" w:cs="Times New Roman"/>
          <w:color w:val="222222"/>
          <w:sz w:val="28"/>
          <w:szCs w:val="28"/>
          <w:shd w:val="clear" w:color="auto" w:fill="FFFFFF"/>
          <w:lang w:val="en-US" w:eastAsia="fi-FI"/>
        </w:rPr>
        <w:lastRenderedPageBreak/>
        <w:t>Yakavets</w:t>
      </w:r>
      <w:proofErr w:type="spellEnd"/>
      <w:r w:rsidRPr="00203537">
        <w:rPr>
          <w:rFonts w:ascii="Times New Roman" w:eastAsia="Times New Roman" w:hAnsi="Times New Roman" w:cs="Times New Roman"/>
          <w:color w:val="222222"/>
          <w:sz w:val="28"/>
          <w:szCs w:val="28"/>
          <w:shd w:val="clear" w:color="auto" w:fill="FFFFFF"/>
          <w:lang w:val="en-US" w:eastAsia="fi-FI"/>
        </w:rPr>
        <w:t xml:space="preserve">, N., Bridges, D. &amp; </w:t>
      </w:r>
      <w:proofErr w:type="spellStart"/>
      <w:r w:rsidRPr="00203537">
        <w:rPr>
          <w:rFonts w:ascii="Times New Roman" w:eastAsia="Times New Roman" w:hAnsi="Times New Roman" w:cs="Times New Roman"/>
          <w:color w:val="222222"/>
          <w:sz w:val="28"/>
          <w:szCs w:val="28"/>
          <w:shd w:val="clear" w:color="auto" w:fill="FFFFFF"/>
          <w:lang w:val="en-US" w:eastAsia="fi-FI"/>
        </w:rPr>
        <w:t>Shamatov</w:t>
      </w:r>
      <w:proofErr w:type="spellEnd"/>
      <w:r w:rsidRPr="00203537">
        <w:rPr>
          <w:rFonts w:ascii="Times New Roman" w:eastAsia="Times New Roman" w:hAnsi="Times New Roman" w:cs="Times New Roman"/>
          <w:color w:val="222222"/>
          <w:sz w:val="28"/>
          <w:szCs w:val="28"/>
          <w:shd w:val="clear" w:color="auto" w:fill="FFFFFF"/>
          <w:lang w:val="en-US" w:eastAsia="fi-FI"/>
        </w:rPr>
        <w:t>, D. 2017. ‘On constructs and the construction of teachers’ professional knowledge in a post-Soviet context’, Journal of Education for Teaching: International Research and Pedagogy. 1-22.</w:t>
      </w:r>
    </w:p>
    <w:p w14:paraId="7FAA13D6"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3AC7E7A3"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Visser-Wijnveen</w:t>
      </w:r>
      <w:proofErr w:type="spellEnd"/>
      <w:r w:rsidRPr="00203537">
        <w:rPr>
          <w:rFonts w:ascii="Times New Roman" w:hAnsi="Times New Roman" w:cs="Times New Roman"/>
          <w:sz w:val="28"/>
          <w:szCs w:val="28"/>
          <w:lang w:val="en-US"/>
        </w:rPr>
        <w:t xml:space="preserve">, G. J., Van </w:t>
      </w:r>
      <w:proofErr w:type="spellStart"/>
      <w:r w:rsidRPr="00203537">
        <w:rPr>
          <w:rFonts w:ascii="Times New Roman" w:hAnsi="Times New Roman" w:cs="Times New Roman"/>
          <w:sz w:val="28"/>
          <w:szCs w:val="28"/>
          <w:lang w:val="en-US"/>
        </w:rPr>
        <w:t>Driel</w:t>
      </w:r>
      <w:proofErr w:type="spellEnd"/>
      <w:r w:rsidRPr="00203537">
        <w:rPr>
          <w:rFonts w:ascii="Times New Roman" w:hAnsi="Times New Roman" w:cs="Times New Roman"/>
          <w:sz w:val="28"/>
          <w:szCs w:val="28"/>
          <w:lang w:val="en-US"/>
        </w:rPr>
        <w:t xml:space="preserve">, J. H., Van Der </w:t>
      </w:r>
      <w:proofErr w:type="spellStart"/>
      <w:r w:rsidRPr="00203537">
        <w:rPr>
          <w:rFonts w:ascii="Times New Roman" w:hAnsi="Times New Roman" w:cs="Times New Roman"/>
          <w:sz w:val="28"/>
          <w:szCs w:val="28"/>
          <w:lang w:val="en-US"/>
        </w:rPr>
        <w:t>Rijst</w:t>
      </w:r>
      <w:proofErr w:type="spellEnd"/>
      <w:r w:rsidRPr="00203537">
        <w:rPr>
          <w:rFonts w:ascii="Times New Roman" w:hAnsi="Times New Roman" w:cs="Times New Roman"/>
          <w:sz w:val="28"/>
          <w:szCs w:val="28"/>
          <w:lang w:val="en-US"/>
        </w:rPr>
        <w:t xml:space="preserve">, R.M., </w:t>
      </w:r>
      <w:proofErr w:type="spellStart"/>
      <w:r w:rsidRPr="00203537">
        <w:rPr>
          <w:rFonts w:ascii="Times New Roman" w:hAnsi="Times New Roman" w:cs="Times New Roman"/>
          <w:sz w:val="28"/>
          <w:szCs w:val="28"/>
          <w:lang w:val="en-US"/>
        </w:rPr>
        <w:t>Verloop</w:t>
      </w:r>
      <w:proofErr w:type="spellEnd"/>
      <w:r w:rsidRPr="00203537">
        <w:rPr>
          <w:rFonts w:ascii="Times New Roman" w:hAnsi="Times New Roman" w:cs="Times New Roman"/>
          <w:sz w:val="28"/>
          <w:szCs w:val="28"/>
          <w:lang w:val="en-US"/>
        </w:rPr>
        <w:t xml:space="preserve">, N. &amp; </w:t>
      </w:r>
      <w:proofErr w:type="spellStart"/>
      <w:r w:rsidRPr="00203537">
        <w:rPr>
          <w:rFonts w:ascii="Times New Roman" w:hAnsi="Times New Roman" w:cs="Times New Roman"/>
          <w:sz w:val="28"/>
          <w:szCs w:val="28"/>
          <w:lang w:val="en-US"/>
        </w:rPr>
        <w:t>Visser</w:t>
      </w:r>
      <w:proofErr w:type="spellEnd"/>
      <w:r w:rsidRPr="00203537">
        <w:rPr>
          <w:rFonts w:ascii="Times New Roman" w:hAnsi="Times New Roman" w:cs="Times New Roman"/>
          <w:sz w:val="28"/>
          <w:szCs w:val="28"/>
          <w:lang w:val="en-US"/>
        </w:rPr>
        <w:t xml:space="preserve">, A. (2010). The Ideal Research-teaching Nexus in the Eyes of Academics: Building Profiles. </w:t>
      </w:r>
      <w:r w:rsidRPr="00203537">
        <w:rPr>
          <w:rFonts w:ascii="Times New Roman" w:hAnsi="Times New Roman" w:cs="Times New Roman"/>
          <w:i/>
          <w:iCs/>
          <w:sz w:val="28"/>
          <w:szCs w:val="28"/>
          <w:lang w:val="en-US"/>
        </w:rPr>
        <w:t>Higher Education Research &amp; Development</w:t>
      </w:r>
      <w:r w:rsidRPr="00203537">
        <w:rPr>
          <w:rFonts w:ascii="Times New Roman" w:hAnsi="Times New Roman" w:cs="Times New Roman"/>
          <w:sz w:val="28"/>
          <w:szCs w:val="28"/>
          <w:lang w:val="en-US"/>
        </w:rPr>
        <w:t>, 29 (2), p. 195–210.</w:t>
      </w:r>
    </w:p>
    <w:p w14:paraId="220E2B76"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14A62024"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Voogt</w:t>
      </w:r>
      <w:proofErr w:type="spellEnd"/>
      <w:r w:rsidRPr="00203537">
        <w:rPr>
          <w:rFonts w:ascii="Times New Roman" w:hAnsi="Times New Roman" w:cs="Times New Roman"/>
          <w:sz w:val="28"/>
          <w:szCs w:val="28"/>
          <w:lang w:val="en-US"/>
        </w:rPr>
        <w:t xml:space="preserve">, J., </w:t>
      </w:r>
      <w:proofErr w:type="spellStart"/>
      <w:r w:rsidRPr="00203537">
        <w:rPr>
          <w:rFonts w:ascii="Times New Roman" w:hAnsi="Times New Roman" w:cs="Times New Roman"/>
          <w:sz w:val="28"/>
          <w:szCs w:val="28"/>
          <w:lang w:val="en-US"/>
        </w:rPr>
        <w:t>Westbroek</w:t>
      </w:r>
      <w:proofErr w:type="spellEnd"/>
      <w:r w:rsidRPr="00203537">
        <w:rPr>
          <w:rFonts w:ascii="Times New Roman" w:hAnsi="Times New Roman" w:cs="Times New Roman"/>
          <w:sz w:val="28"/>
          <w:szCs w:val="28"/>
          <w:lang w:val="en-US"/>
        </w:rPr>
        <w:t xml:space="preserve">, H., </w:t>
      </w:r>
      <w:proofErr w:type="spellStart"/>
      <w:r w:rsidRPr="00203537">
        <w:rPr>
          <w:rFonts w:ascii="Times New Roman" w:hAnsi="Times New Roman" w:cs="Times New Roman"/>
          <w:sz w:val="28"/>
          <w:szCs w:val="28"/>
          <w:lang w:val="en-US"/>
        </w:rPr>
        <w:t>Handelzalts</w:t>
      </w:r>
      <w:proofErr w:type="spellEnd"/>
      <w:r w:rsidRPr="00203537">
        <w:rPr>
          <w:rFonts w:ascii="Times New Roman" w:hAnsi="Times New Roman" w:cs="Times New Roman"/>
          <w:sz w:val="28"/>
          <w:szCs w:val="28"/>
          <w:lang w:val="en-US"/>
        </w:rPr>
        <w:t xml:space="preserve">, A., </w:t>
      </w:r>
      <w:proofErr w:type="spellStart"/>
      <w:r w:rsidRPr="00203537">
        <w:rPr>
          <w:rFonts w:ascii="Times New Roman" w:hAnsi="Times New Roman" w:cs="Times New Roman"/>
          <w:sz w:val="28"/>
          <w:szCs w:val="28"/>
          <w:lang w:val="en-US"/>
        </w:rPr>
        <w:t>Walraven</w:t>
      </w:r>
      <w:proofErr w:type="spellEnd"/>
      <w:r w:rsidRPr="00203537">
        <w:rPr>
          <w:rFonts w:ascii="Times New Roman" w:hAnsi="Times New Roman" w:cs="Times New Roman"/>
          <w:sz w:val="28"/>
          <w:szCs w:val="28"/>
          <w:lang w:val="en-US"/>
        </w:rPr>
        <w:t xml:space="preserve">, A., </w:t>
      </w:r>
      <w:proofErr w:type="spellStart"/>
      <w:r w:rsidRPr="00203537">
        <w:rPr>
          <w:rFonts w:ascii="Times New Roman" w:hAnsi="Times New Roman" w:cs="Times New Roman"/>
          <w:sz w:val="28"/>
          <w:szCs w:val="28"/>
          <w:lang w:val="en-US"/>
        </w:rPr>
        <w:t>McKenney</w:t>
      </w:r>
      <w:proofErr w:type="spellEnd"/>
      <w:r w:rsidRPr="00203537">
        <w:rPr>
          <w:rFonts w:ascii="Times New Roman" w:hAnsi="Times New Roman" w:cs="Times New Roman"/>
          <w:sz w:val="28"/>
          <w:szCs w:val="28"/>
          <w:lang w:val="en-US"/>
        </w:rPr>
        <w:t xml:space="preserve">, S., </w:t>
      </w:r>
      <w:proofErr w:type="spellStart"/>
      <w:r w:rsidRPr="00203537">
        <w:rPr>
          <w:rFonts w:ascii="Times New Roman" w:hAnsi="Times New Roman" w:cs="Times New Roman"/>
          <w:sz w:val="28"/>
          <w:szCs w:val="28"/>
          <w:lang w:val="en-US"/>
        </w:rPr>
        <w:t>Pieters</w:t>
      </w:r>
      <w:proofErr w:type="spellEnd"/>
      <w:r w:rsidRPr="00203537">
        <w:rPr>
          <w:rFonts w:ascii="Times New Roman" w:hAnsi="Times New Roman" w:cs="Times New Roman"/>
          <w:sz w:val="28"/>
          <w:szCs w:val="28"/>
          <w:lang w:val="en-US"/>
        </w:rPr>
        <w:t xml:space="preserve">, J., &amp; De </w:t>
      </w:r>
      <w:proofErr w:type="spellStart"/>
      <w:r w:rsidRPr="00203537">
        <w:rPr>
          <w:rFonts w:ascii="Times New Roman" w:hAnsi="Times New Roman" w:cs="Times New Roman"/>
          <w:sz w:val="28"/>
          <w:szCs w:val="28"/>
          <w:lang w:val="en-US"/>
        </w:rPr>
        <w:t>Vries</w:t>
      </w:r>
      <w:proofErr w:type="spellEnd"/>
      <w:r w:rsidRPr="00203537">
        <w:rPr>
          <w:rFonts w:ascii="Times New Roman" w:hAnsi="Times New Roman" w:cs="Times New Roman"/>
          <w:sz w:val="28"/>
          <w:szCs w:val="28"/>
          <w:lang w:val="en-US"/>
        </w:rPr>
        <w:t>, B. (2011). Teacher learning in collaborative curriculum design.</w:t>
      </w:r>
      <w:r w:rsidRPr="00203537">
        <w:rPr>
          <w:rFonts w:ascii="Times New Roman" w:hAnsi="Times New Roman" w:cs="Times New Roman"/>
          <w:i/>
          <w:iCs/>
          <w:sz w:val="28"/>
          <w:szCs w:val="28"/>
          <w:lang w:val="en-US"/>
        </w:rPr>
        <w:t> Teaching and teacher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27(8), p. 1235-1244. </w:t>
      </w:r>
    </w:p>
    <w:p w14:paraId="442BC97D" w14:textId="77777777" w:rsidR="00F0493A" w:rsidRPr="00203537" w:rsidRDefault="00F0493A" w:rsidP="00F0493A">
      <w:pPr>
        <w:spacing w:after="0" w:line="240" w:lineRule="auto"/>
        <w:jc w:val="both"/>
        <w:rPr>
          <w:rFonts w:ascii="Times New Roman" w:hAnsi="Times New Roman" w:cs="Times New Roman"/>
          <w:sz w:val="28"/>
          <w:szCs w:val="28"/>
          <w:lang w:val="en-US"/>
        </w:rPr>
      </w:pPr>
    </w:p>
    <w:p w14:paraId="5EDD9407" w14:textId="77777777" w:rsidR="00F0493A" w:rsidRPr="00203537" w:rsidRDefault="00F0493A" w:rsidP="00F0493A">
      <w:pPr>
        <w:spacing w:after="0" w:line="240" w:lineRule="auto"/>
        <w:jc w:val="both"/>
        <w:rPr>
          <w:rFonts w:ascii="Times New Roman" w:hAnsi="Times New Roman" w:cs="Times New Roman"/>
          <w:sz w:val="28"/>
          <w:szCs w:val="28"/>
          <w:lang w:val="en-US"/>
        </w:rPr>
      </w:pPr>
      <w:proofErr w:type="spellStart"/>
      <w:r w:rsidRPr="00203537">
        <w:rPr>
          <w:rFonts w:ascii="Times New Roman" w:hAnsi="Times New Roman" w:cs="Times New Roman"/>
          <w:sz w:val="28"/>
          <w:szCs w:val="28"/>
          <w:lang w:val="en-US"/>
        </w:rPr>
        <w:t>Åkerlind</w:t>
      </w:r>
      <w:proofErr w:type="spellEnd"/>
      <w:r w:rsidRPr="00203537">
        <w:rPr>
          <w:rFonts w:ascii="Times New Roman" w:hAnsi="Times New Roman" w:cs="Times New Roman"/>
          <w:sz w:val="28"/>
          <w:szCs w:val="28"/>
          <w:lang w:val="en-US"/>
        </w:rPr>
        <w:t>, G. S. (2007). Constraints on academics’ potential for developing as a teacher.</w:t>
      </w:r>
      <w:r w:rsidRPr="00203537">
        <w:rPr>
          <w:rFonts w:ascii="Times New Roman" w:hAnsi="Times New Roman" w:cs="Times New Roman"/>
          <w:i/>
          <w:iCs/>
          <w:sz w:val="28"/>
          <w:szCs w:val="28"/>
          <w:lang w:val="en-US"/>
        </w:rPr>
        <w:t> Studies in higher education</w:t>
      </w:r>
      <w:proofErr w:type="gramStart"/>
      <w:r w:rsidRPr="00203537">
        <w:rPr>
          <w:rFonts w:ascii="Times New Roman" w:hAnsi="Times New Roman" w:cs="Times New Roman"/>
          <w:sz w:val="28"/>
          <w:szCs w:val="28"/>
          <w:lang w:val="en-US"/>
        </w:rPr>
        <w:t>, </w:t>
      </w:r>
      <w:proofErr w:type="gramEnd"/>
      <w:r w:rsidRPr="00203537">
        <w:rPr>
          <w:rFonts w:ascii="Times New Roman" w:hAnsi="Times New Roman" w:cs="Times New Roman"/>
          <w:sz w:val="28"/>
          <w:szCs w:val="28"/>
          <w:lang w:val="en-US"/>
        </w:rPr>
        <w:t xml:space="preserve">32(1), p. 21-37. </w:t>
      </w:r>
    </w:p>
    <w:p w14:paraId="7584C5A7" w14:textId="77777777" w:rsidR="00F0493A" w:rsidRPr="00203537" w:rsidRDefault="00F0493A" w:rsidP="00F0493A">
      <w:pPr>
        <w:jc w:val="both"/>
        <w:rPr>
          <w:rFonts w:ascii="Times New Roman" w:hAnsi="Times New Roman" w:cs="Times New Roman"/>
          <w:sz w:val="28"/>
          <w:szCs w:val="28"/>
          <w:lang w:val="en-US"/>
        </w:rPr>
      </w:pPr>
    </w:p>
    <w:p w14:paraId="0224762F" w14:textId="4D116103" w:rsidR="00F0493A" w:rsidRPr="00E30505" w:rsidRDefault="00F0493A" w:rsidP="00A6721A">
      <w:pPr>
        <w:rPr>
          <w:rFonts w:ascii="Times New Roman" w:hAnsi="Times New Roman" w:cs="Times New Roman"/>
          <w:sz w:val="28"/>
          <w:szCs w:val="28"/>
          <w:lang w:val="en-GB"/>
        </w:rPr>
      </w:pPr>
    </w:p>
    <w:p w14:paraId="2EC39013" w14:textId="0E7EB719" w:rsidR="00F0493A" w:rsidRDefault="00F0493A" w:rsidP="00A6721A">
      <w:pPr>
        <w:rPr>
          <w:rFonts w:ascii="Times New Roman" w:hAnsi="Times New Roman" w:cs="Times New Roman"/>
          <w:sz w:val="28"/>
          <w:szCs w:val="28"/>
          <w:lang w:val="en-US"/>
        </w:rPr>
      </w:pPr>
    </w:p>
    <w:p w14:paraId="2E42F102" w14:textId="77777777" w:rsidR="00F0493A" w:rsidRPr="00846754" w:rsidRDefault="00F0493A" w:rsidP="00A6721A">
      <w:pPr>
        <w:rPr>
          <w:rFonts w:ascii="Times New Roman" w:hAnsi="Times New Roman" w:cs="Times New Roman"/>
          <w:sz w:val="28"/>
          <w:szCs w:val="28"/>
          <w:lang w:val="en-US"/>
        </w:rPr>
      </w:pPr>
    </w:p>
    <w:sectPr w:rsidR="00F0493A" w:rsidRPr="00846754" w:rsidSect="006C791C">
      <w:footerReference w:type="defaul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989BB" w14:textId="77777777" w:rsidR="00FF34DC" w:rsidRDefault="00FF34DC" w:rsidP="00150C45">
      <w:pPr>
        <w:spacing w:after="0" w:line="240" w:lineRule="auto"/>
      </w:pPr>
      <w:r>
        <w:separator/>
      </w:r>
    </w:p>
  </w:endnote>
  <w:endnote w:type="continuationSeparator" w:id="0">
    <w:p w14:paraId="4F923E17" w14:textId="77777777" w:rsidR="00FF34DC" w:rsidRDefault="00FF34DC" w:rsidP="00150C45">
      <w:pPr>
        <w:spacing w:after="0" w:line="240" w:lineRule="auto"/>
      </w:pPr>
      <w:r>
        <w:continuationSeparator/>
      </w:r>
    </w:p>
  </w:endnote>
  <w:endnote w:type="continuationNotice" w:id="1">
    <w:p w14:paraId="0E8A5DB8" w14:textId="77777777" w:rsidR="00FF34DC" w:rsidRDefault="00FF3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719"/>
      <w:docPartObj>
        <w:docPartGallery w:val="Page Numbers (Bottom of Page)"/>
        <w:docPartUnique/>
      </w:docPartObj>
    </w:sdtPr>
    <w:sdtEndPr/>
    <w:sdtContent>
      <w:p w14:paraId="03A86CCD" w14:textId="34007E68" w:rsidR="008C3D8D" w:rsidRDefault="008C3D8D">
        <w:pPr>
          <w:pStyle w:val="ab"/>
          <w:jc w:val="center"/>
        </w:pPr>
        <w:r>
          <w:fldChar w:fldCharType="begin"/>
        </w:r>
        <w:r>
          <w:instrText>PAGE   \* MERGEFORMAT</w:instrText>
        </w:r>
        <w:r>
          <w:fldChar w:fldCharType="separate"/>
        </w:r>
        <w:r w:rsidR="001970A7" w:rsidRPr="001970A7">
          <w:rPr>
            <w:noProof/>
            <w:lang w:val="ru-RU"/>
          </w:rPr>
          <w:t>4</w:t>
        </w:r>
        <w:r>
          <w:fldChar w:fldCharType="end"/>
        </w:r>
      </w:p>
    </w:sdtContent>
  </w:sdt>
  <w:p w14:paraId="0A37FEDD" w14:textId="77777777" w:rsidR="008C3D8D" w:rsidRDefault="008C3D8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C7996" w14:textId="15F56DE4" w:rsidR="008C3D8D" w:rsidRDefault="008C3D8D">
    <w:pPr>
      <w:pStyle w:val="ab"/>
      <w:jc w:val="center"/>
    </w:pPr>
  </w:p>
  <w:p w14:paraId="57AF97DF" w14:textId="77777777" w:rsidR="008C3D8D" w:rsidRDefault="008C3D8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17149" w14:textId="77777777" w:rsidR="00FF34DC" w:rsidRDefault="00FF34DC" w:rsidP="00150C45">
      <w:pPr>
        <w:spacing w:after="0" w:line="240" w:lineRule="auto"/>
      </w:pPr>
      <w:r>
        <w:separator/>
      </w:r>
    </w:p>
  </w:footnote>
  <w:footnote w:type="continuationSeparator" w:id="0">
    <w:p w14:paraId="030F1A91" w14:textId="77777777" w:rsidR="00FF34DC" w:rsidRDefault="00FF34DC" w:rsidP="00150C45">
      <w:pPr>
        <w:spacing w:after="0" w:line="240" w:lineRule="auto"/>
      </w:pPr>
      <w:r>
        <w:continuationSeparator/>
      </w:r>
    </w:p>
  </w:footnote>
  <w:footnote w:type="continuationNotice" w:id="1">
    <w:p w14:paraId="0793F739" w14:textId="77777777" w:rsidR="00FF34DC" w:rsidRDefault="00FF34D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0CD"/>
    <w:multiLevelType w:val="hybridMultilevel"/>
    <w:tmpl w:val="A18022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1234D91"/>
    <w:multiLevelType w:val="hybridMultilevel"/>
    <w:tmpl w:val="F3E40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22F79F7"/>
    <w:multiLevelType w:val="hybridMultilevel"/>
    <w:tmpl w:val="9F3AF45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4740870"/>
    <w:multiLevelType w:val="hybridMultilevel"/>
    <w:tmpl w:val="07FA5F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5222989"/>
    <w:multiLevelType w:val="hybridMultilevel"/>
    <w:tmpl w:val="514C1F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8F558AF"/>
    <w:multiLevelType w:val="hybridMultilevel"/>
    <w:tmpl w:val="9A6A5592"/>
    <w:lvl w:ilvl="0" w:tplc="040B0001">
      <w:start w:val="1"/>
      <w:numFmt w:val="bullet"/>
      <w:lvlText w:val=""/>
      <w:lvlJc w:val="left"/>
      <w:pPr>
        <w:ind w:left="720" w:hanging="360"/>
      </w:pPr>
      <w:rPr>
        <w:rFonts w:ascii="Symbol" w:hAnsi="Symbol" w:hint="default"/>
      </w:rPr>
    </w:lvl>
    <w:lvl w:ilvl="1" w:tplc="27E294A4">
      <w:start w:val="1"/>
      <w:numFmt w:val="bullet"/>
      <w:lvlText w:val=""/>
      <w:lvlJc w:val="left"/>
      <w:pPr>
        <w:ind w:left="1440" w:hanging="360"/>
      </w:pPr>
      <w:rPr>
        <w:rFonts w:ascii="Symbol" w:hAnsi="Symbol" w:hint="default"/>
        <w:color w:val="auto"/>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BF31E57"/>
    <w:multiLevelType w:val="hybridMultilevel"/>
    <w:tmpl w:val="FB50BA8E"/>
    <w:lvl w:ilvl="0" w:tplc="49DAAADA">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0E8A0178"/>
    <w:multiLevelType w:val="hybridMultilevel"/>
    <w:tmpl w:val="8CE240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0EFA360D"/>
    <w:multiLevelType w:val="hybridMultilevel"/>
    <w:tmpl w:val="819CC4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0FA01051"/>
    <w:multiLevelType w:val="hybridMultilevel"/>
    <w:tmpl w:val="EE165A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2946850"/>
    <w:multiLevelType w:val="hybridMultilevel"/>
    <w:tmpl w:val="43021E62"/>
    <w:lvl w:ilvl="0" w:tplc="DADA9E7E">
      <w:start w:val="1"/>
      <w:numFmt w:val="bullet"/>
      <w:lvlText w:val=""/>
      <w:lvlJc w:val="left"/>
      <w:pPr>
        <w:ind w:left="1080" w:hanging="360"/>
      </w:pPr>
      <w:rPr>
        <w:rFonts w:ascii="Symbol" w:hAnsi="Symbol" w:hint="default"/>
      </w:rPr>
    </w:lvl>
    <w:lvl w:ilvl="1" w:tplc="DE5E6606" w:tentative="1">
      <w:start w:val="1"/>
      <w:numFmt w:val="bullet"/>
      <w:lvlText w:val="o"/>
      <w:lvlJc w:val="left"/>
      <w:pPr>
        <w:ind w:left="1800" w:hanging="360"/>
      </w:pPr>
      <w:rPr>
        <w:rFonts w:ascii="Courier New" w:hAnsi="Courier New" w:cs="Courier New" w:hint="default"/>
      </w:rPr>
    </w:lvl>
    <w:lvl w:ilvl="2" w:tplc="896EA30C" w:tentative="1">
      <w:start w:val="1"/>
      <w:numFmt w:val="bullet"/>
      <w:lvlText w:val=""/>
      <w:lvlJc w:val="left"/>
      <w:pPr>
        <w:ind w:left="2520" w:hanging="360"/>
      </w:pPr>
      <w:rPr>
        <w:rFonts w:ascii="Wingdings" w:hAnsi="Wingdings" w:hint="default"/>
      </w:rPr>
    </w:lvl>
    <w:lvl w:ilvl="3" w:tplc="978A2080" w:tentative="1">
      <w:start w:val="1"/>
      <w:numFmt w:val="bullet"/>
      <w:lvlText w:val=""/>
      <w:lvlJc w:val="left"/>
      <w:pPr>
        <w:ind w:left="3240" w:hanging="360"/>
      </w:pPr>
      <w:rPr>
        <w:rFonts w:ascii="Symbol" w:hAnsi="Symbol" w:hint="default"/>
      </w:rPr>
    </w:lvl>
    <w:lvl w:ilvl="4" w:tplc="16F4E5FA" w:tentative="1">
      <w:start w:val="1"/>
      <w:numFmt w:val="bullet"/>
      <w:lvlText w:val="o"/>
      <w:lvlJc w:val="left"/>
      <w:pPr>
        <w:ind w:left="3960" w:hanging="360"/>
      </w:pPr>
      <w:rPr>
        <w:rFonts w:ascii="Courier New" w:hAnsi="Courier New" w:cs="Courier New" w:hint="default"/>
      </w:rPr>
    </w:lvl>
    <w:lvl w:ilvl="5" w:tplc="51280268" w:tentative="1">
      <w:start w:val="1"/>
      <w:numFmt w:val="bullet"/>
      <w:lvlText w:val=""/>
      <w:lvlJc w:val="left"/>
      <w:pPr>
        <w:ind w:left="4680" w:hanging="360"/>
      </w:pPr>
      <w:rPr>
        <w:rFonts w:ascii="Wingdings" w:hAnsi="Wingdings" w:hint="default"/>
      </w:rPr>
    </w:lvl>
    <w:lvl w:ilvl="6" w:tplc="BFD043AE" w:tentative="1">
      <w:start w:val="1"/>
      <w:numFmt w:val="bullet"/>
      <w:lvlText w:val=""/>
      <w:lvlJc w:val="left"/>
      <w:pPr>
        <w:ind w:left="5400" w:hanging="360"/>
      </w:pPr>
      <w:rPr>
        <w:rFonts w:ascii="Symbol" w:hAnsi="Symbol" w:hint="default"/>
      </w:rPr>
    </w:lvl>
    <w:lvl w:ilvl="7" w:tplc="BD1A003E" w:tentative="1">
      <w:start w:val="1"/>
      <w:numFmt w:val="bullet"/>
      <w:lvlText w:val="o"/>
      <w:lvlJc w:val="left"/>
      <w:pPr>
        <w:ind w:left="6120" w:hanging="360"/>
      </w:pPr>
      <w:rPr>
        <w:rFonts w:ascii="Courier New" w:hAnsi="Courier New" w:cs="Courier New" w:hint="default"/>
      </w:rPr>
    </w:lvl>
    <w:lvl w:ilvl="8" w:tplc="A53A51B4" w:tentative="1">
      <w:start w:val="1"/>
      <w:numFmt w:val="bullet"/>
      <w:lvlText w:val=""/>
      <w:lvlJc w:val="left"/>
      <w:pPr>
        <w:ind w:left="6840" w:hanging="360"/>
      </w:pPr>
      <w:rPr>
        <w:rFonts w:ascii="Wingdings" w:hAnsi="Wingdings" w:hint="default"/>
      </w:rPr>
    </w:lvl>
  </w:abstractNum>
  <w:abstractNum w:abstractNumId="11">
    <w:nsid w:val="14E71E23"/>
    <w:multiLevelType w:val="hybridMultilevel"/>
    <w:tmpl w:val="43407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56E4EB6"/>
    <w:multiLevelType w:val="hybridMultilevel"/>
    <w:tmpl w:val="3AB831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5C13EBF"/>
    <w:multiLevelType w:val="multilevel"/>
    <w:tmpl w:val="BAB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282317"/>
    <w:multiLevelType w:val="multilevel"/>
    <w:tmpl w:val="DF94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654BFF"/>
    <w:multiLevelType w:val="hybridMultilevel"/>
    <w:tmpl w:val="79A8C2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17D45DFA"/>
    <w:multiLevelType w:val="hybridMultilevel"/>
    <w:tmpl w:val="94EA49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18AC2A3B"/>
    <w:multiLevelType w:val="hybridMultilevel"/>
    <w:tmpl w:val="C32AB2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19CE3B5F"/>
    <w:multiLevelType w:val="hybridMultilevel"/>
    <w:tmpl w:val="D5A002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1BAD7ECC"/>
    <w:multiLevelType w:val="hybridMultilevel"/>
    <w:tmpl w:val="78AE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693204"/>
    <w:multiLevelType w:val="hybridMultilevel"/>
    <w:tmpl w:val="F4389222"/>
    <w:lvl w:ilvl="0" w:tplc="1930C52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1C6A5794"/>
    <w:multiLevelType w:val="hybridMultilevel"/>
    <w:tmpl w:val="3EA6D4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1DC95DB0"/>
    <w:multiLevelType w:val="hybridMultilevel"/>
    <w:tmpl w:val="C1926E74"/>
    <w:lvl w:ilvl="0" w:tplc="1930C52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816109"/>
    <w:multiLevelType w:val="hybridMultilevel"/>
    <w:tmpl w:val="81AE96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1FAE1139"/>
    <w:multiLevelType w:val="hybridMultilevel"/>
    <w:tmpl w:val="C9C4FA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1FB6484B"/>
    <w:multiLevelType w:val="hybridMultilevel"/>
    <w:tmpl w:val="461CF6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210E5C2E"/>
    <w:multiLevelType w:val="hybridMultilevel"/>
    <w:tmpl w:val="2216FF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22DB536C"/>
    <w:multiLevelType w:val="hybridMultilevel"/>
    <w:tmpl w:val="E9AA9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23577863"/>
    <w:multiLevelType w:val="hybridMultilevel"/>
    <w:tmpl w:val="9D3A43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236938B0"/>
    <w:multiLevelType w:val="multilevel"/>
    <w:tmpl w:val="CD0C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39E0B94"/>
    <w:multiLevelType w:val="hybridMultilevel"/>
    <w:tmpl w:val="EC2274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27971367"/>
    <w:multiLevelType w:val="hybridMultilevel"/>
    <w:tmpl w:val="1D5E0DB2"/>
    <w:lvl w:ilvl="0" w:tplc="C20CEA94">
      <w:start w:val="1"/>
      <w:numFmt w:val="bullet"/>
      <w:lvlText w:val="·"/>
      <w:lvlJc w:val="left"/>
      <w:pPr>
        <w:ind w:left="720" w:hanging="360"/>
      </w:pPr>
      <w:rPr>
        <w:rFonts w:ascii="Symbol" w:hAnsi="Symbol" w:hint="default"/>
      </w:rPr>
    </w:lvl>
    <w:lvl w:ilvl="1" w:tplc="D0026500">
      <w:start w:val="1"/>
      <w:numFmt w:val="bullet"/>
      <w:lvlText w:val="o"/>
      <w:lvlJc w:val="left"/>
      <w:pPr>
        <w:ind w:left="1440" w:hanging="360"/>
      </w:pPr>
      <w:rPr>
        <w:rFonts w:ascii="Courier New" w:hAnsi="Courier New" w:hint="default"/>
      </w:rPr>
    </w:lvl>
    <w:lvl w:ilvl="2" w:tplc="21F06566">
      <w:start w:val="1"/>
      <w:numFmt w:val="bullet"/>
      <w:lvlText w:val=""/>
      <w:lvlJc w:val="left"/>
      <w:pPr>
        <w:ind w:left="2160" w:hanging="360"/>
      </w:pPr>
      <w:rPr>
        <w:rFonts w:ascii="Wingdings" w:hAnsi="Wingdings" w:hint="default"/>
      </w:rPr>
    </w:lvl>
    <w:lvl w:ilvl="3" w:tplc="78109C9A">
      <w:start w:val="1"/>
      <w:numFmt w:val="bullet"/>
      <w:lvlText w:val=""/>
      <w:lvlJc w:val="left"/>
      <w:pPr>
        <w:ind w:left="2880" w:hanging="360"/>
      </w:pPr>
      <w:rPr>
        <w:rFonts w:ascii="Symbol" w:hAnsi="Symbol" w:hint="default"/>
      </w:rPr>
    </w:lvl>
    <w:lvl w:ilvl="4" w:tplc="484848EA">
      <w:start w:val="1"/>
      <w:numFmt w:val="bullet"/>
      <w:lvlText w:val="o"/>
      <w:lvlJc w:val="left"/>
      <w:pPr>
        <w:ind w:left="3600" w:hanging="360"/>
      </w:pPr>
      <w:rPr>
        <w:rFonts w:ascii="Courier New" w:hAnsi="Courier New" w:hint="default"/>
      </w:rPr>
    </w:lvl>
    <w:lvl w:ilvl="5" w:tplc="A300E2DC">
      <w:start w:val="1"/>
      <w:numFmt w:val="bullet"/>
      <w:lvlText w:val=""/>
      <w:lvlJc w:val="left"/>
      <w:pPr>
        <w:ind w:left="4320" w:hanging="360"/>
      </w:pPr>
      <w:rPr>
        <w:rFonts w:ascii="Wingdings" w:hAnsi="Wingdings" w:hint="default"/>
      </w:rPr>
    </w:lvl>
    <w:lvl w:ilvl="6" w:tplc="AA0E5C60">
      <w:start w:val="1"/>
      <w:numFmt w:val="bullet"/>
      <w:lvlText w:val=""/>
      <w:lvlJc w:val="left"/>
      <w:pPr>
        <w:ind w:left="5040" w:hanging="360"/>
      </w:pPr>
      <w:rPr>
        <w:rFonts w:ascii="Symbol" w:hAnsi="Symbol" w:hint="default"/>
      </w:rPr>
    </w:lvl>
    <w:lvl w:ilvl="7" w:tplc="6578063C">
      <w:start w:val="1"/>
      <w:numFmt w:val="bullet"/>
      <w:lvlText w:val="o"/>
      <w:lvlJc w:val="left"/>
      <w:pPr>
        <w:ind w:left="5760" w:hanging="360"/>
      </w:pPr>
      <w:rPr>
        <w:rFonts w:ascii="Courier New" w:hAnsi="Courier New" w:hint="default"/>
      </w:rPr>
    </w:lvl>
    <w:lvl w:ilvl="8" w:tplc="9550864C">
      <w:start w:val="1"/>
      <w:numFmt w:val="bullet"/>
      <w:lvlText w:val=""/>
      <w:lvlJc w:val="left"/>
      <w:pPr>
        <w:ind w:left="6480" w:hanging="360"/>
      </w:pPr>
      <w:rPr>
        <w:rFonts w:ascii="Wingdings" w:hAnsi="Wingdings" w:hint="default"/>
      </w:rPr>
    </w:lvl>
  </w:abstractNum>
  <w:abstractNum w:abstractNumId="32">
    <w:nsid w:val="27EA733C"/>
    <w:multiLevelType w:val="hybridMultilevel"/>
    <w:tmpl w:val="365601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28A037B0"/>
    <w:multiLevelType w:val="hybridMultilevel"/>
    <w:tmpl w:val="C3B6D48C"/>
    <w:lvl w:ilvl="0" w:tplc="7F40553E">
      <w:start w:val="1"/>
      <w:numFmt w:val="decimal"/>
      <w:lvlText w:val="%1."/>
      <w:lvlJc w:val="left"/>
      <w:pPr>
        <w:ind w:left="1080" w:hanging="360"/>
      </w:pPr>
      <w:rPr>
        <w:rFonts w:eastAsia="Calibri" w:hint="default"/>
        <w:b w:val="0"/>
        <w:bCs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4">
    <w:nsid w:val="2A2D2903"/>
    <w:multiLevelType w:val="hybridMultilevel"/>
    <w:tmpl w:val="48E4E3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2CEC1D25"/>
    <w:multiLevelType w:val="hybridMultilevel"/>
    <w:tmpl w:val="7EAAC4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2E342AC6"/>
    <w:multiLevelType w:val="hybridMultilevel"/>
    <w:tmpl w:val="3F2E5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2EE84401"/>
    <w:multiLevelType w:val="hybridMultilevel"/>
    <w:tmpl w:val="1D1E8D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30113479"/>
    <w:multiLevelType w:val="hybridMultilevel"/>
    <w:tmpl w:val="2F204B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34F013FB"/>
    <w:multiLevelType w:val="hybridMultilevel"/>
    <w:tmpl w:val="1AA472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3631231A"/>
    <w:multiLevelType w:val="hybridMultilevel"/>
    <w:tmpl w:val="CC4AB8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36482C93"/>
    <w:multiLevelType w:val="hybridMultilevel"/>
    <w:tmpl w:val="84FC40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36632DF0"/>
    <w:multiLevelType w:val="hybridMultilevel"/>
    <w:tmpl w:val="539048E8"/>
    <w:lvl w:ilvl="0" w:tplc="040B0001">
      <w:start w:val="1"/>
      <w:numFmt w:val="bullet"/>
      <w:lvlText w:val=""/>
      <w:lvlJc w:val="left"/>
      <w:pPr>
        <w:ind w:left="1050" w:hanging="360"/>
      </w:pPr>
      <w:rPr>
        <w:rFonts w:ascii="Symbol" w:hAnsi="Symbol" w:hint="default"/>
      </w:rPr>
    </w:lvl>
    <w:lvl w:ilvl="1" w:tplc="040B0003" w:tentative="1">
      <w:start w:val="1"/>
      <w:numFmt w:val="bullet"/>
      <w:lvlText w:val="o"/>
      <w:lvlJc w:val="left"/>
      <w:pPr>
        <w:ind w:left="1770" w:hanging="360"/>
      </w:pPr>
      <w:rPr>
        <w:rFonts w:ascii="Courier New" w:hAnsi="Courier New" w:cs="Courier New" w:hint="default"/>
      </w:rPr>
    </w:lvl>
    <w:lvl w:ilvl="2" w:tplc="040B0005" w:tentative="1">
      <w:start w:val="1"/>
      <w:numFmt w:val="bullet"/>
      <w:lvlText w:val=""/>
      <w:lvlJc w:val="left"/>
      <w:pPr>
        <w:ind w:left="2490" w:hanging="360"/>
      </w:pPr>
      <w:rPr>
        <w:rFonts w:ascii="Wingdings" w:hAnsi="Wingdings" w:hint="default"/>
      </w:rPr>
    </w:lvl>
    <w:lvl w:ilvl="3" w:tplc="040B0001" w:tentative="1">
      <w:start w:val="1"/>
      <w:numFmt w:val="bullet"/>
      <w:lvlText w:val=""/>
      <w:lvlJc w:val="left"/>
      <w:pPr>
        <w:ind w:left="3210" w:hanging="360"/>
      </w:pPr>
      <w:rPr>
        <w:rFonts w:ascii="Symbol" w:hAnsi="Symbol" w:hint="default"/>
      </w:rPr>
    </w:lvl>
    <w:lvl w:ilvl="4" w:tplc="040B0003" w:tentative="1">
      <w:start w:val="1"/>
      <w:numFmt w:val="bullet"/>
      <w:lvlText w:val="o"/>
      <w:lvlJc w:val="left"/>
      <w:pPr>
        <w:ind w:left="3930" w:hanging="360"/>
      </w:pPr>
      <w:rPr>
        <w:rFonts w:ascii="Courier New" w:hAnsi="Courier New" w:cs="Courier New" w:hint="default"/>
      </w:rPr>
    </w:lvl>
    <w:lvl w:ilvl="5" w:tplc="040B0005" w:tentative="1">
      <w:start w:val="1"/>
      <w:numFmt w:val="bullet"/>
      <w:lvlText w:val=""/>
      <w:lvlJc w:val="left"/>
      <w:pPr>
        <w:ind w:left="4650" w:hanging="360"/>
      </w:pPr>
      <w:rPr>
        <w:rFonts w:ascii="Wingdings" w:hAnsi="Wingdings" w:hint="default"/>
      </w:rPr>
    </w:lvl>
    <w:lvl w:ilvl="6" w:tplc="040B0001" w:tentative="1">
      <w:start w:val="1"/>
      <w:numFmt w:val="bullet"/>
      <w:lvlText w:val=""/>
      <w:lvlJc w:val="left"/>
      <w:pPr>
        <w:ind w:left="5370" w:hanging="360"/>
      </w:pPr>
      <w:rPr>
        <w:rFonts w:ascii="Symbol" w:hAnsi="Symbol" w:hint="default"/>
      </w:rPr>
    </w:lvl>
    <w:lvl w:ilvl="7" w:tplc="040B0003" w:tentative="1">
      <w:start w:val="1"/>
      <w:numFmt w:val="bullet"/>
      <w:lvlText w:val="o"/>
      <w:lvlJc w:val="left"/>
      <w:pPr>
        <w:ind w:left="6090" w:hanging="360"/>
      </w:pPr>
      <w:rPr>
        <w:rFonts w:ascii="Courier New" w:hAnsi="Courier New" w:cs="Courier New" w:hint="default"/>
      </w:rPr>
    </w:lvl>
    <w:lvl w:ilvl="8" w:tplc="040B0005" w:tentative="1">
      <w:start w:val="1"/>
      <w:numFmt w:val="bullet"/>
      <w:lvlText w:val=""/>
      <w:lvlJc w:val="left"/>
      <w:pPr>
        <w:ind w:left="6810" w:hanging="360"/>
      </w:pPr>
      <w:rPr>
        <w:rFonts w:ascii="Wingdings" w:hAnsi="Wingdings" w:hint="default"/>
      </w:rPr>
    </w:lvl>
  </w:abstractNum>
  <w:abstractNum w:abstractNumId="43">
    <w:nsid w:val="37E9281F"/>
    <w:multiLevelType w:val="hybridMultilevel"/>
    <w:tmpl w:val="70B8C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380B48B8"/>
    <w:multiLevelType w:val="hybridMultilevel"/>
    <w:tmpl w:val="265E55E0"/>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38752A8C"/>
    <w:multiLevelType w:val="hybridMultilevel"/>
    <w:tmpl w:val="CB4E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9C742FF"/>
    <w:multiLevelType w:val="hybridMultilevel"/>
    <w:tmpl w:val="0BC609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39DD0238"/>
    <w:multiLevelType w:val="hybridMultilevel"/>
    <w:tmpl w:val="33F0DB88"/>
    <w:lvl w:ilvl="0" w:tplc="04190001">
      <w:start w:val="1"/>
      <w:numFmt w:val="bullet"/>
      <w:lvlText w:val=""/>
      <w:lvlJc w:val="left"/>
      <w:pPr>
        <w:ind w:left="360" w:hanging="360"/>
      </w:pPr>
      <w:rPr>
        <w:rFonts w:ascii="Symbol" w:hAnsi="Symbol" w:hint="default"/>
      </w:rPr>
    </w:lvl>
    <w:lvl w:ilvl="1" w:tplc="713EBE1E">
      <w:numFmt w:val="bullet"/>
      <w:lvlText w:val="-"/>
      <w:lvlJc w:val="left"/>
      <w:pPr>
        <w:ind w:left="1080" w:hanging="360"/>
      </w:pPr>
      <w:rPr>
        <w:rFonts w:ascii="Times New Roman" w:eastAsiaTheme="minorHAnsi" w:hAnsi="Times New Roman" w:cs="Times New 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nsid w:val="3A283DF0"/>
    <w:multiLevelType w:val="hybridMultilevel"/>
    <w:tmpl w:val="546869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nsid w:val="3B3A6909"/>
    <w:multiLevelType w:val="hybridMultilevel"/>
    <w:tmpl w:val="9558BF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nsid w:val="3CA9650E"/>
    <w:multiLevelType w:val="hybridMultilevel"/>
    <w:tmpl w:val="41FCED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nsid w:val="3DB47200"/>
    <w:multiLevelType w:val="hybridMultilevel"/>
    <w:tmpl w:val="CE16C224"/>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nsid w:val="3E743704"/>
    <w:multiLevelType w:val="hybridMultilevel"/>
    <w:tmpl w:val="A8D2FD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nsid w:val="3EA801C7"/>
    <w:multiLevelType w:val="hybridMultilevel"/>
    <w:tmpl w:val="C004CE28"/>
    <w:lvl w:ilvl="0" w:tplc="1930C52E">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4">
    <w:nsid w:val="3ECF47C8"/>
    <w:multiLevelType w:val="hybridMultilevel"/>
    <w:tmpl w:val="D4788A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nsid w:val="3F0D25BA"/>
    <w:multiLevelType w:val="hybridMultilevel"/>
    <w:tmpl w:val="3626B6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nsid w:val="3FA840EE"/>
    <w:multiLevelType w:val="hybridMultilevel"/>
    <w:tmpl w:val="48FAF9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nsid w:val="40595794"/>
    <w:multiLevelType w:val="hybridMultilevel"/>
    <w:tmpl w:val="1E8C46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nsid w:val="45A32E3C"/>
    <w:multiLevelType w:val="hybridMultilevel"/>
    <w:tmpl w:val="E688B200"/>
    <w:lvl w:ilvl="0" w:tplc="1930C52E">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9">
    <w:nsid w:val="47AC5A49"/>
    <w:multiLevelType w:val="hybridMultilevel"/>
    <w:tmpl w:val="E3E6A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nsid w:val="47E7254C"/>
    <w:multiLevelType w:val="hybridMultilevel"/>
    <w:tmpl w:val="FB6AB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9080613"/>
    <w:multiLevelType w:val="hybridMultilevel"/>
    <w:tmpl w:val="D2A8F7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9FD25B4"/>
    <w:multiLevelType w:val="hybridMultilevel"/>
    <w:tmpl w:val="DE8AE7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nsid w:val="4B44461A"/>
    <w:multiLevelType w:val="multilevel"/>
    <w:tmpl w:val="15B4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B694B8D"/>
    <w:multiLevelType w:val="hybridMultilevel"/>
    <w:tmpl w:val="47B68D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nsid w:val="4D685D0C"/>
    <w:multiLevelType w:val="hybridMultilevel"/>
    <w:tmpl w:val="C6CAD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nsid w:val="4D78275E"/>
    <w:multiLevelType w:val="hybridMultilevel"/>
    <w:tmpl w:val="381CD766"/>
    <w:lvl w:ilvl="0" w:tplc="040B0001">
      <w:start w:val="1"/>
      <w:numFmt w:val="bullet"/>
      <w:lvlText w:val=""/>
      <w:lvlJc w:val="left"/>
      <w:pPr>
        <w:ind w:left="720" w:hanging="360"/>
      </w:pPr>
      <w:rPr>
        <w:rFonts w:ascii="Symbol" w:hAnsi="Symbol" w:hint="default"/>
      </w:rPr>
    </w:lvl>
    <w:lvl w:ilvl="1" w:tplc="6A747332">
      <w:start w:val="1"/>
      <w:numFmt w:val="bullet"/>
      <w:lvlText w:val="o"/>
      <w:lvlJc w:val="left"/>
      <w:pPr>
        <w:ind w:left="1440" w:hanging="360"/>
      </w:pPr>
      <w:rPr>
        <w:rFonts w:ascii="Courier New" w:hAnsi="Courier New" w:hint="default"/>
      </w:rPr>
    </w:lvl>
    <w:lvl w:ilvl="2" w:tplc="A4A6F70E">
      <w:start w:val="1"/>
      <w:numFmt w:val="bullet"/>
      <w:lvlText w:val=""/>
      <w:lvlJc w:val="left"/>
      <w:pPr>
        <w:ind w:left="2160" w:hanging="360"/>
      </w:pPr>
      <w:rPr>
        <w:rFonts w:ascii="Wingdings" w:hAnsi="Wingdings" w:hint="default"/>
      </w:rPr>
    </w:lvl>
    <w:lvl w:ilvl="3" w:tplc="76D8A69E">
      <w:start w:val="1"/>
      <w:numFmt w:val="bullet"/>
      <w:lvlText w:val=""/>
      <w:lvlJc w:val="left"/>
      <w:pPr>
        <w:ind w:left="2880" w:hanging="360"/>
      </w:pPr>
      <w:rPr>
        <w:rFonts w:ascii="Symbol" w:hAnsi="Symbol" w:hint="default"/>
      </w:rPr>
    </w:lvl>
    <w:lvl w:ilvl="4" w:tplc="8B92E34C">
      <w:start w:val="1"/>
      <w:numFmt w:val="bullet"/>
      <w:lvlText w:val="o"/>
      <w:lvlJc w:val="left"/>
      <w:pPr>
        <w:ind w:left="3600" w:hanging="360"/>
      </w:pPr>
      <w:rPr>
        <w:rFonts w:ascii="Courier New" w:hAnsi="Courier New" w:hint="default"/>
      </w:rPr>
    </w:lvl>
    <w:lvl w:ilvl="5" w:tplc="83F25184">
      <w:start w:val="1"/>
      <w:numFmt w:val="bullet"/>
      <w:lvlText w:val=""/>
      <w:lvlJc w:val="left"/>
      <w:pPr>
        <w:ind w:left="4320" w:hanging="360"/>
      </w:pPr>
      <w:rPr>
        <w:rFonts w:ascii="Wingdings" w:hAnsi="Wingdings" w:hint="default"/>
      </w:rPr>
    </w:lvl>
    <w:lvl w:ilvl="6" w:tplc="BFE42E56">
      <w:start w:val="1"/>
      <w:numFmt w:val="bullet"/>
      <w:lvlText w:val=""/>
      <w:lvlJc w:val="left"/>
      <w:pPr>
        <w:ind w:left="5040" w:hanging="360"/>
      </w:pPr>
      <w:rPr>
        <w:rFonts w:ascii="Symbol" w:hAnsi="Symbol" w:hint="default"/>
      </w:rPr>
    </w:lvl>
    <w:lvl w:ilvl="7" w:tplc="09BA8082">
      <w:start w:val="1"/>
      <w:numFmt w:val="bullet"/>
      <w:lvlText w:val="o"/>
      <w:lvlJc w:val="left"/>
      <w:pPr>
        <w:ind w:left="5760" w:hanging="360"/>
      </w:pPr>
      <w:rPr>
        <w:rFonts w:ascii="Courier New" w:hAnsi="Courier New" w:hint="default"/>
      </w:rPr>
    </w:lvl>
    <w:lvl w:ilvl="8" w:tplc="93083CEA">
      <w:start w:val="1"/>
      <w:numFmt w:val="bullet"/>
      <w:lvlText w:val=""/>
      <w:lvlJc w:val="left"/>
      <w:pPr>
        <w:ind w:left="6480" w:hanging="360"/>
      </w:pPr>
      <w:rPr>
        <w:rFonts w:ascii="Wingdings" w:hAnsi="Wingdings" w:hint="default"/>
      </w:rPr>
    </w:lvl>
  </w:abstractNum>
  <w:abstractNum w:abstractNumId="68">
    <w:nsid w:val="4FB17507"/>
    <w:multiLevelType w:val="hybridMultilevel"/>
    <w:tmpl w:val="351A7D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nsid w:val="51A316C1"/>
    <w:multiLevelType w:val="hybridMultilevel"/>
    <w:tmpl w:val="2E9C91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nsid w:val="54422770"/>
    <w:multiLevelType w:val="hybridMultilevel"/>
    <w:tmpl w:val="553A09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nsid w:val="54700275"/>
    <w:multiLevelType w:val="hybridMultilevel"/>
    <w:tmpl w:val="EE7006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nsid w:val="55A313C7"/>
    <w:multiLevelType w:val="hybridMultilevel"/>
    <w:tmpl w:val="0E44B1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3">
    <w:nsid w:val="55AF553E"/>
    <w:multiLevelType w:val="hybridMultilevel"/>
    <w:tmpl w:val="154A141A"/>
    <w:lvl w:ilvl="0" w:tplc="040B0001">
      <w:start w:val="1"/>
      <w:numFmt w:val="bullet"/>
      <w:lvlText w:val=""/>
      <w:lvlJc w:val="left"/>
      <w:rPr>
        <w:rFonts w:ascii="Symbol" w:hAnsi="Symbol" w:hint="default"/>
      </w:rPr>
    </w:lvl>
    <w:lvl w:ilvl="1" w:tplc="040B0003" w:tentative="1">
      <w:start w:val="1"/>
      <w:numFmt w:val="bullet"/>
      <w:lvlText w:val="o"/>
      <w:lvlJc w:val="left"/>
      <w:pPr>
        <w:ind w:left="-30" w:hanging="360"/>
      </w:pPr>
      <w:rPr>
        <w:rFonts w:ascii="Courier New" w:hAnsi="Courier New" w:cs="Courier New" w:hint="default"/>
      </w:rPr>
    </w:lvl>
    <w:lvl w:ilvl="2" w:tplc="040B0005" w:tentative="1">
      <w:start w:val="1"/>
      <w:numFmt w:val="bullet"/>
      <w:lvlText w:val=""/>
      <w:lvlJc w:val="left"/>
      <w:pPr>
        <w:ind w:left="690" w:hanging="360"/>
      </w:pPr>
      <w:rPr>
        <w:rFonts w:ascii="Wingdings" w:hAnsi="Wingdings" w:hint="default"/>
      </w:rPr>
    </w:lvl>
    <w:lvl w:ilvl="3" w:tplc="040B0001" w:tentative="1">
      <w:start w:val="1"/>
      <w:numFmt w:val="bullet"/>
      <w:lvlText w:val=""/>
      <w:lvlJc w:val="left"/>
      <w:pPr>
        <w:ind w:left="1410" w:hanging="360"/>
      </w:pPr>
      <w:rPr>
        <w:rFonts w:ascii="Symbol" w:hAnsi="Symbol" w:hint="default"/>
      </w:rPr>
    </w:lvl>
    <w:lvl w:ilvl="4" w:tplc="040B0003" w:tentative="1">
      <w:start w:val="1"/>
      <w:numFmt w:val="bullet"/>
      <w:lvlText w:val="o"/>
      <w:lvlJc w:val="left"/>
      <w:pPr>
        <w:ind w:left="2130" w:hanging="360"/>
      </w:pPr>
      <w:rPr>
        <w:rFonts w:ascii="Courier New" w:hAnsi="Courier New" w:cs="Courier New" w:hint="default"/>
      </w:rPr>
    </w:lvl>
    <w:lvl w:ilvl="5" w:tplc="040B0005" w:tentative="1">
      <w:start w:val="1"/>
      <w:numFmt w:val="bullet"/>
      <w:lvlText w:val=""/>
      <w:lvlJc w:val="left"/>
      <w:pPr>
        <w:ind w:left="2850" w:hanging="360"/>
      </w:pPr>
      <w:rPr>
        <w:rFonts w:ascii="Wingdings" w:hAnsi="Wingdings" w:hint="default"/>
      </w:rPr>
    </w:lvl>
    <w:lvl w:ilvl="6" w:tplc="040B0001" w:tentative="1">
      <w:start w:val="1"/>
      <w:numFmt w:val="bullet"/>
      <w:lvlText w:val=""/>
      <w:lvlJc w:val="left"/>
      <w:pPr>
        <w:ind w:left="3570" w:hanging="360"/>
      </w:pPr>
      <w:rPr>
        <w:rFonts w:ascii="Symbol" w:hAnsi="Symbol" w:hint="default"/>
      </w:rPr>
    </w:lvl>
    <w:lvl w:ilvl="7" w:tplc="040B0003" w:tentative="1">
      <w:start w:val="1"/>
      <w:numFmt w:val="bullet"/>
      <w:lvlText w:val="o"/>
      <w:lvlJc w:val="left"/>
      <w:pPr>
        <w:ind w:left="4290" w:hanging="360"/>
      </w:pPr>
      <w:rPr>
        <w:rFonts w:ascii="Courier New" w:hAnsi="Courier New" w:cs="Courier New" w:hint="default"/>
      </w:rPr>
    </w:lvl>
    <w:lvl w:ilvl="8" w:tplc="040B0005" w:tentative="1">
      <w:start w:val="1"/>
      <w:numFmt w:val="bullet"/>
      <w:lvlText w:val=""/>
      <w:lvlJc w:val="left"/>
      <w:pPr>
        <w:ind w:left="5010" w:hanging="360"/>
      </w:pPr>
      <w:rPr>
        <w:rFonts w:ascii="Wingdings" w:hAnsi="Wingdings" w:hint="default"/>
      </w:rPr>
    </w:lvl>
  </w:abstractNum>
  <w:abstractNum w:abstractNumId="74">
    <w:nsid w:val="57517707"/>
    <w:multiLevelType w:val="hybridMultilevel"/>
    <w:tmpl w:val="22E62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7854241"/>
    <w:multiLevelType w:val="hybridMultilevel"/>
    <w:tmpl w:val="EECEFD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6">
    <w:nsid w:val="5B046B4C"/>
    <w:multiLevelType w:val="hybridMultilevel"/>
    <w:tmpl w:val="04AEF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nsid w:val="5B510167"/>
    <w:multiLevelType w:val="hybridMultilevel"/>
    <w:tmpl w:val="956CE7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nsid w:val="5C433554"/>
    <w:multiLevelType w:val="hybridMultilevel"/>
    <w:tmpl w:val="0E926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9">
    <w:nsid w:val="5D2E03B8"/>
    <w:multiLevelType w:val="hybridMultilevel"/>
    <w:tmpl w:val="A19A00F4"/>
    <w:lvl w:ilvl="0" w:tplc="040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nsid w:val="5EB4777F"/>
    <w:multiLevelType w:val="hybridMultilevel"/>
    <w:tmpl w:val="ED86B3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nsid w:val="61721B9B"/>
    <w:multiLevelType w:val="hybridMultilevel"/>
    <w:tmpl w:val="72049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17F0F1C"/>
    <w:multiLevelType w:val="hybridMultilevel"/>
    <w:tmpl w:val="8F3EC9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3">
    <w:nsid w:val="639D5A75"/>
    <w:multiLevelType w:val="hybridMultilevel"/>
    <w:tmpl w:val="2E8626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nsid w:val="64001F7D"/>
    <w:multiLevelType w:val="hybridMultilevel"/>
    <w:tmpl w:val="8BC23C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5">
    <w:nsid w:val="640D1DEA"/>
    <w:multiLevelType w:val="hybridMultilevel"/>
    <w:tmpl w:val="4678C816"/>
    <w:lvl w:ilvl="0" w:tplc="040B0001">
      <w:start w:val="1"/>
      <w:numFmt w:val="bullet"/>
      <w:lvlText w:val=""/>
      <w:lvlJc w:val="left"/>
      <w:pPr>
        <w:tabs>
          <w:tab w:val="num" w:pos="720"/>
        </w:tabs>
        <w:ind w:left="720" w:hanging="360"/>
      </w:pPr>
      <w:rPr>
        <w:rFonts w:ascii="Symbol" w:hAnsi="Symbol" w:hint="default"/>
        <w:b w:val="0"/>
        <w:bCs/>
      </w:rPr>
    </w:lvl>
    <w:lvl w:ilvl="1" w:tplc="81CCF096">
      <w:start w:val="1"/>
      <w:numFmt w:val="decimal"/>
      <w:lvlText w:val="%2."/>
      <w:lvlJc w:val="left"/>
      <w:pPr>
        <w:tabs>
          <w:tab w:val="num" w:pos="1440"/>
        </w:tabs>
        <w:ind w:left="1440" w:hanging="360"/>
      </w:pPr>
    </w:lvl>
    <w:lvl w:ilvl="2" w:tplc="612A06B0">
      <w:start w:val="1"/>
      <w:numFmt w:val="decimal"/>
      <w:lvlText w:val="%3."/>
      <w:lvlJc w:val="left"/>
      <w:pPr>
        <w:tabs>
          <w:tab w:val="num" w:pos="2160"/>
        </w:tabs>
        <w:ind w:left="2160" w:hanging="360"/>
      </w:pPr>
    </w:lvl>
    <w:lvl w:ilvl="3" w:tplc="C66CC9D2">
      <w:start w:val="1"/>
      <w:numFmt w:val="decimal"/>
      <w:lvlText w:val="%4."/>
      <w:lvlJc w:val="left"/>
      <w:pPr>
        <w:tabs>
          <w:tab w:val="num" w:pos="2880"/>
        </w:tabs>
        <w:ind w:left="2880" w:hanging="360"/>
      </w:pPr>
    </w:lvl>
    <w:lvl w:ilvl="4" w:tplc="1E52A060">
      <w:start w:val="1"/>
      <w:numFmt w:val="decimal"/>
      <w:lvlText w:val="%5."/>
      <w:lvlJc w:val="left"/>
      <w:pPr>
        <w:tabs>
          <w:tab w:val="num" w:pos="3600"/>
        </w:tabs>
        <w:ind w:left="3600" w:hanging="360"/>
      </w:pPr>
    </w:lvl>
    <w:lvl w:ilvl="5" w:tplc="16E6CE1A">
      <w:start w:val="1"/>
      <w:numFmt w:val="decimal"/>
      <w:lvlText w:val="%6."/>
      <w:lvlJc w:val="left"/>
      <w:pPr>
        <w:tabs>
          <w:tab w:val="num" w:pos="4320"/>
        </w:tabs>
        <w:ind w:left="4320" w:hanging="360"/>
      </w:pPr>
    </w:lvl>
    <w:lvl w:ilvl="6" w:tplc="5510C69E">
      <w:start w:val="1"/>
      <w:numFmt w:val="decimal"/>
      <w:lvlText w:val="%7."/>
      <w:lvlJc w:val="left"/>
      <w:pPr>
        <w:tabs>
          <w:tab w:val="num" w:pos="5040"/>
        </w:tabs>
        <w:ind w:left="5040" w:hanging="360"/>
      </w:pPr>
    </w:lvl>
    <w:lvl w:ilvl="7" w:tplc="392EF572">
      <w:start w:val="1"/>
      <w:numFmt w:val="decimal"/>
      <w:lvlText w:val="%8."/>
      <w:lvlJc w:val="left"/>
      <w:pPr>
        <w:tabs>
          <w:tab w:val="num" w:pos="5760"/>
        </w:tabs>
        <w:ind w:left="5760" w:hanging="360"/>
      </w:pPr>
    </w:lvl>
    <w:lvl w:ilvl="8" w:tplc="E2AC6C2A">
      <w:start w:val="1"/>
      <w:numFmt w:val="decimal"/>
      <w:lvlText w:val="%9."/>
      <w:lvlJc w:val="left"/>
      <w:pPr>
        <w:tabs>
          <w:tab w:val="num" w:pos="6480"/>
        </w:tabs>
        <w:ind w:left="6480" w:hanging="360"/>
      </w:pPr>
    </w:lvl>
  </w:abstractNum>
  <w:abstractNum w:abstractNumId="86">
    <w:nsid w:val="64A55BBA"/>
    <w:multiLevelType w:val="hybridMultilevel"/>
    <w:tmpl w:val="112C4012"/>
    <w:lvl w:ilvl="0" w:tplc="040B0001">
      <w:start w:val="1"/>
      <w:numFmt w:val="bullet"/>
      <w:lvlText w:val=""/>
      <w:lvlJc w:val="left"/>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7">
    <w:nsid w:val="64AE45EE"/>
    <w:multiLevelType w:val="hybridMultilevel"/>
    <w:tmpl w:val="DC88D06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8">
    <w:nsid w:val="65DD2AFC"/>
    <w:multiLevelType w:val="multilevel"/>
    <w:tmpl w:val="7B76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1D3ABF"/>
    <w:multiLevelType w:val="hybridMultilevel"/>
    <w:tmpl w:val="F49EF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0">
    <w:nsid w:val="662B57A4"/>
    <w:multiLevelType w:val="hybridMultilevel"/>
    <w:tmpl w:val="81728B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1">
    <w:nsid w:val="66CC7E67"/>
    <w:multiLevelType w:val="hybridMultilevel"/>
    <w:tmpl w:val="9D1498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2">
    <w:nsid w:val="69733185"/>
    <w:multiLevelType w:val="hybridMultilevel"/>
    <w:tmpl w:val="F3048046"/>
    <w:lvl w:ilvl="0" w:tplc="970C305A">
      <w:start w:val="1"/>
      <w:numFmt w:val="bullet"/>
      <w:lvlText w:val=""/>
      <w:lvlJc w:val="left"/>
      <w:pPr>
        <w:ind w:left="720" w:hanging="360"/>
      </w:pPr>
      <w:rPr>
        <w:rFonts w:ascii="Symbol" w:hAnsi="Symbol" w:hint="default"/>
        <w:lang w:val="en-US"/>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nsid w:val="6A6C0B69"/>
    <w:multiLevelType w:val="hybridMultilevel"/>
    <w:tmpl w:val="FF9C88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4">
    <w:nsid w:val="6B2A6E6A"/>
    <w:multiLevelType w:val="hybridMultilevel"/>
    <w:tmpl w:val="8A58B712"/>
    <w:lvl w:ilvl="0" w:tplc="040B000F">
      <w:start w:val="1"/>
      <w:numFmt w:val="decimal"/>
      <w:lvlText w:val="%1."/>
      <w:lvlJc w:val="left"/>
      <w:pPr>
        <w:ind w:left="1440" w:hanging="360"/>
      </w:pPr>
    </w:lvl>
    <w:lvl w:ilvl="1" w:tplc="040B000F">
      <w:start w:val="1"/>
      <w:numFmt w:val="decimal"/>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5">
    <w:nsid w:val="6C4434DA"/>
    <w:multiLevelType w:val="hybridMultilevel"/>
    <w:tmpl w:val="B310DF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6">
    <w:nsid w:val="6D3C58E0"/>
    <w:multiLevelType w:val="hybridMultilevel"/>
    <w:tmpl w:val="B17685A2"/>
    <w:lvl w:ilvl="0" w:tplc="0419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7">
    <w:nsid w:val="6DA77D60"/>
    <w:multiLevelType w:val="hybridMultilevel"/>
    <w:tmpl w:val="5D1C4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8">
    <w:nsid w:val="6F6E18A4"/>
    <w:multiLevelType w:val="hybridMultilevel"/>
    <w:tmpl w:val="038A26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9">
    <w:nsid w:val="6FE73B1D"/>
    <w:multiLevelType w:val="hybridMultilevel"/>
    <w:tmpl w:val="CFBCF4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0">
    <w:nsid w:val="70024CA2"/>
    <w:multiLevelType w:val="hybridMultilevel"/>
    <w:tmpl w:val="FF82CE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nsid w:val="714A6E1B"/>
    <w:multiLevelType w:val="hybridMultilevel"/>
    <w:tmpl w:val="7BDE6D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nsid w:val="72D40675"/>
    <w:multiLevelType w:val="hybridMultilevel"/>
    <w:tmpl w:val="BB5676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3">
    <w:nsid w:val="72EA4E9E"/>
    <w:multiLevelType w:val="hybridMultilevel"/>
    <w:tmpl w:val="8EA83F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4">
    <w:nsid w:val="76EA325A"/>
    <w:multiLevelType w:val="hybridMultilevel"/>
    <w:tmpl w:val="897E0664"/>
    <w:lvl w:ilvl="0" w:tplc="040B000F">
      <w:start w:val="1"/>
      <w:numFmt w:val="decimal"/>
      <w:lvlText w:val="%1."/>
      <w:lvlJc w:val="left"/>
      <w:pPr>
        <w:ind w:left="1582" w:hanging="360"/>
      </w:p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105">
    <w:nsid w:val="76EE5C62"/>
    <w:multiLevelType w:val="hybridMultilevel"/>
    <w:tmpl w:val="EBEAF2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nsid w:val="77C04813"/>
    <w:multiLevelType w:val="hybridMultilevel"/>
    <w:tmpl w:val="A7FC1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A2526FE"/>
    <w:multiLevelType w:val="hybridMultilevel"/>
    <w:tmpl w:val="160ADF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8">
    <w:nsid w:val="7BB949C9"/>
    <w:multiLevelType w:val="hybridMultilevel"/>
    <w:tmpl w:val="E60045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9">
    <w:nsid w:val="7D8070CA"/>
    <w:multiLevelType w:val="hybridMultilevel"/>
    <w:tmpl w:val="2B1C14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0">
    <w:nsid w:val="7ED03553"/>
    <w:multiLevelType w:val="hybridMultilevel"/>
    <w:tmpl w:val="A3A2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1">
    <w:nsid w:val="7FF2456C"/>
    <w:multiLevelType w:val="hybridMultilevel"/>
    <w:tmpl w:val="B07884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1"/>
  </w:num>
  <w:num w:numId="2">
    <w:abstractNumId w:val="81"/>
  </w:num>
  <w:num w:numId="3">
    <w:abstractNumId w:val="45"/>
  </w:num>
  <w:num w:numId="4">
    <w:abstractNumId w:val="106"/>
  </w:num>
  <w:num w:numId="5">
    <w:abstractNumId w:val="62"/>
  </w:num>
  <w:num w:numId="6">
    <w:abstractNumId w:val="60"/>
  </w:num>
  <w:num w:numId="7">
    <w:abstractNumId w:val="31"/>
  </w:num>
  <w:num w:numId="8">
    <w:abstractNumId w:val="67"/>
  </w:num>
  <w:num w:numId="9">
    <w:abstractNumId w:val="49"/>
  </w:num>
  <w:num w:numId="10">
    <w:abstractNumId w:val="73"/>
  </w:num>
  <w:num w:numId="11">
    <w:abstractNumId w:val="86"/>
  </w:num>
  <w:num w:numId="12">
    <w:abstractNumId w:val="47"/>
  </w:num>
  <w:num w:numId="13">
    <w:abstractNumId w:val="9"/>
  </w:num>
  <w:num w:numId="14">
    <w:abstractNumId w:val="96"/>
  </w:num>
  <w:num w:numId="15">
    <w:abstractNumId w:val="5"/>
  </w:num>
  <w:num w:numId="16">
    <w:abstractNumId w:val="100"/>
  </w:num>
  <w:num w:numId="17">
    <w:abstractNumId w:val="44"/>
  </w:num>
  <w:num w:numId="18">
    <w:abstractNumId w:val="17"/>
  </w:num>
  <w:num w:numId="19">
    <w:abstractNumId w:val="24"/>
  </w:num>
  <w:num w:numId="20">
    <w:abstractNumId w:val="6"/>
  </w:num>
  <w:num w:numId="21">
    <w:abstractNumId w:val="22"/>
  </w:num>
  <w:num w:numId="22">
    <w:abstractNumId w:val="53"/>
  </w:num>
  <w:num w:numId="23">
    <w:abstractNumId w:val="58"/>
  </w:num>
  <w:num w:numId="24">
    <w:abstractNumId w:val="20"/>
  </w:num>
  <w:num w:numId="25">
    <w:abstractNumId w:val="33"/>
  </w:num>
  <w:num w:numId="26">
    <w:abstractNumId w:val="87"/>
  </w:num>
  <w:num w:numId="27">
    <w:abstractNumId w:val="76"/>
  </w:num>
  <w:num w:numId="28">
    <w:abstractNumId w:val="10"/>
  </w:num>
  <w:num w:numId="29">
    <w:abstractNumId w:val="85"/>
  </w:num>
  <w:num w:numId="30">
    <w:abstractNumId w:val="55"/>
  </w:num>
  <w:num w:numId="31">
    <w:abstractNumId w:val="42"/>
  </w:num>
  <w:num w:numId="32">
    <w:abstractNumId w:val="30"/>
  </w:num>
  <w:num w:numId="33">
    <w:abstractNumId w:val="39"/>
  </w:num>
  <w:num w:numId="34">
    <w:abstractNumId w:val="38"/>
  </w:num>
  <w:num w:numId="35">
    <w:abstractNumId w:val="3"/>
  </w:num>
  <w:num w:numId="36">
    <w:abstractNumId w:val="36"/>
  </w:num>
  <w:num w:numId="37">
    <w:abstractNumId w:val="16"/>
  </w:num>
  <w:num w:numId="38">
    <w:abstractNumId w:val="63"/>
  </w:num>
  <w:num w:numId="39">
    <w:abstractNumId w:val="72"/>
  </w:num>
  <w:num w:numId="40">
    <w:abstractNumId w:val="110"/>
  </w:num>
  <w:num w:numId="41">
    <w:abstractNumId w:val="28"/>
  </w:num>
  <w:num w:numId="42">
    <w:abstractNumId w:val="83"/>
  </w:num>
  <w:num w:numId="43">
    <w:abstractNumId w:val="27"/>
  </w:num>
  <w:num w:numId="44">
    <w:abstractNumId w:val="11"/>
  </w:num>
  <w:num w:numId="45">
    <w:abstractNumId w:val="70"/>
  </w:num>
  <w:num w:numId="46">
    <w:abstractNumId w:val="54"/>
  </w:num>
  <w:num w:numId="47">
    <w:abstractNumId w:val="52"/>
  </w:num>
  <w:num w:numId="48">
    <w:abstractNumId w:val="82"/>
  </w:num>
  <w:num w:numId="49">
    <w:abstractNumId w:val="35"/>
  </w:num>
  <w:num w:numId="50">
    <w:abstractNumId w:val="12"/>
  </w:num>
  <w:num w:numId="51">
    <w:abstractNumId w:val="66"/>
  </w:num>
  <w:num w:numId="52">
    <w:abstractNumId w:val="109"/>
  </w:num>
  <w:num w:numId="53">
    <w:abstractNumId w:val="103"/>
  </w:num>
  <w:num w:numId="54">
    <w:abstractNumId w:val="48"/>
  </w:num>
  <w:num w:numId="55">
    <w:abstractNumId w:val="111"/>
  </w:num>
  <w:num w:numId="56">
    <w:abstractNumId w:val="80"/>
  </w:num>
  <w:num w:numId="57">
    <w:abstractNumId w:val="7"/>
  </w:num>
  <w:num w:numId="58">
    <w:abstractNumId w:val="65"/>
  </w:num>
  <w:num w:numId="59">
    <w:abstractNumId w:val="99"/>
  </w:num>
  <w:num w:numId="60">
    <w:abstractNumId w:val="68"/>
  </w:num>
  <w:num w:numId="61">
    <w:abstractNumId w:val="90"/>
  </w:num>
  <w:num w:numId="62">
    <w:abstractNumId w:val="95"/>
  </w:num>
  <w:num w:numId="63">
    <w:abstractNumId w:val="43"/>
  </w:num>
  <w:num w:numId="64">
    <w:abstractNumId w:val="91"/>
  </w:num>
  <w:num w:numId="65">
    <w:abstractNumId w:val="92"/>
  </w:num>
  <w:num w:numId="66">
    <w:abstractNumId w:val="26"/>
  </w:num>
  <w:num w:numId="67">
    <w:abstractNumId w:val="77"/>
  </w:num>
  <w:num w:numId="68">
    <w:abstractNumId w:val="94"/>
  </w:num>
  <w:num w:numId="69">
    <w:abstractNumId w:val="0"/>
  </w:num>
  <w:num w:numId="70">
    <w:abstractNumId w:val="21"/>
  </w:num>
  <w:num w:numId="71">
    <w:abstractNumId w:val="69"/>
  </w:num>
  <w:num w:numId="72">
    <w:abstractNumId w:val="23"/>
  </w:num>
  <w:num w:numId="73">
    <w:abstractNumId w:val="101"/>
  </w:num>
  <w:num w:numId="74">
    <w:abstractNumId w:val="41"/>
  </w:num>
  <w:num w:numId="75">
    <w:abstractNumId w:val="105"/>
  </w:num>
  <w:num w:numId="76">
    <w:abstractNumId w:val="56"/>
  </w:num>
  <w:num w:numId="77">
    <w:abstractNumId w:val="97"/>
  </w:num>
  <w:num w:numId="78">
    <w:abstractNumId w:val="71"/>
  </w:num>
  <w:num w:numId="79">
    <w:abstractNumId w:val="59"/>
  </w:num>
  <w:num w:numId="80">
    <w:abstractNumId w:val="46"/>
  </w:num>
  <w:num w:numId="81">
    <w:abstractNumId w:val="32"/>
  </w:num>
  <w:num w:numId="82">
    <w:abstractNumId w:val="1"/>
  </w:num>
  <w:num w:numId="83">
    <w:abstractNumId w:val="15"/>
  </w:num>
  <w:num w:numId="84">
    <w:abstractNumId w:val="75"/>
  </w:num>
  <w:num w:numId="85">
    <w:abstractNumId w:val="89"/>
  </w:num>
  <w:num w:numId="86">
    <w:abstractNumId w:val="40"/>
  </w:num>
  <w:num w:numId="87">
    <w:abstractNumId w:val="18"/>
  </w:num>
  <w:num w:numId="88">
    <w:abstractNumId w:val="93"/>
  </w:num>
  <w:num w:numId="89">
    <w:abstractNumId w:val="84"/>
  </w:num>
  <w:num w:numId="90">
    <w:abstractNumId w:val="102"/>
  </w:num>
  <w:num w:numId="91">
    <w:abstractNumId w:val="51"/>
  </w:num>
  <w:num w:numId="92">
    <w:abstractNumId w:val="2"/>
  </w:num>
  <w:num w:numId="93">
    <w:abstractNumId w:val="78"/>
  </w:num>
  <w:num w:numId="94">
    <w:abstractNumId w:val="4"/>
  </w:num>
  <w:num w:numId="95">
    <w:abstractNumId w:val="34"/>
  </w:num>
  <w:num w:numId="96">
    <w:abstractNumId w:val="8"/>
  </w:num>
  <w:num w:numId="97">
    <w:abstractNumId w:val="50"/>
  </w:num>
  <w:num w:numId="98">
    <w:abstractNumId w:val="107"/>
  </w:num>
  <w:num w:numId="99">
    <w:abstractNumId w:val="108"/>
  </w:num>
  <w:num w:numId="100">
    <w:abstractNumId w:val="25"/>
  </w:num>
  <w:num w:numId="101">
    <w:abstractNumId w:val="98"/>
  </w:num>
  <w:num w:numId="102">
    <w:abstractNumId w:val="37"/>
  </w:num>
  <w:num w:numId="103">
    <w:abstractNumId w:val="57"/>
  </w:num>
  <w:num w:numId="104">
    <w:abstractNumId w:val="79"/>
  </w:num>
  <w:num w:numId="105">
    <w:abstractNumId w:val="104"/>
  </w:num>
  <w:num w:numId="106">
    <w:abstractNumId w:val="19"/>
  </w:num>
  <w:num w:numId="107">
    <w:abstractNumId w:val="64"/>
  </w:num>
  <w:num w:numId="108">
    <w:abstractNumId w:val="88"/>
  </w:num>
  <w:num w:numId="109">
    <w:abstractNumId w:val="74"/>
  </w:num>
  <w:num w:numId="110">
    <w:abstractNumId w:val="13"/>
  </w:num>
  <w:num w:numId="111">
    <w:abstractNumId w:val="14"/>
  </w:num>
  <w:num w:numId="112">
    <w:abstractNumId w:val="2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1A"/>
    <w:rsid w:val="00001D12"/>
    <w:rsid w:val="00003C71"/>
    <w:rsid w:val="0000597C"/>
    <w:rsid w:val="000137A6"/>
    <w:rsid w:val="000142AA"/>
    <w:rsid w:val="000154CC"/>
    <w:rsid w:val="00015BFA"/>
    <w:rsid w:val="000203A0"/>
    <w:rsid w:val="000223C7"/>
    <w:rsid w:val="00023ED1"/>
    <w:rsid w:val="0002439C"/>
    <w:rsid w:val="00024B2B"/>
    <w:rsid w:val="0002524C"/>
    <w:rsid w:val="0002675F"/>
    <w:rsid w:val="00026E8C"/>
    <w:rsid w:val="0003333E"/>
    <w:rsid w:val="0003498D"/>
    <w:rsid w:val="000354ED"/>
    <w:rsid w:val="00035943"/>
    <w:rsid w:val="000369C5"/>
    <w:rsid w:val="00043D9E"/>
    <w:rsid w:val="00044B9A"/>
    <w:rsid w:val="00050F37"/>
    <w:rsid w:val="00052751"/>
    <w:rsid w:val="000532A8"/>
    <w:rsid w:val="000562A1"/>
    <w:rsid w:val="00056AC5"/>
    <w:rsid w:val="000642BF"/>
    <w:rsid w:val="00065146"/>
    <w:rsid w:val="00070A3C"/>
    <w:rsid w:val="00073558"/>
    <w:rsid w:val="000747C7"/>
    <w:rsid w:val="00075D04"/>
    <w:rsid w:val="0008017B"/>
    <w:rsid w:val="00080236"/>
    <w:rsid w:val="0008387B"/>
    <w:rsid w:val="00084DB4"/>
    <w:rsid w:val="00087305"/>
    <w:rsid w:val="00090A9C"/>
    <w:rsid w:val="00092472"/>
    <w:rsid w:val="00092583"/>
    <w:rsid w:val="00092903"/>
    <w:rsid w:val="00094245"/>
    <w:rsid w:val="00096B1F"/>
    <w:rsid w:val="000A0D5D"/>
    <w:rsid w:val="000A10C3"/>
    <w:rsid w:val="000A39F4"/>
    <w:rsid w:val="000A7191"/>
    <w:rsid w:val="000A7C6C"/>
    <w:rsid w:val="000B11ED"/>
    <w:rsid w:val="000B2398"/>
    <w:rsid w:val="000B248E"/>
    <w:rsid w:val="000B3BC1"/>
    <w:rsid w:val="000B4F88"/>
    <w:rsid w:val="000C201D"/>
    <w:rsid w:val="000C5F32"/>
    <w:rsid w:val="000C6168"/>
    <w:rsid w:val="000C7C86"/>
    <w:rsid w:val="000C7F49"/>
    <w:rsid w:val="000D211B"/>
    <w:rsid w:val="000D307C"/>
    <w:rsid w:val="000D512E"/>
    <w:rsid w:val="000D5A39"/>
    <w:rsid w:val="000D6B60"/>
    <w:rsid w:val="000E08D9"/>
    <w:rsid w:val="000E1E2F"/>
    <w:rsid w:val="000F46F5"/>
    <w:rsid w:val="000F7699"/>
    <w:rsid w:val="000F76ED"/>
    <w:rsid w:val="00104E49"/>
    <w:rsid w:val="00105B0E"/>
    <w:rsid w:val="001063F0"/>
    <w:rsid w:val="0010661C"/>
    <w:rsid w:val="0010774F"/>
    <w:rsid w:val="00107BFB"/>
    <w:rsid w:val="00113414"/>
    <w:rsid w:val="001139A1"/>
    <w:rsid w:val="001144C3"/>
    <w:rsid w:val="00116565"/>
    <w:rsid w:val="0012114F"/>
    <w:rsid w:val="00124345"/>
    <w:rsid w:val="00126147"/>
    <w:rsid w:val="0012717B"/>
    <w:rsid w:val="001316B3"/>
    <w:rsid w:val="001322BA"/>
    <w:rsid w:val="0013472C"/>
    <w:rsid w:val="00135443"/>
    <w:rsid w:val="00136B1E"/>
    <w:rsid w:val="001418D3"/>
    <w:rsid w:val="001459BC"/>
    <w:rsid w:val="0015065E"/>
    <w:rsid w:val="00150C45"/>
    <w:rsid w:val="00151B7C"/>
    <w:rsid w:val="00151BD3"/>
    <w:rsid w:val="0015281B"/>
    <w:rsid w:val="00153532"/>
    <w:rsid w:val="00154C43"/>
    <w:rsid w:val="00160A25"/>
    <w:rsid w:val="00161A9D"/>
    <w:rsid w:val="0016278B"/>
    <w:rsid w:val="00164934"/>
    <w:rsid w:val="00164B00"/>
    <w:rsid w:val="001658D4"/>
    <w:rsid w:val="0016772C"/>
    <w:rsid w:val="00170798"/>
    <w:rsid w:val="0017245A"/>
    <w:rsid w:val="001728E0"/>
    <w:rsid w:val="00173CB2"/>
    <w:rsid w:val="00173FC3"/>
    <w:rsid w:val="00174371"/>
    <w:rsid w:val="001757E0"/>
    <w:rsid w:val="0017667A"/>
    <w:rsid w:val="00177137"/>
    <w:rsid w:val="00177D3A"/>
    <w:rsid w:val="0017816B"/>
    <w:rsid w:val="00184CF8"/>
    <w:rsid w:val="00190E59"/>
    <w:rsid w:val="00191C46"/>
    <w:rsid w:val="0019207F"/>
    <w:rsid w:val="00192982"/>
    <w:rsid w:val="001930AC"/>
    <w:rsid w:val="001945B4"/>
    <w:rsid w:val="001952D5"/>
    <w:rsid w:val="001970A7"/>
    <w:rsid w:val="001A2C36"/>
    <w:rsid w:val="001A4658"/>
    <w:rsid w:val="001A5D48"/>
    <w:rsid w:val="001A6017"/>
    <w:rsid w:val="001B08CA"/>
    <w:rsid w:val="001B1B50"/>
    <w:rsid w:val="001B1F66"/>
    <w:rsid w:val="001B6136"/>
    <w:rsid w:val="001B61B5"/>
    <w:rsid w:val="001C2171"/>
    <w:rsid w:val="001C4521"/>
    <w:rsid w:val="001C5A80"/>
    <w:rsid w:val="001C7926"/>
    <w:rsid w:val="001D0166"/>
    <w:rsid w:val="001D0A1A"/>
    <w:rsid w:val="001D120E"/>
    <w:rsid w:val="001D1718"/>
    <w:rsid w:val="001D1AC0"/>
    <w:rsid w:val="001D2FE4"/>
    <w:rsid w:val="001E56CF"/>
    <w:rsid w:val="001F0DBA"/>
    <w:rsid w:val="001F2FEE"/>
    <w:rsid w:val="001F517C"/>
    <w:rsid w:val="001F60DE"/>
    <w:rsid w:val="00201845"/>
    <w:rsid w:val="0020401A"/>
    <w:rsid w:val="00204A2F"/>
    <w:rsid w:val="00205AA6"/>
    <w:rsid w:val="00206C41"/>
    <w:rsid w:val="00207199"/>
    <w:rsid w:val="00210141"/>
    <w:rsid w:val="00210598"/>
    <w:rsid w:val="00211ED9"/>
    <w:rsid w:val="00212A7E"/>
    <w:rsid w:val="0021593E"/>
    <w:rsid w:val="00221509"/>
    <w:rsid w:val="00224CE7"/>
    <w:rsid w:val="00226D81"/>
    <w:rsid w:val="002274D4"/>
    <w:rsid w:val="002332EE"/>
    <w:rsid w:val="00235E48"/>
    <w:rsid w:val="00237956"/>
    <w:rsid w:val="00237F29"/>
    <w:rsid w:val="00240CCF"/>
    <w:rsid w:val="00242BB8"/>
    <w:rsid w:val="00244B73"/>
    <w:rsid w:val="00246865"/>
    <w:rsid w:val="00247170"/>
    <w:rsid w:val="00247B7E"/>
    <w:rsid w:val="00252640"/>
    <w:rsid w:val="00255EF3"/>
    <w:rsid w:val="00256CE8"/>
    <w:rsid w:val="002621BA"/>
    <w:rsid w:val="00263836"/>
    <w:rsid w:val="00264522"/>
    <w:rsid w:val="00265E07"/>
    <w:rsid w:val="00266E16"/>
    <w:rsid w:val="0027015E"/>
    <w:rsid w:val="00271395"/>
    <w:rsid w:val="00274B0C"/>
    <w:rsid w:val="002752CC"/>
    <w:rsid w:val="00275B2A"/>
    <w:rsid w:val="00275FA4"/>
    <w:rsid w:val="00276F87"/>
    <w:rsid w:val="0028294B"/>
    <w:rsid w:val="002842EF"/>
    <w:rsid w:val="00284DE4"/>
    <w:rsid w:val="002868C0"/>
    <w:rsid w:val="002871E2"/>
    <w:rsid w:val="00290E98"/>
    <w:rsid w:val="0029107A"/>
    <w:rsid w:val="00293CE6"/>
    <w:rsid w:val="00294628"/>
    <w:rsid w:val="00294B7E"/>
    <w:rsid w:val="00295427"/>
    <w:rsid w:val="00295657"/>
    <w:rsid w:val="002A17DD"/>
    <w:rsid w:val="002A3185"/>
    <w:rsid w:val="002B2AA6"/>
    <w:rsid w:val="002B4173"/>
    <w:rsid w:val="002B670B"/>
    <w:rsid w:val="002B6BE7"/>
    <w:rsid w:val="002C0122"/>
    <w:rsid w:val="002C0C50"/>
    <w:rsid w:val="002C101C"/>
    <w:rsid w:val="002C4352"/>
    <w:rsid w:val="002C445C"/>
    <w:rsid w:val="002C5935"/>
    <w:rsid w:val="002C60CD"/>
    <w:rsid w:val="002C643E"/>
    <w:rsid w:val="002D6CFC"/>
    <w:rsid w:val="002E0DD7"/>
    <w:rsid w:val="002E1FE1"/>
    <w:rsid w:val="002E4152"/>
    <w:rsid w:val="002E6C76"/>
    <w:rsid w:val="002F0384"/>
    <w:rsid w:val="002F1CEB"/>
    <w:rsid w:val="002F26B9"/>
    <w:rsid w:val="002F31B2"/>
    <w:rsid w:val="002F6D03"/>
    <w:rsid w:val="003014D9"/>
    <w:rsid w:val="00303B1D"/>
    <w:rsid w:val="003045CF"/>
    <w:rsid w:val="00305658"/>
    <w:rsid w:val="00305A63"/>
    <w:rsid w:val="003078D1"/>
    <w:rsid w:val="003127FC"/>
    <w:rsid w:val="003211E1"/>
    <w:rsid w:val="00321741"/>
    <w:rsid w:val="003217AE"/>
    <w:rsid w:val="00323DE2"/>
    <w:rsid w:val="00324478"/>
    <w:rsid w:val="00324A3F"/>
    <w:rsid w:val="00326844"/>
    <w:rsid w:val="00326B46"/>
    <w:rsid w:val="00330E9B"/>
    <w:rsid w:val="0033529E"/>
    <w:rsid w:val="0034029E"/>
    <w:rsid w:val="00341A22"/>
    <w:rsid w:val="00347A65"/>
    <w:rsid w:val="0035178B"/>
    <w:rsid w:val="00355B64"/>
    <w:rsid w:val="00360A0C"/>
    <w:rsid w:val="00360BF9"/>
    <w:rsid w:val="00361266"/>
    <w:rsid w:val="00361995"/>
    <w:rsid w:val="003642F2"/>
    <w:rsid w:val="003729E2"/>
    <w:rsid w:val="003733B1"/>
    <w:rsid w:val="00375678"/>
    <w:rsid w:val="00381DE0"/>
    <w:rsid w:val="0038610A"/>
    <w:rsid w:val="00387ED9"/>
    <w:rsid w:val="00391CFD"/>
    <w:rsid w:val="00393101"/>
    <w:rsid w:val="00395637"/>
    <w:rsid w:val="0039709F"/>
    <w:rsid w:val="00397580"/>
    <w:rsid w:val="0039793C"/>
    <w:rsid w:val="003A0CCF"/>
    <w:rsid w:val="003A128A"/>
    <w:rsid w:val="003A29CC"/>
    <w:rsid w:val="003A4F8C"/>
    <w:rsid w:val="003A691A"/>
    <w:rsid w:val="003A70EC"/>
    <w:rsid w:val="003B10B7"/>
    <w:rsid w:val="003B3394"/>
    <w:rsid w:val="003B55F6"/>
    <w:rsid w:val="003B5D80"/>
    <w:rsid w:val="003B68D9"/>
    <w:rsid w:val="003B7856"/>
    <w:rsid w:val="003C0189"/>
    <w:rsid w:val="003C0D7F"/>
    <w:rsid w:val="003C1E1C"/>
    <w:rsid w:val="003C2364"/>
    <w:rsid w:val="003C731E"/>
    <w:rsid w:val="003D07D9"/>
    <w:rsid w:val="003D0C55"/>
    <w:rsid w:val="003D10DB"/>
    <w:rsid w:val="003D1430"/>
    <w:rsid w:val="003D331B"/>
    <w:rsid w:val="003D3C18"/>
    <w:rsid w:val="003D4CA4"/>
    <w:rsid w:val="003D6033"/>
    <w:rsid w:val="003D71D2"/>
    <w:rsid w:val="003E0F6C"/>
    <w:rsid w:val="003E162E"/>
    <w:rsid w:val="003E3A58"/>
    <w:rsid w:val="003E4F71"/>
    <w:rsid w:val="003E5A4B"/>
    <w:rsid w:val="003E62ED"/>
    <w:rsid w:val="003E6D92"/>
    <w:rsid w:val="003F3A7D"/>
    <w:rsid w:val="003F3AA4"/>
    <w:rsid w:val="0040102F"/>
    <w:rsid w:val="0040518C"/>
    <w:rsid w:val="00405E88"/>
    <w:rsid w:val="00412307"/>
    <w:rsid w:val="004131AA"/>
    <w:rsid w:val="004142B1"/>
    <w:rsid w:val="00415347"/>
    <w:rsid w:val="0041591A"/>
    <w:rsid w:val="00415A02"/>
    <w:rsid w:val="00416CF4"/>
    <w:rsid w:val="00417EAF"/>
    <w:rsid w:val="004204A6"/>
    <w:rsid w:val="00421081"/>
    <w:rsid w:val="0042188B"/>
    <w:rsid w:val="00422385"/>
    <w:rsid w:val="004233D7"/>
    <w:rsid w:val="00424116"/>
    <w:rsid w:val="00426372"/>
    <w:rsid w:val="0043204F"/>
    <w:rsid w:val="004325DE"/>
    <w:rsid w:val="0043592A"/>
    <w:rsid w:val="004414A8"/>
    <w:rsid w:val="0044186A"/>
    <w:rsid w:val="004419E5"/>
    <w:rsid w:val="00441DFA"/>
    <w:rsid w:val="00442D90"/>
    <w:rsid w:val="00443BBF"/>
    <w:rsid w:val="004442E9"/>
    <w:rsid w:val="0044791C"/>
    <w:rsid w:val="00456262"/>
    <w:rsid w:val="0045685C"/>
    <w:rsid w:val="00456B3B"/>
    <w:rsid w:val="00457E92"/>
    <w:rsid w:val="00460E06"/>
    <w:rsid w:val="004617EC"/>
    <w:rsid w:val="004618CE"/>
    <w:rsid w:val="004628EC"/>
    <w:rsid w:val="00464714"/>
    <w:rsid w:val="00471642"/>
    <w:rsid w:val="00471C5B"/>
    <w:rsid w:val="0047424D"/>
    <w:rsid w:val="0047624C"/>
    <w:rsid w:val="00476772"/>
    <w:rsid w:val="004771C2"/>
    <w:rsid w:val="00482096"/>
    <w:rsid w:val="00482900"/>
    <w:rsid w:val="004841FB"/>
    <w:rsid w:val="004848A2"/>
    <w:rsid w:val="0048509A"/>
    <w:rsid w:val="00490390"/>
    <w:rsid w:val="00492FBB"/>
    <w:rsid w:val="00493F58"/>
    <w:rsid w:val="004962AA"/>
    <w:rsid w:val="004A10B5"/>
    <w:rsid w:val="004A2694"/>
    <w:rsid w:val="004A37C2"/>
    <w:rsid w:val="004A3AAB"/>
    <w:rsid w:val="004A6C69"/>
    <w:rsid w:val="004A7432"/>
    <w:rsid w:val="004A7594"/>
    <w:rsid w:val="004A7BC4"/>
    <w:rsid w:val="004B1054"/>
    <w:rsid w:val="004B1886"/>
    <w:rsid w:val="004B3012"/>
    <w:rsid w:val="004B33D1"/>
    <w:rsid w:val="004B3D74"/>
    <w:rsid w:val="004B3F4E"/>
    <w:rsid w:val="004B57C5"/>
    <w:rsid w:val="004B584C"/>
    <w:rsid w:val="004C0DCB"/>
    <w:rsid w:val="004C1272"/>
    <w:rsid w:val="004C2290"/>
    <w:rsid w:val="004D065C"/>
    <w:rsid w:val="004D120E"/>
    <w:rsid w:val="004D1BD5"/>
    <w:rsid w:val="004D48D5"/>
    <w:rsid w:val="004D6D5E"/>
    <w:rsid w:val="004E7452"/>
    <w:rsid w:val="004F43C0"/>
    <w:rsid w:val="004F43FA"/>
    <w:rsid w:val="004F6A05"/>
    <w:rsid w:val="00500827"/>
    <w:rsid w:val="0050765D"/>
    <w:rsid w:val="00507ACE"/>
    <w:rsid w:val="0051098E"/>
    <w:rsid w:val="00513E3E"/>
    <w:rsid w:val="005159DB"/>
    <w:rsid w:val="00517777"/>
    <w:rsid w:val="005215ED"/>
    <w:rsid w:val="00522934"/>
    <w:rsid w:val="00522A06"/>
    <w:rsid w:val="00524E95"/>
    <w:rsid w:val="00525107"/>
    <w:rsid w:val="005315C0"/>
    <w:rsid w:val="00532325"/>
    <w:rsid w:val="00533213"/>
    <w:rsid w:val="0053416C"/>
    <w:rsid w:val="0053718F"/>
    <w:rsid w:val="00542A63"/>
    <w:rsid w:val="005442A0"/>
    <w:rsid w:val="0054430B"/>
    <w:rsid w:val="00545FB2"/>
    <w:rsid w:val="00547B8F"/>
    <w:rsid w:val="0055184B"/>
    <w:rsid w:val="005522C8"/>
    <w:rsid w:val="005538A2"/>
    <w:rsid w:val="0056447E"/>
    <w:rsid w:val="005665B7"/>
    <w:rsid w:val="00571547"/>
    <w:rsid w:val="005725BF"/>
    <w:rsid w:val="005734F5"/>
    <w:rsid w:val="00573AF2"/>
    <w:rsid w:val="00574A33"/>
    <w:rsid w:val="00574AF2"/>
    <w:rsid w:val="00574B17"/>
    <w:rsid w:val="005756A6"/>
    <w:rsid w:val="00575B24"/>
    <w:rsid w:val="00577486"/>
    <w:rsid w:val="00577545"/>
    <w:rsid w:val="00577DFB"/>
    <w:rsid w:val="0058012D"/>
    <w:rsid w:val="00582040"/>
    <w:rsid w:val="00582CE5"/>
    <w:rsid w:val="005844E8"/>
    <w:rsid w:val="0058468E"/>
    <w:rsid w:val="005858C3"/>
    <w:rsid w:val="00587278"/>
    <w:rsid w:val="005874DC"/>
    <w:rsid w:val="00592751"/>
    <w:rsid w:val="00592E26"/>
    <w:rsid w:val="005948C9"/>
    <w:rsid w:val="00595399"/>
    <w:rsid w:val="00595B37"/>
    <w:rsid w:val="005A27BF"/>
    <w:rsid w:val="005A451D"/>
    <w:rsid w:val="005A495E"/>
    <w:rsid w:val="005B1024"/>
    <w:rsid w:val="005B1657"/>
    <w:rsid w:val="005B218E"/>
    <w:rsid w:val="005B2213"/>
    <w:rsid w:val="005B231E"/>
    <w:rsid w:val="005B44B0"/>
    <w:rsid w:val="005B5138"/>
    <w:rsid w:val="005B6DBC"/>
    <w:rsid w:val="005C076D"/>
    <w:rsid w:val="005C4270"/>
    <w:rsid w:val="005C53AA"/>
    <w:rsid w:val="005C5F96"/>
    <w:rsid w:val="005D083E"/>
    <w:rsid w:val="005E0F40"/>
    <w:rsid w:val="005E1596"/>
    <w:rsid w:val="005E2920"/>
    <w:rsid w:val="005E6261"/>
    <w:rsid w:val="005E6274"/>
    <w:rsid w:val="005E6495"/>
    <w:rsid w:val="005E7C09"/>
    <w:rsid w:val="005F2DF5"/>
    <w:rsid w:val="005F3B3D"/>
    <w:rsid w:val="005F4551"/>
    <w:rsid w:val="005F545D"/>
    <w:rsid w:val="005F55ED"/>
    <w:rsid w:val="00602190"/>
    <w:rsid w:val="0060338D"/>
    <w:rsid w:val="00604645"/>
    <w:rsid w:val="006053D8"/>
    <w:rsid w:val="00606082"/>
    <w:rsid w:val="00611373"/>
    <w:rsid w:val="006115B8"/>
    <w:rsid w:val="00611D5F"/>
    <w:rsid w:val="00612036"/>
    <w:rsid w:val="00612228"/>
    <w:rsid w:val="00613B3E"/>
    <w:rsid w:val="0061572B"/>
    <w:rsid w:val="0061709F"/>
    <w:rsid w:val="006174E5"/>
    <w:rsid w:val="00620CB7"/>
    <w:rsid w:val="00621C2A"/>
    <w:rsid w:val="00622B9D"/>
    <w:rsid w:val="0062314E"/>
    <w:rsid w:val="00625D45"/>
    <w:rsid w:val="0063097F"/>
    <w:rsid w:val="00633F04"/>
    <w:rsid w:val="00634199"/>
    <w:rsid w:val="006360DD"/>
    <w:rsid w:val="00636377"/>
    <w:rsid w:val="00640520"/>
    <w:rsid w:val="00641582"/>
    <w:rsid w:val="00642B08"/>
    <w:rsid w:val="0065265C"/>
    <w:rsid w:val="00656807"/>
    <w:rsid w:val="006578B8"/>
    <w:rsid w:val="00657AEA"/>
    <w:rsid w:val="006605BA"/>
    <w:rsid w:val="00663406"/>
    <w:rsid w:val="00664D96"/>
    <w:rsid w:val="006651BC"/>
    <w:rsid w:val="00666D5C"/>
    <w:rsid w:val="00666E09"/>
    <w:rsid w:val="00671499"/>
    <w:rsid w:val="00671A71"/>
    <w:rsid w:val="00674C52"/>
    <w:rsid w:val="00675E51"/>
    <w:rsid w:val="006801BC"/>
    <w:rsid w:val="00685EB4"/>
    <w:rsid w:val="0068609C"/>
    <w:rsid w:val="006902C2"/>
    <w:rsid w:val="006907CA"/>
    <w:rsid w:val="00691293"/>
    <w:rsid w:val="00691EF7"/>
    <w:rsid w:val="006924A8"/>
    <w:rsid w:val="00693491"/>
    <w:rsid w:val="00696031"/>
    <w:rsid w:val="006A0C65"/>
    <w:rsid w:val="006A29E8"/>
    <w:rsid w:val="006A2F53"/>
    <w:rsid w:val="006A4092"/>
    <w:rsid w:val="006A590B"/>
    <w:rsid w:val="006A59D6"/>
    <w:rsid w:val="006A5CD4"/>
    <w:rsid w:val="006B12CB"/>
    <w:rsid w:val="006B5FBD"/>
    <w:rsid w:val="006B6286"/>
    <w:rsid w:val="006C14EE"/>
    <w:rsid w:val="006C280E"/>
    <w:rsid w:val="006C3FAD"/>
    <w:rsid w:val="006C527F"/>
    <w:rsid w:val="006C6926"/>
    <w:rsid w:val="006C6C81"/>
    <w:rsid w:val="006C74C9"/>
    <w:rsid w:val="006C791C"/>
    <w:rsid w:val="006D2886"/>
    <w:rsid w:val="006D59B3"/>
    <w:rsid w:val="006D6888"/>
    <w:rsid w:val="006D97DC"/>
    <w:rsid w:val="006E21F9"/>
    <w:rsid w:val="006E402B"/>
    <w:rsid w:val="006E6275"/>
    <w:rsid w:val="006E690E"/>
    <w:rsid w:val="006E6F79"/>
    <w:rsid w:val="006F0762"/>
    <w:rsid w:val="006F0BA1"/>
    <w:rsid w:val="006F13FD"/>
    <w:rsid w:val="006F2024"/>
    <w:rsid w:val="006F28F7"/>
    <w:rsid w:val="006F3E0E"/>
    <w:rsid w:val="006F4E91"/>
    <w:rsid w:val="006F532D"/>
    <w:rsid w:val="006F797B"/>
    <w:rsid w:val="00700369"/>
    <w:rsid w:val="00702C06"/>
    <w:rsid w:val="007061FB"/>
    <w:rsid w:val="00706274"/>
    <w:rsid w:val="007065B3"/>
    <w:rsid w:val="00706983"/>
    <w:rsid w:val="00713B12"/>
    <w:rsid w:val="00720639"/>
    <w:rsid w:val="00724A90"/>
    <w:rsid w:val="00724F88"/>
    <w:rsid w:val="00730954"/>
    <w:rsid w:val="007311CB"/>
    <w:rsid w:val="0073355D"/>
    <w:rsid w:val="00733D37"/>
    <w:rsid w:val="00736DDE"/>
    <w:rsid w:val="007379D0"/>
    <w:rsid w:val="00740226"/>
    <w:rsid w:val="0074067B"/>
    <w:rsid w:val="00742568"/>
    <w:rsid w:val="00747144"/>
    <w:rsid w:val="00750F42"/>
    <w:rsid w:val="00752CEE"/>
    <w:rsid w:val="007540C4"/>
    <w:rsid w:val="00754751"/>
    <w:rsid w:val="00755C01"/>
    <w:rsid w:val="0075707A"/>
    <w:rsid w:val="00760599"/>
    <w:rsid w:val="007610CA"/>
    <w:rsid w:val="007641B9"/>
    <w:rsid w:val="0076643E"/>
    <w:rsid w:val="00766C8B"/>
    <w:rsid w:val="00767D48"/>
    <w:rsid w:val="00771EC7"/>
    <w:rsid w:val="00772C71"/>
    <w:rsid w:val="00773DAE"/>
    <w:rsid w:val="00774951"/>
    <w:rsid w:val="00775E0A"/>
    <w:rsid w:val="0077699C"/>
    <w:rsid w:val="00780075"/>
    <w:rsid w:val="007803E8"/>
    <w:rsid w:val="00782C8B"/>
    <w:rsid w:val="00783465"/>
    <w:rsid w:val="00787403"/>
    <w:rsid w:val="00790996"/>
    <w:rsid w:val="00791E21"/>
    <w:rsid w:val="0079249C"/>
    <w:rsid w:val="007A15EC"/>
    <w:rsid w:val="007A34CB"/>
    <w:rsid w:val="007A370C"/>
    <w:rsid w:val="007A4215"/>
    <w:rsid w:val="007A6D8B"/>
    <w:rsid w:val="007A7CAA"/>
    <w:rsid w:val="007B03BC"/>
    <w:rsid w:val="007B040C"/>
    <w:rsid w:val="007B045C"/>
    <w:rsid w:val="007B1817"/>
    <w:rsid w:val="007B2072"/>
    <w:rsid w:val="007B3272"/>
    <w:rsid w:val="007B5551"/>
    <w:rsid w:val="007B5A88"/>
    <w:rsid w:val="007B5D23"/>
    <w:rsid w:val="007B6F61"/>
    <w:rsid w:val="007B730C"/>
    <w:rsid w:val="007B7812"/>
    <w:rsid w:val="007C0944"/>
    <w:rsid w:val="007C0FAF"/>
    <w:rsid w:val="007C1BC3"/>
    <w:rsid w:val="007C1F2E"/>
    <w:rsid w:val="007C2FC1"/>
    <w:rsid w:val="007C5248"/>
    <w:rsid w:val="007C5B22"/>
    <w:rsid w:val="007C67F2"/>
    <w:rsid w:val="007C7F7E"/>
    <w:rsid w:val="007D1917"/>
    <w:rsid w:val="007D19F1"/>
    <w:rsid w:val="007D2068"/>
    <w:rsid w:val="007D3758"/>
    <w:rsid w:val="007D6211"/>
    <w:rsid w:val="007D79CA"/>
    <w:rsid w:val="007E12AF"/>
    <w:rsid w:val="007E4E58"/>
    <w:rsid w:val="007F059D"/>
    <w:rsid w:val="007F0A12"/>
    <w:rsid w:val="007F303C"/>
    <w:rsid w:val="007F3A9C"/>
    <w:rsid w:val="007F48F0"/>
    <w:rsid w:val="00800FCF"/>
    <w:rsid w:val="00802598"/>
    <w:rsid w:val="008062D7"/>
    <w:rsid w:val="00806359"/>
    <w:rsid w:val="00810EA0"/>
    <w:rsid w:val="008132D3"/>
    <w:rsid w:val="008158CA"/>
    <w:rsid w:val="00815FF6"/>
    <w:rsid w:val="0082226E"/>
    <w:rsid w:val="00824644"/>
    <w:rsid w:val="008251B6"/>
    <w:rsid w:val="00826914"/>
    <w:rsid w:val="00827BE5"/>
    <w:rsid w:val="00831A85"/>
    <w:rsid w:val="00832205"/>
    <w:rsid w:val="00832CC0"/>
    <w:rsid w:val="0083349B"/>
    <w:rsid w:val="0083349F"/>
    <w:rsid w:val="008346BA"/>
    <w:rsid w:val="00835392"/>
    <w:rsid w:val="00840A6B"/>
    <w:rsid w:val="008435A7"/>
    <w:rsid w:val="00844F5D"/>
    <w:rsid w:val="008450DA"/>
    <w:rsid w:val="00846754"/>
    <w:rsid w:val="00847B1B"/>
    <w:rsid w:val="00851359"/>
    <w:rsid w:val="008523D2"/>
    <w:rsid w:val="0085341A"/>
    <w:rsid w:val="00856CA8"/>
    <w:rsid w:val="00861EE4"/>
    <w:rsid w:val="00864498"/>
    <w:rsid w:val="00864787"/>
    <w:rsid w:val="008704D0"/>
    <w:rsid w:val="008749C4"/>
    <w:rsid w:val="00876311"/>
    <w:rsid w:val="00881FBD"/>
    <w:rsid w:val="00882E05"/>
    <w:rsid w:val="0088313D"/>
    <w:rsid w:val="00883C51"/>
    <w:rsid w:val="00885BA5"/>
    <w:rsid w:val="00887AF1"/>
    <w:rsid w:val="00892114"/>
    <w:rsid w:val="0089238E"/>
    <w:rsid w:val="00894895"/>
    <w:rsid w:val="00896572"/>
    <w:rsid w:val="008A1468"/>
    <w:rsid w:val="008A14E8"/>
    <w:rsid w:val="008A1F13"/>
    <w:rsid w:val="008A20A6"/>
    <w:rsid w:val="008A21C2"/>
    <w:rsid w:val="008A24C6"/>
    <w:rsid w:val="008A3967"/>
    <w:rsid w:val="008A49A6"/>
    <w:rsid w:val="008A4D4E"/>
    <w:rsid w:val="008A4FD9"/>
    <w:rsid w:val="008A55D6"/>
    <w:rsid w:val="008B0259"/>
    <w:rsid w:val="008B178B"/>
    <w:rsid w:val="008B3638"/>
    <w:rsid w:val="008B4411"/>
    <w:rsid w:val="008B67E0"/>
    <w:rsid w:val="008B68C0"/>
    <w:rsid w:val="008B75C0"/>
    <w:rsid w:val="008C1BF6"/>
    <w:rsid w:val="008C1D52"/>
    <w:rsid w:val="008C3D8D"/>
    <w:rsid w:val="008C4915"/>
    <w:rsid w:val="008D1861"/>
    <w:rsid w:val="008D1F2A"/>
    <w:rsid w:val="008D3D69"/>
    <w:rsid w:val="008D46FD"/>
    <w:rsid w:val="008D6117"/>
    <w:rsid w:val="008E68B2"/>
    <w:rsid w:val="008E69FC"/>
    <w:rsid w:val="008E77D5"/>
    <w:rsid w:val="008F0AAD"/>
    <w:rsid w:val="008F1D41"/>
    <w:rsid w:val="008F43C8"/>
    <w:rsid w:val="008F5269"/>
    <w:rsid w:val="00901DE4"/>
    <w:rsid w:val="00901FBF"/>
    <w:rsid w:val="0090231E"/>
    <w:rsid w:val="0090543D"/>
    <w:rsid w:val="00905B88"/>
    <w:rsid w:val="00911688"/>
    <w:rsid w:val="009124BC"/>
    <w:rsid w:val="00912769"/>
    <w:rsid w:val="0092062D"/>
    <w:rsid w:val="00920835"/>
    <w:rsid w:val="0092121F"/>
    <w:rsid w:val="00921611"/>
    <w:rsid w:val="009225A8"/>
    <w:rsid w:val="009235C0"/>
    <w:rsid w:val="0092479F"/>
    <w:rsid w:val="00926A3F"/>
    <w:rsid w:val="0092726A"/>
    <w:rsid w:val="00927A6A"/>
    <w:rsid w:val="00927D01"/>
    <w:rsid w:val="009304BC"/>
    <w:rsid w:val="00932463"/>
    <w:rsid w:val="009359BE"/>
    <w:rsid w:val="0094022C"/>
    <w:rsid w:val="0094153D"/>
    <w:rsid w:val="009431B3"/>
    <w:rsid w:val="00943F41"/>
    <w:rsid w:val="00945048"/>
    <w:rsid w:val="009455F8"/>
    <w:rsid w:val="00946096"/>
    <w:rsid w:val="009465F1"/>
    <w:rsid w:val="00946A90"/>
    <w:rsid w:val="00946CF8"/>
    <w:rsid w:val="00946D8D"/>
    <w:rsid w:val="00961874"/>
    <w:rsid w:val="0096354A"/>
    <w:rsid w:val="0096477B"/>
    <w:rsid w:val="00967833"/>
    <w:rsid w:val="009709A4"/>
    <w:rsid w:val="0097417F"/>
    <w:rsid w:val="009743CC"/>
    <w:rsid w:val="00974781"/>
    <w:rsid w:val="00975903"/>
    <w:rsid w:val="009759D4"/>
    <w:rsid w:val="0097A09F"/>
    <w:rsid w:val="009802BE"/>
    <w:rsid w:val="00981C42"/>
    <w:rsid w:val="00982BEC"/>
    <w:rsid w:val="00983E22"/>
    <w:rsid w:val="00985A53"/>
    <w:rsid w:val="00986D5D"/>
    <w:rsid w:val="00987639"/>
    <w:rsid w:val="00991082"/>
    <w:rsid w:val="00994D64"/>
    <w:rsid w:val="00995B61"/>
    <w:rsid w:val="00995E5D"/>
    <w:rsid w:val="009A3C20"/>
    <w:rsid w:val="009A450B"/>
    <w:rsid w:val="009A6103"/>
    <w:rsid w:val="009A7BF2"/>
    <w:rsid w:val="009B1E76"/>
    <w:rsid w:val="009B3E24"/>
    <w:rsid w:val="009B3E85"/>
    <w:rsid w:val="009B549B"/>
    <w:rsid w:val="009B66DD"/>
    <w:rsid w:val="009C07E9"/>
    <w:rsid w:val="009C1067"/>
    <w:rsid w:val="009C217D"/>
    <w:rsid w:val="009C32A1"/>
    <w:rsid w:val="009C6210"/>
    <w:rsid w:val="009D21E1"/>
    <w:rsid w:val="009D323A"/>
    <w:rsid w:val="009D389D"/>
    <w:rsid w:val="009D69B2"/>
    <w:rsid w:val="009E11BF"/>
    <w:rsid w:val="009E2B21"/>
    <w:rsid w:val="009E35E8"/>
    <w:rsid w:val="009E6254"/>
    <w:rsid w:val="009E69E9"/>
    <w:rsid w:val="009E7908"/>
    <w:rsid w:val="009F013F"/>
    <w:rsid w:val="009F2241"/>
    <w:rsid w:val="009F2B4F"/>
    <w:rsid w:val="009F719C"/>
    <w:rsid w:val="00A02C56"/>
    <w:rsid w:val="00A0326B"/>
    <w:rsid w:val="00A05688"/>
    <w:rsid w:val="00A0647D"/>
    <w:rsid w:val="00A07BAF"/>
    <w:rsid w:val="00A10675"/>
    <w:rsid w:val="00A10C82"/>
    <w:rsid w:val="00A145A8"/>
    <w:rsid w:val="00A161ED"/>
    <w:rsid w:val="00A16776"/>
    <w:rsid w:val="00A17C42"/>
    <w:rsid w:val="00A200AB"/>
    <w:rsid w:val="00A23B91"/>
    <w:rsid w:val="00A2688B"/>
    <w:rsid w:val="00A26BC9"/>
    <w:rsid w:val="00A30677"/>
    <w:rsid w:val="00A31132"/>
    <w:rsid w:val="00A36A40"/>
    <w:rsid w:val="00A4284F"/>
    <w:rsid w:val="00A43B33"/>
    <w:rsid w:val="00A44AC5"/>
    <w:rsid w:val="00A469A5"/>
    <w:rsid w:val="00A5289F"/>
    <w:rsid w:val="00A53313"/>
    <w:rsid w:val="00A551ED"/>
    <w:rsid w:val="00A5688E"/>
    <w:rsid w:val="00A60657"/>
    <w:rsid w:val="00A61680"/>
    <w:rsid w:val="00A61A26"/>
    <w:rsid w:val="00A61B46"/>
    <w:rsid w:val="00A62B37"/>
    <w:rsid w:val="00A62D4B"/>
    <w:rsid w:val="00A63995"/>
    <w:rsid w:val="00A65CCF"/>
    <w:rsid w:val="00A66191"/>
    <w:rsid w:val="00A6721A"/>
    <w:rsid w:val="00A71AE5"/>
    <w:rsid w:val="00A71DA6"/>
    <w:rsid w:val="00A72CB8"/>
    <w:rsid w:val="00A741ED"/>
    <w:rsid w:val="00A745BE"/>
    <w:rsid w:val="00A75232"/>
    <w:rsid w:val="00A75C51"/>
    <w:rsid w:val="00A772CB"/>
    <w:rsid w:val="00A80B3D"/>
    <w:rsid w:val="00A8171C"/>
    <w:rsid w:val="00A81B63"/>
    <w:rsid w:val="00A83822"/>
    <w:rsid w:val="00A90B39"/>
    <w:rsid w:val="00A95140"/>
    <w:rsid w:val="00A96000"/>
    <w:rsid w:val="00A97018"/>
    <w:rsid w:val="00A9769B"/>
    <w:rsid w:val="00AA314A"/>
    <w:rsid w:val="00AA3613"/>
    <w:rsid w:val="00AA41C5"/>
    <w:rsid w:val="00AA6F7B"/>
    <w:rsid w:val="00AA7791"/>
    <w:rsid w:val="00AB3544"/>
    <w:rsid w:val="00AB43F3"/>
    <w:rsid w:val="00AB5403"/>
    <w:rsid w:val="00AB5A33"/>
    <w:rsid w:val="00AC2D04"/>
    <w:rsid w:val="00AC304E"/>
    <w:rsid w:val="00AC34D1"/>
    <w:rsid w:val="00AC41C3"/>
    <w:rsid w:val="00AC5F97"/>
    <w:rsid w:val="00AC63CE"/>
    <w:rsid w:val="00AC6DFA"/>
    <w:rsid w:val="00AC77DD"/>
    <w:rsid w:val="00AD1892"/>
    <w:rsid w:val="00AD4367"/>
    <w:rsid w:val="00AD5593"/>
    <w:rsid w:val="00AD6481"/>
    <w:rsid w:val="00AD677C"/>
    <w:rsid w:val="00AD6DAA"/>
    <w:rsid w:val="00AD75B2"/>
    <w:rsid w:val="00AE0120"/>
    <w:rsid w:val="00AE1AB3"/>
    <w:rsid w:val="00AE282F"/>
    <w:rsid w:val="00AF0D58"/>
    <w:rsid w:val="00AF10B5"/>
    <w:rsid w:val="00AF20FF"/>
    <w:rsid w:val="00AF2A62"/>
    <w:rsid w:val="00AF3D8D"/>
    <w:rsid w:val="00AF58AD"/>
    <w:rsid w:val="00AF5E32"/>
    <w:rsid w:val="00AF6985"/>
    <w:rsid w:val="00AF708A"/>
    <w:rsid w:val="00B00C08"/>
    <w:rsid w:val="00B010D5"/>
    <w:rsid w:val="00B01CE8"/>
    <w:rsid w:val="00B040CC"/>
    <w:rsid w:val="00B066F5"/>
    <w:rsid w:val="00B071A7"/>
    <w:rsid w:val="00B10F97"/>
    <w:rsid w:val="00B11353"/>
    <w:rsid w:val="00B1220A"/>
    <w:rsid w:val="00B122C0"/>
    <w:rsid w:val="00B12D33"/>
    <w:rsid w:val="00B13442"/>
    <w:rsid w:val="00B15012"/>
    <w:rsid w:val="00B15385"/>
    <w:rsid w:val="00B255C5"/>
    <w:rsid w:val="00B25CD7"/>
    <w:rsid w:val="00B27906"/>
    <w:rsid w:val="00B31A27"/>
    <w:rsid w:val="00B31CB4"/>
    <w:rsid w:val="00B32AAF"/>
    <w:rsid w:val="00B32D54"/>
    <w:rsid w:val="00B332C2"/>
    <w:rsid w:val="00B3468C"/>
    <w:rsid w:val="00B34B20"/>
    <w:rsid w:val="00B34E66"/>
    <w:rsid w:val="00B34EC5"/>
    <w:rsid w:val="00B36525"/>
    <w:rsid w:val="00B36C9D"/>
    <w:rsid w:val="00B40C53"/>
    <w:rsid w:val="00B41566"/>
    <w:rsid w:val="00B41BC6"/>
    <w:rsid w:val="00B51DAE"/>
    <w:rsid w:val="00B51FD6"/>
    <w:rsid w:val="00B523B5"/>
    <w:rsid w:val="00B611AC"/>
    <w:rsid w:val="00B61628"/>
    <w:rsid w:val="00B6185F"/>
    <w:rsid w:val="00B6293C"/>
    <w:rsid w:val="00B62A20"/>
    <w:rsid w:val="00B62A30"/>
    <w:rsid w:val="00B62A72"/>
    <w:rsid w:val="00B62D4F"/>
    <w:rsid w:val="00B6358D"/>
    <w:rsid w:val="00B66C4C"/>
    <w:rsid w:val="00B70353"/>
    <w:rsid w:val="00B71DC5"/>
    <w:rsid w:val="00B75A77"/>
    <w:rsid w:val="00B803A8"/>
    <w:rsid w:val="00B80C45"/>
    <w:rsid w:val="00B832D3"/>
    <w:rsid w:val="00B84689"/>
    <w:rsid w:val="00B87240"/>
    <w:rsid w:val="00B93A76"/>
    <w:rsid w:val="00B9464B"/>
    <w:rsid w:val="00B9524F"/>
    <w:rsid w:val="00B97798"/>
    <w:rsid w:val="00BA0909"/>
    <w:rsid w:val="00BA273A"/>
    <w:rsid w:val="00BA3908"/>
    <w:rsid w:val="00BA519D"/>
    <w:rsid w:val="00BB1F03"/>
    <w:rsid w:val="00BB20A6"/>
    <w:rsid w:val="00BB56B6"/>
    <w:rsid w:val="00BB7702"/>
    <w:rsid w:val="00BB7C9D"/>
    <w:rsid w:val="00BC0C10"/>
    <w:rsid w:val="00BC2A4E"/>
    <w:rsid w:val="00BC3D0C"/>
    <w:rsid w:val="00BC43F8"/>
    <w:rsid w:val="00BC50F6"/>
    <w:rsid w:val="00BC5213"/>
    <w:rsid w:val="00BC6AD0"/>
    <w:rsid w:val="00BD1FD6"/>
    <w:rsid w:val="00BD2034"/>
    <w:rsid w:val="00BD207B"/>
    <w:rsid w:val="00BD2843"/>
    <w:rsid w:val="00BD5176"/>
    <w:rsid w:val="00BD5B69"/>
    <w:rsid w:val="00BD60DC"/>
    <w:rsid w:val="00BD6666"/>
    <w:rsid w:val="00BE0A88"/>
    <w:rsid w:val="00BE0E14"/>
    <w:rsid w:val="00BE2B82"/>
    <w:rsid w:val="00BE45A9"/>
    <w:rsid w:val="00BE4622"/>
    <w:rsid w:val="00BE56EE"/>
    <w:rsid w:val="00BE66F1"/>
    <w:rsid w:val="00BE737D"/>
    <w:rsid w:val="00BF0AC6"/>
    <w:rsid w:val="00BF148C"/>
    <w:rsid w:val="00BF36A6"/>
    <w:rsid w:val="00BF454C"/>
    <w:rsid w:val="00BF540F"/>
    <w:rsid w:val="00BF5EA0"/>
    <w:rsid w:val="00C0045B"/>
    <w:rsid w:val="00C07CD0"/>
    <w:rsid w:val="00C13A20"/>
    <w:rsid w:val="00C13FB6"/>
    <w:rsid w:val="00C140FC"/>
    <w:rsid w:val="00C159B4"/>
    <w:rsid w:val="00C1762B"/>
    <w:rsid w:val="00C21A94"/>
    <w:rsid w:val="00C21FE3"/>
    <w:rsid w:val="00C25A54"/>
    <w:rsid w:val="00C3036F"/>
    <w:rsid w:val="00C305E4"/>
    <w:rsid w:val="00C32291"/>
    <w:rsid w:val="00C32D65"/>
    <w:rsid w:val="00C33B67"/>
    <w:rsid w:val="00C34C00"/>
    <w:rsid w:val="00C35BEA"/>
    <w:rsid w:val="00C36C3A"/>
    <w:rsid w:val="00C370E2"/>
    <w:rsid w:val="00C4014C"/>
    <w:rsid w:val="00C41BD1"/>
    <w:rsid w:val="00C428BF"/>
    <w:rsid w:val="00C63793"/>
    <w:rsid w:val="00C65AAA"/>
    <w:rsid w:val="00C66210"/>
    <w:rsid w:val="00C702C2"/>
    <w:rsid w:val="00C72CD5"/>
    <w:rsid w:val="00C767D5"/>
    <w:rsid w:val="00C76ACA"/>
    <w:rsid w:val="00C80CE9"/>
    <w:rsid w:val="00C83A8F"/>
    <w:rsid w:val="00C863CD"/>
    <w:rsid w:val="00C864FA"/>
    <w:rsid w:val="00C86E5F"/>
    <w:rsid w:val="00C90C8F"/>
    <w:rsid w:val="00C92596"/>
    <w:rsid w:val="00C934F8"/>
    <w:rsid w:val="00C93A8D"/>
    <w:rsid w:val="00C94D67"/>
    <w:rsid w:val="00CA143F"/>
    <w:rsid w:val="00CA349A"/>
    <w:rsid w:val="00CA5458"/>
    <w:rsid w:val="00CA63E4"/>
    <w:rsid w:val="00CB03B3"/>
    <w:rsid w:val="00CB0EBA"/>
    <w:rsid w:val="00CB164B"/>
    <w:rsid w:val="00CB3AA1"/>
    <w:rsid w:val="00CB5333"/>
    <w:rsid w:val="00CB6108"/>
    <w:rsid w:val="00CB7AE0"/>
    <w:rsid w:val="00CC57A5"/>
    <w:rsid w:val="00CC612B"/>
    <w:rsid w:val="00CC6339"/>
    <w:rsid w:val="00CD06E9"/>
    <w:rsid w:val="00CD16B2"/>
    <w:rsid w:val="00CD440C"/>
    <w:rsid w:val="00CD70CB"/>
    <w:rsid w:val="00CE01F3"/>
    <w:rsid w:val="00CE0683"/>
    <w:rsid w:val="00CE212F"/>
    <w:rsid w:val="00CF0180"/>
    <w:rsid w:val="00CF1B8D"/>
    <w:rsid w:val="00CF30B3"/>
    <w:rsid w:val="00CF5349"/>
    <w:rsid w:val="00CF71CB"/>
    <w:rsid w:val="00D00896"/>
    <w:rsid w:val="00D00DF0"/>
    <w:rsid w:val="00D02980"/>
    <w:rsid w:val="00D0303E"/>
    <w:rsid w:val="00D03AC7"/>
    <w:rsid w:val="00D05EDF"/>
    <w:rsid w:val="00D07F5F"/>
    <w:rsid w:val="00D110DA"/>
    <w:rsid w:val="00D12A83"/>
    <w:rsid w:val="00D15182"/>
    <w:rsid w:val="00D1671F"/>
    <w:rsid w:val="00D237F1"/>
    <w:rsid w:val="00D23A75"/>
    <w:rsid w:val="00D24C37"/>
    <w:rsid w:val="00D260E7"/>
    <w:rsid w:val="00D2628C"/>
    <w:rsid w:val="00D3018E"/>
    <w:rsid w:val="00D317C3"/>
    <w:rsid w:val="00D3209A"/>
    <w:rsid w:val="00D327B8"/>
    <w:rsid w:val="00D3283F"/>
    <w:rsid w:val="00D32DFE"/>
    <w:rsid w:val="00D332BC"/>
    <w:rsid w:val="00D339E1"/>
    <w:rsid w:val="00D42D22"/>
    <w:rsid w:val="00D4326B"/>
    <w:rsid w:val="00D43A64"/>
    <w:rsid w:val="00D50788"/>
    <w:rsid w:val="00D52344"/>
    <w:rsid w:val="00D52A88"/>
    <w:rsid w:val="00D577B3"/>
    <w:rsid w:val="00D57AD1"/>
    <w:rsid w:val="00D57F17"/>
    <w:rsid w:val="00D616A9"/>
    <w:rsid w:val="00D62A6D"/>
    <w:rsid w:val="00D7096A"/>
    <w:rsid w:val="00D71ABB"/>
    <w:rsid w:val="00D77183"/>
    <w:rsid w:val="00D80B19"/>
    <w:rsid w:val="00D80DD4"/>
    <w:rsid w:val="00D81A98"/>
    <w:rsid w:val="00D84333"/>
    <w:rsid w:val="00D8545F"/>
    <w:rsid w:val="00D93170"/>
    <w:rsid w:val="00D93C64"/>
    <w:rsid w:val="00D95C63"/>
    <w:rsid w:val="00D966B8"/>
    <w:rsid w:val="00D9740A"/>
    <w:rsid w:val="00DA080D"/>
    <w:rsid w:val="00DA0C49"/>
    <w:rsid w:val="00DA1A6F"/>
    <w:rsid w:val="00DA3A8C"/>
    <w:rsid w:val="00DA5272"/>
    <w:rsid w:val="00DA6E4F"/>
    <w:rsid w:val="00DB0521"/>
    <w:rsid w:val="00DB12E9"/>
    <w:rsid w:val="00DB1850"/>
    <w:rsid w:val="00DB26DD"/>
    <w:rsid w:val="00DB3BC8"/>
    <w:rsid w:val="00DB48AF"/>
    <w:rsid w:val="00DB4B78"/>
    <w:rsid w:val="00DB586A"/>
    <w:rsid w:val="00DC0138"/>
    <w:rsid w:val="00DC2EA5"/>
    <w:rsid w:val="00DC3800"/>
    <w:rsid w:val="00DC384B"/>
    <w:rsid w:val="00DC3D8A"/>
    <w:rsid w:val="00DC56A7"/>
    <w:rsid w:val="00DC6621"/>
    <w:rsid w:val="00DC6B36"/>
    <w:rsid w:val="00DC7DED"/>
    <w:rsid w:val="00DD00E7"/>
    <w:rsid w:val="00DD18F7"/>
    <w:rsid w:val="00DD1E38"/>
    <w:rsid w:val="00DD2310"/>
    <w:rsid w:val="00DD4EF4"/>
    <w:rsid w:val="00DD5BF7"/>
    <w:rsid w:val="00DE0998"/>
    <w:rsid w:val="00DE0E44"/>
    <w:rsid w:val="00DE34C4"/>
    <w:rsid w:val="00DE6B70"/>
    <w:rsid w:val="00DE72AB"/>
    <w:rsid w:val="00DE7369"/>
    <w:rsid w:val="00DE781D"/>
    <w:rsid w:val="00DF0AC4"/>
    <w:rsid w:val="00DF45B4"/>
    <w:rsid w:val="00DF583C"/>
    <w:rsid w:val="00DF5A02"/>
    <w:rsid w:val="00DF735A"/>
    <w:rsid w:val="00DF752A"/>
    <w:rsid w:val="00E0158A"/>
    <w:rsid w:val="00E02B58"/>
    <w:rsid w:val="00E03141"/>
    <w:rsid w:val="00E04CC9"/>
    <w:rsid w:val="00E14E92"/>
    <w:rsid w:val="00E15F81"/>
    <w:rsid w:val="00E239E6"/>
    <w:rsid w:val="00E244FC"/>
    <w:rsid w:val="00E254D0"/>
    <w:rsid w:val="00E26F2B"/>
    <w:rsid w:val="00E27617"/>
    <w:rsid w:val="00E30505"/>
    <w:rsid w:val="00E31BB9"/>
    <w:rsid w:val="00E32779"/>
    <w:rsid w:val="00E33869"/>
    <w:rsid w:val="00E372FB"/>
    <w:rsid w:val="00E40039"/>
    <w:rsid w:val="00E40B67"/>
    <w:rsid w:val="00E4247A"/>
    <w:rsid w:val="00E4266A"/>
    <w:rsid w:val="00E43222"/>
    <w:rsid w:val="00E5118B"/>
    <w:rsid w:val="00E51F63"/>
    <w:rsid w:val="00E521DD"/>
    <w:rsid w:val="00E5230E"/>
    <w:rsid w:val="00E52608"/>
    <w:rsid w:val="00E52A06"/>
    <w:rsid w:val="00E54E1E"/>
    <w:rsid w:val="00E61CBF"/>
    <w:rsid w:val="00E63DE2"/>
    <w:rsid w:val="00E64FF9"/>
    <w:rsid w:val="00E70D65"/>
    <w:rsid w:val="00E74446"/>
    <w:rsid w:val="00E74624"/>
    <w:rsid w:val="00E809CD"/>
    <w:rsid w:val="00E80E25"/>
    <w:rsid w:val="00E818AE"/>
    <w:rsid w:val="00E837BD"/>
    <w:rsid w:val="00E8740D"/>
    <w:rsid w:val="00E8774B"/>
    <w:rsid w:val="00E9150C"/>
    <w:rsid w:val="00E92F2E"/>
    <w:rsid w:val="00E93B92"/>
    <w:rsid w:val="00EA13E5"/>
    <w:rsid w:val="00EA185A"/>
    <w:rsid w:val="00EA231F"/>
    <w:rsid w:val="00EA2547"/>
    <w:rsid w:val="00EA459B"/>
    <w:rsid w:val="00EA646E"/>
    <w:rsid w:val="00EA7547"/>
    <w:rsid w:val="00EB104C"/>
    <w:rsid w:val="00EB45A0"/>
    <w:rsid w:val="00EB6265"/>
    <w:rsid w:val="00EC0D9E"/>
    <w:rsid w:val="00EC290D"/>
    <w:rsid w:val="00EC3E28"/>
    <w:rsid w:val="00EC557D"/>
    <w:rsid w:val="00EC58A1"/>
    <w:rsid w:val="00ED09CC"/>
    <w:rsid w:val="00ED3902"/>
    <w:rsid w:val="00ED4B03"/>
    <w:rsid w:val="00ED5D46"/>
    <w:rsid w:val="00ED6875"/>
    <w:rsid w:val="00EE20A5"/>
    <w:rsid w:val="00EE39C0"/>
    <w:rsid w:val="00EF065F"/>
    <w:rsid w:val="00EF12E4"/>
    <w:rsid w:val="00EF6F96"/>
    <w:rsid w:val="00F04685"/>
    <w:rsid w:val="00F0493A"/>
    <w:rsid w:val="00F04A35"/>
    <w:rsid w:val="00F06A6A"/>
    <w:rsid w:val="00F10AC4"/>
    <w:rsid w:val="00F11DF7"/>
    <w:rsid w:val="00F12D6B"/>
    <w:rsid w:val="00F13C89"/>
    <w:rsid w:val="00F15860"/>
    <w:rsid w:val="00F15B11"/>
    <w:rsid w:val="00F205AB"/>
    <w:rsid w:val="00F207B0"/>
    <w:rsid w:val="00F26628"/>
    <w:rsid w:val="00F26AFD"/>
    <w:rsid w:val="00F32671"/>
    <w:rsid w:val="00F32BA4"/>
    <w:rsid w:val="00F34041"/>
    <w:rsid w:val="00F3504F"/>
    <w:rsid w:val="00F3741C"/>
    <w:rsid w:val="00F401C6"/>
    <w:rsid w:val="00F41BBA"/>
    <w:rsid w:val="00F4273C"/>
    <w:rsid w:val="00F42E6E"/>
    <w:rsid w:val="00F43631"/>
    <w:rsid w:val="00F43A4E"/>
    <w:rsid w:val="00F44C03"/>
    <w:rsid w:val="00F44CF4"/>
    <w:rsid w:val="00F456D4"/>
    <w:rsid w:val="00F458DA"/>
    <w:rsid w:val="00F47115"/>
    <w:rsid w:val="00F474CE"/>
    <w:rsid w:val="00F519D1"/>
    <w:rsid w:val="00F54403"/>
    <w:rsid w:val="00F54EBB"/>
    <w:rsid w:val="00F55385"/>
    <w:rsid w:val="00F55F58"/>
    <w:rsid w:val="00F564CB"/>
    <w:rsid w:val="00F564DD"/>
    <w:rsid w:val="00F6255F"/>
    <w:rsid w:val="00F637F8"/>
    <w:rsid w:val="00F66171"/>
    <w:rsid w:val="00F6775A"/>
    <w:rsid w:val="00F7307D"/>
    <w:rsid w:val="00F73080"/>
    <w:rsid w:val="00F746EC"/>
    <w:rsid w:val="00F81771"/>
    <w:rsid w:val="00F81A21"/>
    <w:rsid w:val="00F83BF3"/>
    <w:rsid w:val="00F86268"/>
    <w:rsid w:val="00F86E7D"/>
    <w:rsid w:val="00F921BC"/>
    <w:rsid w:val="00F92BB8"/>
    <w:rsid w:val="00F92F1C"/>
    <w:rsid w:val="00F93ED7"/>
    <w:rsid w:val="00F95DCA"/>
    <w:rsid w:val="00FA05F5"/>
    <w:rsid w:val="00FA108E"/>
    <w:rsid w:val="00FA1361"/>
    <w:rsid w:val="00FA399B"/>
    <w:rsid w:val="00FA40A9"/>
    <w:rsid w:val="00FA48EA"/>
    <w:rsid w:val="00FA4CF9"/>
    <w:rsid w:val="00FA4FF0"/>
    <w:rsid w:val="00FB0A74"/>
    <w:rsid w:val="00FB2088"/>
    <w:rsid w:val="00FB258D"/>
    <w:rsid w:val="00FB2CAE"/>
    <w:rsid w:val="00FB38F3"/>
    <w:rsid w:val="00FB5639"/>
    <w:rsid w:val="00FB5A69"/>
    <w:rsid w:val="00FB62CB"/>
    <w:rsid w:val="00FB7021"/>
    <w:rsid w:val="00FB7F7F"/>
    <w:rsid w:val="00FC0AC1"/>
    <w:rsid w:val="00FC4D68"/>
    <w:rsid w:val="00FC4EB0"/>
    <w:rsid w:val="00FC67AB"/>
    <w:rsid w:val="00FC752E"/>
    <w:rsid w:val="00FD0E41"/>
    <w:rsid w:val="00FD109B"/>
    <w:rsid w:val="00FD1156"/>
    <w:rsid w:val="00FD1EDA"/>
    <w:rsid w:val="00FD7B40"/>
    <w:rsid w:val="00FE084F"/>
    <w:rsid w:val="00FE2F87"/>
    <w:rsid w:val="00FE4A26"/>
    <w:rsid w:val="00FE4F91"/>
    <w:rsid w:val="00FE5072"/>
    <w:rsid w:val="00FE6168"/>
    <w:rsid w:val="00FE6A66"/>
    <w:rsid w:val="00FE7190"/>
    <w:rsid w:val="00FF26E6"/>
    <w:rsid w:val="00FF32F8"/>
    <w:rsid w:val="00FF34DC"/>
    <w:rsid w:val="00FF3F83"/>
    <w:rsid w:val="011B4F17"/>
    <w:rsid w:val="011C596C"/>
    <w:rsid w:val="014470E2"/>
    <w:rsid w:val="02568676"/>
    <w:rsid w:val="0292DAA4"/>
    <w:rsid w:val="029B62B0"/>
    <w:rsid w:val="02AEC6B1"/>
    <w:rsid w:val="02C92672"/>
    <w:rsid w:val="02DBA598"/>
    <w:rsid w:val="0325CFD4"/>
    <w:rsid w:val="0344BC0B"/>
    <w:rsid w:val="03721BAC"/>
    <w:rsid w:val="03AD8C84"/>
    <w:rsid w:val="03C535F4"/>
    <w:rsid w:val="042A1D73"/>
    <w:rsid w:val="0448F6D7"/>
    <w:rsid w:val="044C7E77"/>
    <w:rsid w:val="0509E021"/>
    <w:rsid w:val="06265DD8"/>
    <w:rsid w:val="0628B875"/>
    <w:rsid w:val="06492383"/>
    <w:rsid w:val="067253A6"/>
    <w:rsid w:val="06A6DF72"/>
    <w:rsid w:val="06B5EA17"/>
    <w:rsid w:val="06D12DCD"/>
    <w:rsid w:val="06D8B369"/>
    <w:rsid w:val="06DA1677"/>
    <w:rsid w:val="08584852"/>
    <w:rsid w:val="09140F7D"/>
    <w:rsid w:val="0989BE34"/>
    <w:rsid w:val="0A0E3DF8"/>
    <w:rsid w:val="0A18A345"/>
    <w:rsid w:val="0AB16EB2"/>
    <w:rsid w:val="0AF5C3CE"/>
    <w:rsid w:val="0AFC2998"/>
    <w:rsid w:val="0B02B7A5"/>
    <w:rsid w:val="0B14D485"/>
    <w:rsid w:val="0B258E95"/>
    <w:rsid w:val="0B6B3821"/>
    <w:rsid w:val="0B790234"/>
    <w:rsid w:val="0BB02F10"/>
    <w:rsid w:val="0BBF14B3"/>
    <w:rsid w:val="0C0683F7"/>
    <w:rsid w:val="0C0A65A0"/>
    <w:rsid w:val="0CB1E5DD"/>
    <w:rsid w:val="0D450F05"/>
    <w:rsid w:val="0D512FDC"/>
    <w:rsid w:val="0D730090"/>
    <w:rsid w:val="0DDFF8BC"/>
    <w:rsid w:val="0DE1B417"/>
    <w:rsid w:val="0E39E438"/>
    <w:rsid w:val="0EA007D1"/>
    <w:rsid w:val="0F9B7C44"/>
    <w:rsid w:val="0FB9CFA0"/>
    <w:rsid w:val="1014B4B5"/>
    <w:rsid w:val="109285D6"/>
    <w:rsid w:val="10A9A11C"/>
    <w:rsid w:val="10CABAB9"/>
    <w:rsid w:val="116982B0"/>
    <w:rsid w:val="11C94FCD"/>
    <w:rsid w:val="11DCCB58"/>
    <w:rsid w:val="12535255"/>
    <w:rsid w:val="12C621DF"/>
    <w:rsid w:val="132EA7F4"/>
    <w:rsid w:val="13785343"/>
    <w:rsid w:val="13CA2698"/>
    <w:rsid w:val="14D273C9"/>
    <w:rsid w:val="14EB9C7D"/>
    <w:rsid w:val="153AF49C"/>
    <w:rsid w:val="1560D386"/>
    <w:rsid w:val="157FE1D8"/>
    <w:rsid w:val="15865D08"/>
    <w:rsid w:val="15AAB8D2"/>
    <w:rsid w:val="15E5CA2F"/>
    <w:rsid w:val="16143EE5"/>
    <w:rsid w:val="16A15E89"/>
    <w:rsid w:val="16A7E806"/>
    <w:rsid w:val="16CEF125"/>
    <w:rsid w:val="16D2F56E"/>
    <w:rsid w:val="172D93D3"/>
    <w:rsid w:val="1733366A"/>
    <w:rsid w:val="174E2ECC"/>
    <w:rsid w:val="175E151B"/>
    <w:rsid w:val="18067AF2"/>
    <w:rsid w:val="18786F63"/>
    <w:rsid w:val="187B356D"/>
    <w:rsid w:val="18D6F0AF"/>
    <w:rsid w:val="194C9690"/>
    <w:rsid w:val="1A33DB5D"/>
    <w:rsid w:val="1A8D6722"/>
    <w:rsid w:val="1AA473AB"/>
    <w:rsid w:val="1AE7BAA0"/>
    <w:rsid w:val="1B354EC3"/>
    <w:rsid w:val="1BD92CDB"/>
    <w:rsid w:val="1BEA9988"/>
    <w:rsid w:val="1C40EE6F"/>
    <w:rsid w:val="1C43B479"/>
    <w:rsid w:val="1C9095AB"/>
    <w:rsid w:val="1CE3088B"/>
    <w:rsid w:val="1D0227BD"/>
    <w:rsid w:val="1D1A7271"/>
    <w:rsid w:val="1D1B8C88"/>
    <w:rsid w:val="1D85EE7D"/>
    <w:rsid w:val="1DB64D13"/>
    <w:rsid w:val="1DBE0658"/>
    <w:rsid w:val="1E2E3E13"/>
    <w:rsid w:val="1E51DBAA"/>
    <w:rsid w:val="1ED002A7"/>
    <w:rsid w:val="1EF75922"/>
    <w:rsid w:val="1F10B67C"/>
    <w:rsid w:val="1F5A2AAE"/>
    <w:rsid w:val="202761E1"/>
    <w:rsid w:val="20780B70"/>
    <w:rsid w:val="20BBE603"/>
    <w:rsid w:val="20E40B94"/>
    <w:rsid w:val="20FC0501"/>
    <w:rsid w:val="20FDF66E"/>
    <w:rsid w:val="212503EC"/>
    <w:rsid w:val="214862CE"/>
    <w:rsid w:val="214B3D49"/>
    <w:rsid w:val="21C9A9E9"/>
    <w:rsid w:val="22494668"/>
    <w:rsid w:val="2302A696"/>
    <w:rsid w:val="23200E71"/>
    <w:rsid w:val="234BF4C3"/>
    <w:rsid w:val="234ECCEF"/>
    <w:rsid w:val="235F7DF9"/>
    <w:rsid w:val="23EA18C5"/>
    <w:rsid w:val="242539A0"/>
    <w:rsid w:val="242EAD95"/>
    <w:rsid w:val="249686E9"/>
    <w:rsid w:val="2525CBA7"/>
    <w:rsid w:val="2528A3D3"/>
    <w:rsid w:val="2551AFD6"/>
    <w:rsid w:val="261B44CC"/>
    <w:rsid w:val="263C55B3"/>
    <w:rsid w:val="26B66FF9"/>
    <w:rsid w:val="26C34CF5"/>
    <w:rsid w:val="271FD8AA"/>
    <w:rsid w:val="272D54DB"/>
    <w:rsid w:val="2744497D"/>
    <w:rsid w:val="27B9F793"/>
    <w:rsid w:val="27E7A9A0"/>
    <w:rsid w:val="280F1384"/>
    <w:rsid w:val="281D1F20"/>
    <w:rsid w:val="2870A8F6"/>
    <w:rsid w:val="28FF710A"/>
    <w:rsid w:val="290F184A"/>
    <w:rsid w:val="295572E6"/>
    <w:rsid w:val="29560A5E"/>
    <w:rsid w:val="2A43B669"/>
    <w:rsid w:val="2A6822C2"/>
    <w:rsid w:val="2A96A34C"/>
    <w:rsid w:val="2AD8E880"/>
    <w:rsid w:val="2AF51F19"/>
    <w:rsid w:val="2B431393"/>
    <w:rsid w:val="2B524AC3"/>
    <w:rsid w:val="2BB0AF08"/>
    <w:rsid w:val="2BCB8BCA"/>
    <w:rsid w:val="2BD06C38"/>
    <w:rsid w:val="2BD905E0"/>
    <w:rsid w:val="2C090352"/>
    <w:rsid w:val="2C0A4E73"/>
    <w:rsid w:val="2C114F55"/>
    <w:rsid w:val="2C84D7F2"/>
    <w:rsid w:val="2CAB1C73"/>
    <w:rsid w:val="2CAF4A58"/>
    <w:rsid w:val="2D10A33E"/>
    <w:rsid w:val="2D2C02AB"/>
    <w:rsid w:val="2D58EC58"/>
    <w:rsid w:val="2D818924"/>
    <w:rsid w:val="2E6D5C09"/>
    <w:rsid w:val="2E7881C3"/>
    <w:rsid w:val="2F16B643"/>
    <w:rsid w:val="2F429A0A"/>
    <w:rsid w:val="2F5538EA"/>
    <w:rsid w:val="2F5899FE"/>
    <w:rsid w:val="2F6A54BF"/>
    <w:rsid w:val="2FB18BC6"/>
    <w:rsid w:val="2FDBFE9F"/>
    <w:rsid w:val="3053806E"/>
    <w:rsid w:val="30DE6A6B"/>
    <w:rsid w:val="30E29B93"/>
    <w:rsid w:val="30EBDED5"/>
    <w:rsid w:val="30FF11E7"/>
    <w:rsid w:val="31F442C8"/>
    <w:rsid w:val="324AAC59"/>
    <w:rsid w:val="324D7263"/>
    <w:rsid w:val="3256427C"/>
    <w:rsid w:val="326E23C4"/>
    <w:rsid w:val="3270FBF0"/>
    <w:rsid w:val="327A3ACC"/>
    <w:rsid w:val="328E24CD"/>
    <w:rsid w:val="336E2D7D"/>
    <w:rsid w:val="33AD9629"/>
    <w:rsid w:val="33C255C0"/>
    <w:rsid w:val="33F0958F"/>
    <w:rsid w:val="3431EEF5"/>
    <w:rsid w:val="34344A31"/>
    <w:rsid w:val="352CE628"/>
    <w:rsid w:val="354E4D0B"/>
    <w:rsid w:val="355231CA"/>
    <w:rsid w:val="358C186A"/>
    <w:rsid w:val="359BCC5B"/>
    <w:rsid w:val="35A5685C"/>
    <w:rsid w:val="35AFC1AA"/>
    <w:rsid w:val="35B1DB8E"/>
    <w:rsid w:val="3630028B"/>
    <w:rsid w:val="364B9AB8"/>
    <w:rsid w:val="36827DFE"/>
    <w:rsid w:val="36A8D28F"/>
    <w:rsid w:val="36BAE5A5"/>
    <w:rsid w:val="36F199B9"/>
    <w:rsid w:val="376195F0"/>
    <w:rsid w:val="37A33F82"/>
    <w:rsid w:val="37E16B6B"/>
    <w:rsid w:val="37F867BE"/>
    <w:rsid w:val="384AF14C"/>
    <w:rsid w:val="385F6A72"/>
    <w:rsid w:val="386F545D"/>
    <w:rsid w:val="3902A16D"/>
    <w:rsid w:val="395ADBC6"/>
    <w:rsid w:val="39A93D2F"/>
    <w:rsid w:val="39ABEDF5"/>
    <w:rsid w:val="39BA276D"/>
    <w:rsid w:val="39F1CB54"/>
    <w:rsid w:val="39F37490"/>
    <w:rsid w:val="3A71519B"/>
    <w:rsid w:val="3AA1C648"/>
    <w:rsid w:val="3B0B0732"/>
    <w:rsid w:val="3BB5B426"/>
    <w:rsid w:val="3BCA856A"/>
    <w:rsid w:val="3C58A1DC"/>
    <w:rsid w:val="3C6912F6"/>
    <w:rsid w:val="3CD4E38C"/>
    <w:rsid w:val="3D4A119A"/>
    <w:rsid w:val="3D4E92B2"/>
    <w:rsid w:val="3D9AF73B"/>
    <w:rsid w:val="3DA1AEE3"/>
    <w:rsid w:val="3E0DFDC3"/>
    <w:rsid w:val="3E2E4A2C"/>
    <w:rsid w:val="3E97F03A"/>
    <w:rsid w:val="3F2DA873"/>
    <w:rsid w:val="3F5FC848"/>
    <w:rsid w:val="3F723440"/>
    <w:rsid w:val="3FD354F3"/>
    <w:rsid w:val="4053385F"/>
    <w:rsid w:val="40819D65"/>
    <w:rsid w:val="40C0F0C8"/>
    <w:rsid w:val="4177B1AA"/>
    <w:rsid w:val="41A3B64D"/>
    <w:rsid w:val="426FE36E"/>
    <w:rsid w:val="42A81736"/>
    <w:rsid w:val="42A88E3C"/>
    <w:rsid w:val="434AE3A6"/>
    <w:rsid w:val="434FDCCA"/>
    <w:rsid w:val="43605785"/>
    <w:rsid w:val="440AE081"/>
    <w:rsid w:val="440DC1DB"/>
    <w:rsid w:val="442429A3"/>
    <w:rsid w:val="447313B6"/>
    <w:rsid w:val="447719F3"/>
    <w:rsid w:val="44B06B29"/>
    <w:rsid w:val="44DC0B16"/>
    <w:rsid w:val="458F556A"/>
    <w:rsid w:val="466933C1"/>
    <w:rsid w:val="46A0E2F6"/>
    <w:rsid w:val="46D0CC3F"/>
    <w:rsid w:val="473BCCAD"/>
    <w:rsid w:val="47F45887"/>
    <w:rsid w:val="48A55E1F"/>
    <w:rsid w:val="49547362"/>
    <w:rsid w:val="4A050B87"/>
    <w:rsid w:val="4A1647BA"/>
    <w:rsid w:val="4A33B8B3"/>
    <w:rsid w:val="4A7B07E7"/>
    <w:rsid w:val="4B17CE02"/>
    <w:rsid w:val="4B6CF6C1"/>
    <w:rsid w:val="4BF604B4"/>
    <w:rsid w:val="4C190EBF"/>
    <w:rsid w:val="4CE03807"/>
    <w:rsid w:val="4D1BBCA9"/>
    <w:rsid w:val="4D25C573"/>
    <w:rsid w:val="4D805181"/>
    <w:rsid w:val="4DE00D41"/>
    <w:rsid w:val="4E8C675D"/>
    <w:rsid w:val="4EE230F9"/>
    <w:rsid w:val="4F545865"/>
    <w:rsid w:val="4F6AE6C8"/>
    <w:rsid w:val="4F827B8E"/>
    <w:rsid w:val="4F9A32C0"/>
    <w:rsid w:val="4FA0C3F1"/>
    <w:rsid w:val="4FB5FAD7"/>
    <w:rsid w:val="4FC9DF86"/>
    <w:rsid w:val="5035DD48"/>
    <w:rsid w:val="50737D09"/>
    <w:rsid w:val="50AA02BD"/>
    <w:rsid w:val="50CD780D"/>
    <w:rsid w:val="50FA117F"/>
    <w:rsid w:val="51BF7210"/>
    <w:rsid w:val="51F93696"/>
    <w:rsid w:val="52311BED"/>
    <w:rsid w:val="531359AD"/>
    <w:rsid w:val="5328D4FD"/>
    <w:rsid w:val="534E7355"/>
    <w:rsid w:val="539C1518"/>
    <w:rsid w:val="53F31127"/>
    <w:rsid w:val="545DE754"/>
    <w:rsid w:val="55049EB3"/>
    <w:rsid w:val="553BA544"/>
    <w:rsid w:val="5557210E"/>
    <w:rsid w:val="5579EA93"/>
    <w:rsid w:val="55C311F7"/>
    <w:rsid w:val="56565115"/>
    <w:rsid w:val="57122104"/>
    <w:rsid w:val="5749C550"/>
    <w:rsid w:val="57B506F6"/>
    <w:rsid w:val="57DF079E"/>
    <w:rsid w:val="580A6052"/>
    <w:rsid w:val="582439DB"/>
    <w:rsid w:val="582DEA70"/>
    <w:rsid w:val="5836F2A4"/>
    <w:rsid w:val="58532D13"/>
    <w:rsid w:val="588BCD73"/>
    <w:rsid w:val="58983B63"/>
    <w:rsid w:val="58F736E8"/>
    <w:rsid w:val="5986BC79"/>
    <w:rsid w:val="59A721B2"/>
    <w:rsid w:val="59D9FBE7"/>
    <w:rsid w:val="59DA33F4"/>
    <w:rsid w:val="5A3398A3"/>
    <w:rsid w:val="5A53783C"/>
    <w:rsid w:val="5AE2903C"/>
    <w:rsid w:val="5B5CA3F8"/>
    <w:rsid w:val="5B85998F"/>
    <w:rsid w:val="5BD4842C"/>
    <w:rsid w:val="5C2A8916"/>
    <w:rsid w:val="5C2C3C61"/>
    <w:rsid w:val="5C589671"/>
    <w:rsid w:val="5D3DE768"/>
    <w:rsid w:val="5D810D91"/>
    <w:rsid w:val="5DA2965B"/>
    <w:rsid w:val="5DECC494"/>
    <w:rsid w:val="5DF25ADA"/>
    <w:rsid w:val="5E545219"/>
    <w:rsid w:val="5E62F117"/>
    <w:rsid w:val="5E8477C4"/>
    <w:rsid w:val="5EBC61C1"/>
    <w:rsid w:val="5F3E66BC"/>
    <w:rsid w:val="5F686763"/>
    <w:rsid w:val="5F9283E1"/>
    <w:rsid w:val="602005A4"/>
    <w:rsid w:val="60731FEC"/>
    <w:rsid w:val="61DB45BA"/>
    <w:rsid w:val="622ED573"/>
    <w:rsid w:val="6323F74C"/>
    <w:rsid w:val="6445A807"/>
    <w:rsid w:val="645A7921"/>
    <w:rsid w:val="64685A5E"/>
    <w:rsid w:val="64C0D6B4"/>
    <w:rsid w:val="64E26156"/>
    <w:rsid w:val="653033CE"/>
    <w:rsid w:val="654950AF"/>
    <w:rsid w:val="657DE12E"/>
    <w:rsid w:val="662B053C"/>
    <w:rsid w:val="66519F0C"/>
    <w:rsid w:val="674340B3"/>
    <w:rsid w:val="6758097A"/>
    <w:rsid w:val="677CE422"/>
    <w:rsid w:val="67B0A19D"/>
    <w:rsid w:val="67C92FFA"/>
    <w:rsid w:val="67D2EBAD"/>
    <w:rsid w:val="67F66077"/>
    <w:rsid w:val="68192219"/>
    <w:rsid w:val="684EAD06"/>
    <w:rsid w:val="68BFA7A0"/>
    <w:rsid w:val="68D7E55A"/>
    <w:rsid w:val="68E16B71"/>
    <w:rsid w:val="69197941"/>
    <w:rsid w:val="692778C7"/>
    <w:rsid w:val="692D5760"/>
    <w:rsid w:val="69467F08"/>
    <w:rsid w:val="696EBC0E"/>
    <w:rsid w:val="6A740E35"/>
    <w:rsid w:val="6A8E681E"/>
    <w:rsid w:val="6AD2D9A3"/>
    <w:rsid w:val="6B006C3F"/>
    <w:rsid w:val="6B229BC4"/>
    <w:rsid w:val="6B5AA9BD"/>
    <w:rsid w:val="6B889118"/>
    <w:rsid w:val="6BE1A125"/>
    <w:rsid w:val="6C67B998"/>
    <w:rsid w:val="6C7C8ADC"/>
    <w:rsid w:val="6D937FEB"/>
    <w:rsid w:val="6DBB7809"/>
    <w:rsid w:val="6DE900D6"/>
    <w:rsid w:val="6E01B7EA"/>
    <w:rsid w:val="6E31B495"/>
    <w:rsid w:val="6E3ECA72"/>
    <w:rsid w:val="6E49BF68"/>
    <w:rsid w:val="6EA20BE2"/>
    <w:rsid w:val="6F5FBDB8"/>
    <w:rsid w:val="6F7330BE"/>
    <w:rsid w:val="6F73A7F9"/>
    <w:rsid w:val="6FFA366C"/>
    <w:rsid w:val="6FFD1404"/>
    <w:rsid w:val="70118AE2"/>
    <w:rsid w:val="701433FE"/>
    <w:rsid w:val="70FE481B"/>
    <w:rsid w:val="716B2279"/>
    <w:rsid w:val="71998675"/>
    <w:rsid w:val="71DE7D64"/>
    <w:rsid w:val="72237453"/>
    <w:rsid w:val="72344700"/>
    <w:rsid w:val="726FFF32"/>
    <w:rsid w:val="736072AE"/>
    <w:rsid w:val="7374E51A"/>
    <w:rsid w:val="73809C21"/>
    <w:rsid w:val="73DD83A9"/>
    <w:rsid w:val="74410FB3"/>
    <w:rsid w:val="74466693"/>
    <w:rsid w:val="748B98D0"/>
    <w:rsid w:val="74B4BF3B"/>
    <w:rsid w:val="74C61FAB"/>
    <w:rsid w:val="7542D42D"/>
    <w:rsid w:val="75999367"/>
    <w:rsid w:val="759C41CB"/>
    <w:rsid w:val="75A67125"/>
    <w:rsid w:val="75B43DF5"/>
    <w:rsid w:val="75FAE52F"/>
    <w:rsid w:val="7621F3EF"/>
    <w:rsid w:val="7629C38E"/>
    <w:rsid w:val="765F5A61"/>
    <w:rsid w:val="76900AB3"/>
    <w:rsid w:val="76B62F00"/>
    <w:rsid w:val="775373D2"/>
    <w:rsid w:val="77A74DFE"/>
    <w:rsid w:val="78EED867"/>
    <w:rsid w:val="78F19E71"/>
    <w:rsid w:val="79841E01"/>
    <w:rsid w:val="79AD4BAB"/>
    <w:rsid w:val="79C97680"/>
    <w:rsid w:val="79F4FCCE"/>
    <w:rsid w:val="79FF2AD6"/>
    <w:rsid w:val="7A09D9E8"/>
    <w:rsid w:val="7AD96B06"/>
    <w:rsid w:val="7B8FAD73"/>
    <w:rsid w:val="7BA5431A"/>
    <w:rsid w:val="7BD01815"/>
    <w:rsid w:val="7BD393CD"/>
    <w:rsid w:val="7C077D2E"/>
    <w:rsid w:val="7C1376CA"/>
    <w:rsid w:val="7CBE85C0"/>
    <w:rsid w:val="7CD19BA3"/>
    <w:rsid w:val="7D25F568"/>
    <w:rsid w:val="7D456C21"/>
    <w:rsid w:val="7D4F9B7B"/>
    <w:rsid w:val="7DA5F062"/>
    <w:rsid w:val="7DBA5F87"/>
    <w:rsid w:val="7E1817CE"/>
    <w:rsid w:val="7E320001"/>
    <w:rsid w:val="7E596653"/>
    <w:rsid w:val="7E5DA798"/>
    <w:rsid w:val="7E7212D2"/>
    <w:rsid w:val="7E7BE4D0"/>
    <w:rsid w:val="7ED061EA"/>
    <w:rsid w:val="7EE1A344"/>
    <w:rsid w:val="7F3534C6"/>
    <w:rsid w:val="7F5B39E1"/>
    <w:rsid w:val="7FDDC240"/>
    <w:rsid w:val="7FE86231"/>
    <w:rsid w:val="7FFC01D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B7C"/>
  </w:style>
  <w:style w:type="paragraph" w:styleId="1">
    <w:name w:val="heading 1"/>
    <w:basedOn w:val="a"/>
    <w:next w:val="a"/>
    <w:link w:val="10"/>
    <w:uiPriority w:val="9"/>
    <w:qFormat/>
    <w:rsid w:val="00851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83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7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Абзац списка1,NumberedParas"/>
    <w:basedOn w:val="a"/>
    <w:link w:val="a4"/>
    <w:uiPriority w:val="34"/>
    <w:qFormat/>
    <w:rsid w:val="00BD6666"/>
    <w:pPr>
      <w:ind w:left="720"/>
      <w:contextualSpacing/>
    </w:pPr>
  </w:style>
  <w:style w:type="table" w:styleId="a5">
    <w:name w:val="Table Grid"/>
    <w:aliases w:val="DPC_Table Grid"/>
    <w:basedOn w:val="a1"/>
    <w:uiPriority w:val="59"/>
    <w:rsid w:val="009F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1359"/>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BC5213"/>
    <w:pPr>
      <w:outlineLvl w:val="9"/>
    </w:pPr>
    <w:rPr>
      <w:lang w:eastAsia="fi-FI"/>
    </w:rPr>
  </w:style>
  <w:style w:type="paragraph" w:styleId="11">
    <w:name w:val="toc 1"/>
    <w:basedOn w:val="a"/>
    <w:next w:val="a"/>
    <w:autoRedefine/>
    <w:uiPriority w:val="39"/>
    <w:unhideWhenUsed/>
    <w:rsid w:val="00BC5213"/>
    <w:pPr>
      <w:spacing w:after="100"/>
    </w:pPr>
  </w:style>
  <w:style w:type="character" w:styleId="a7">
    <w:name w:val="Hyperlink"/>
    <w:basedOn w:val="a0"/>
    <w:uiPriority w:val="99"/>
    <w:unhideWhenUsed/>
    <w:rsid w:val="00BC5213"/>
    <w:rPr>
      <w:color w:val="0563C1" w:themeColor="hyperlink"/>
      <w:u w:val="single"/>
    </w:rPr>
  </w:style>
  <w:style w:type="character" w:customStyle="1" w:styleId="c1">
    <w:name w:val="c1"/>
    <w:basedOn w:val="a0"/>
    <w:rsid w:val="00587278"/>
  </w:style>
  <w:style w:type="character" w:customStyle="1" w:styleId="30">
    <w:name w:val="Заголовок 3 Знак"/>
    <w:basedOn w:val="a0"/>
    <w:link w:val="3"/>
    <w:uiPriority w:val="9"/>
    <w:rsid w:val="00A772CB"/>
    <w:rPr>
      <w:rFonts w:asciiTheme="majorHAnsi" w:eastAsiaTheme="majorEastAsia" w:hAnsiTheme="majorHAnsi" w:cstheme="majorBidi"/>
      <w:color w:val="1F3763" w:themeColor="accent1" w:themeShade="7F"/>
      <w:sz w:val="24"/>
      <w:szCs w:val="24"/>
    </w:rPr>
  </w:style>
  <w:style w:type="paragraph" w:styleId="31">
    <w:name w:val="toc 3"/>
    <w:basedOn w:val="a"/>
    <w:next w:val="a"/>
    <w:autoRedefine/>
    <w:uiPriority w:val="39"/>
    <w:unhideWhenUsed/>
    <w:rsid w:val="00A772CB"/>
    <w:pPr>
      <w:spacing w:after="100"/>
      <w:ind w:left="440"/>
    </w:pPr>
  </w:style>
  <w:style w:type="paragraph" w:styleId="a8">
    <w:name w:val="Normal (Web)"/>
    <w:aliases w:val="Обычный (веб) Знак1,Обычный (веб) Знак Знак,Обычный (веб) Знак,Обычный (Web),Обычный (Web)1,Знак4,Обычный (Web) Знак Знак Знак Знак,Обычный (Web) Знак Знак Знак Знак Знак Знак Знак Знак Знак,Обычный (Web) Знак Знак Знак Знак Знак"/>
    <w:basedOn w:val="a"/>
    <w:uiPriority w:val="99"/>
    <w:unhideWhenUsed/>
    <w:qFormat/>
    <w:rsid w:val="00B01CE8"/>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rsid w:val="00A81B6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sid w:val="00A81B63"/>
  </w:style>
  <w:style w:type="character" w:customStyle="1" w:styleId="eop">
    <w:name w:val="eop"/>
    <w:basedOn w:val="a0"/>
    <w:rsid w:val="00A81B63"/>
  </w:style>
  <w:style w:type="paragraph" w:styleId="a9">
    <w:name w:val="header"/>
    <w:basedOn w:val="a"/>
    <w:link w:val="aa"/>
    <w:uiPriority w:val="99"/>
    <w:unhideWhenUsed/>
    <w:rsid w:val="00150C45"/>
    <w:pPr>
      <w:tabs>
        <w:tab w:val="center" w:pos="4819"/>
        <w:tab w:val="right" w:pos="9638"/>
      </w:tabs>
      <w:spacing w:after="0" w:line="240" w:lineRule="auto"/>
    </w:pPr>
  </w:style>
  <w:style w:type="character" w:customStyle="1" w:styleId="aa">
    <w:name w:val="Верхний колонтитул Знак"/>
    <w:basedOn w:val="a0"/>
    <w:link w:val="a9"/>
    <w:uiPriority w:val="99"/>
    <w:rsid w:val="00150C45"/>
  </w:style>
  <w:style w:type="paragraph" w:styleId="ab">
    <w:name w:val="footer"/>
    <w:basedOn w:val="a"/>
    <w:link w:val="ac"/>
    <w:uiPriority w:val="99"/>
    <w:unhideWhenUsed/>
    <w:rsid w:val="00150C45"/>
    <w:pPr>
      <w:tabs>
        <w:tab w:val="center" w:pos="4819"/>
        <w:tab w:val="right" w:pos="9638"/>
      </w:tabs>
      <w:spacing w:after="0" w:line="240" w:lineRule="auto"/>
    </w:pPr>
  </w:style>
  <w:style w:type="character" w:customStyle="1" w:styleId="ac">
    <w:name w:val="Нижний колонтитул Знак"/>
    <w:basedOn w:val="a0"/>
    <w:link w:val="ab"/>
    <w:uiPriority w:val="99"/>
    <w:rsid w:val="00150C45"/>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locked/>
    <w:rsid w:val="009C6210"/>
  </w:style>
  <w:style w:type="paragraph" w:styleId="ad">
    <w:name w:val="annotation text"/>
    <w:basedOn w:val="a"/>
    <w:link w:val="ae"/>
    <w:uiPriority w:val="99"/>
    <w:semiHidden/>
    <w:unhideWhenUsed/>
    <w:rsid w:val="00C90C8F"/>
    <w:pPr>
      <w:spacing w:line="240" w:lineRule="auto"/>
    </w:pPr>
    <w:rPr>
      <w:sz w:val="20"/>
      <w:szCs w:val="20"/>
    </w:rPr>
  </w:style>
  <w:style w:type="character" w:customStyle="1" w:styleId="ae">
    <w:name w:val="Текст примечания Знак"/>
    <w:basedOn w:val="a0"/>
    <w:link w:val="ad"/>
    <w:uiPriority w:val="99"/>
    <w:semiHidden/>
    <w:rsid w:val="00C90C8F"/>
    <w:rPr>
      <w:sz w:val="20"/>
      <w:szCs w:val="20"/>
    </w:rPr>
  </w:style>
  <w:style w:type="character" w:styleId="af">
    <w:name w:val="annotation reference"/>
    <w:basedOn w:val="a0"/>
    <w:uiPriority w:val="99"/>
    <w:semiHidden/>
    <w:unhideWhenUsed/>
    <w:rsid w:val="00C90C8F"/>
    <w:rPr>
      <w:sz w:val="16"/>
      <w:szCs w:val="16"/>
    </w:rPr>
  </w:style>
  <w:style w:type="paragraph" w:styleId="af0">
    <w:name w:val="annotation subject"/>
    <w:basedOn w:val="ad"/>
    <w:next w:val="ad"/>
    <w:link w:val="af1"/>
    <w:uiPriority w:val="99"/>
    <w:semiHidden/>
    <w:unhideWhenUsed/>
    <w:rsid w:val="00415A02"/>
    <w:rPr>
      <w:b/>
      <w:bCs/>
    </w:rPr>
  </w:style>
  <w:style w:type="character" w:customStyle="1" w:styleId="af1">
    <w:name w:val="Тема примечания Знак"/>
    <w:basedOn w:val="ae"/>
    <w:link w:val="af0"/>
    <w:uiPriority w:val="99"/>
    <w:semiHidden/>
    <w:rsid w:val="00415A02"/>
    <w:rPr>
      <w:b/>
      <w:bCs/>
      <w:sz w:val="20"/>
      <w:szCs w:val="20"/>
    </w:rPr>
  </w:style>
  <w:style w:type="character" w:customStyle="1" w:styleId="20">
    <w:name w:val="Заголовок 2 Знак"/>
    <w:basedOn w:val="a0"/>
    <w:link w:val="2"/>
    <w:uiPriority w:val="9"/>
    <w:rsid w:val="0008387B"/>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476772"/>
    <w:pPr>
      <w:spacing w:after="100"/>
      <w:ind w:left="220"/>
    </w:pPr>
  </w:style>
  <w:style w:type="paragraph" w:styleId="af2">
    <w:name w:val="No Spacing"/>
    <w:uiPriority w:val="1"/>
    <w:qFormat/>
    <w:rsid w:val="00A96000"/>
    <w:pPr>
      <w:spacing w:after="0" w:line="240" w:lineRule="auto"/>
    </w:pPr>
    <w:rPr>
      <w:rFonts w:eastAsiaTheme="minorEastAsia"/>
      <w:lang w:val="ru-RU" w:eastAsia="ru-RU"/>
    </w:rPr>
  </w:style>
  <w:style w:type="character" w:customStyle="1" w:styleId="gmaildefault">
    <w:name w:val="gmail_default"/>
    <w:basedOn w:val="a0"/>
    <w:rsid w:val="008704D0"/>
  </w:style>
  <w:style w:type="table" w:customStyle="1" w:styleId="DPCTableGrid181">
    <w:name w:val="DPC_Table Grid181"/>
    <w:basedOn w:val="a1"/>
    <w:next w:val="a5"/>
    <w:uiPriority w:val="39"/>
    <w:rsid w:val="001757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uiPriority w:val="99"/>
    <w:semiHidden/>
    <w:rsid w:val="00896572"/>
    <w:pPr>
      <w:spacing w:line="256" w:lineRule="auto"/>
    </w:pPr>
    <w:rPr>
      <w:rFonts w:ascii="Calibri" w:eastAsia="Calibri" w:hAnsi="Calibri" w:cs="Calibri"/>
      <w:lang w:eastAsia="ru-RU"/>
    </w:rPr>
  </w:style>
  <w:style w:type="paragraph" w:styleId="af3">
    <w:name w:val="Balloon Text"/>
    <w:basedOn w:val="a"/>
    <w:link w:val="af4"/>
    <w:uiPriority w:val="99"/>
    <w:semiHidden/>
    <w:unhideWhenUsed/>
    <w:rsid w:val="00DB185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B1850"/>
    <w:rPr>
      <w:rFonts w:ascii="Tahoma" w:hAnsi="Tahoma" w:cs="Tahoma"/>
      <w:sz w:val="16"/>
      <w:szCs w:val="16"/>
    </w:rPr>
  </w:style>
  <w:style w:type="character" w:styleId="af5">
    <w:name w:val="Strong"/>
    <w:basedOn w:val="a0"/>
    <w:uiPriority w:val="22"/>
    <w:qFormat/>
    <w:rsid w:val="00F10A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B7C"/>
  </w:style>
  <w:style w:type="paragraph" w:styleId="1">
    <w:name w:val="heading 1"/>
    <w:basedOn w:val="a"/>
    <w:next w:val="a"/>
    <w:link w:val="10"/>
    <w:uiPriority w:val="9"/>
    <w:qFormat/>
    <w:rsid w:val="00851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83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7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Абзац списка1,NumberedParas"/>
    <w:basedOn w:val="a"/>
    <w:link w:val="a4"/>
    <w:uiPriority w:val="34"/>
    <w:qFormat/>
    <w:rsid w:val="00BD6666"/>
    <w:pPr>
      <w:ind w:left="720"/>
      <w:contextualSpacing/>
    </w:pPr>
  </w:style>
  <w:style w:type="table" w:styleId="a5">
    <w:name w:val="Table Grid"/>
    <w:aliases w:val="DPC_Table Grid"/>
    <w:basedOn w:val="a1"/>
    <w:uiPriority w:val="59"/>
    <w:rsid w:val="009F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1359"/>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BC5213"/>
    <w:pPr>
      <w:outlineLvl w:val="9"/>
    </w:pPr>
    <w:rPr>
      <w:lang w:eastAsia="fi-FI"/>
    </w:rPr>
  </w:style>
  <w:style w:type="paragraph" w:styleId="11">
    <w:name w:val="toc 1"/>
    <w:basedOn w:val="a"/>
    <w:next w:val="a"/>
    <w:autoRedefine/>
    <w:uiPriority w:val="39"/>
    <w:unhideWhenUsed/>
    <w:rsid w:val="00BC5213"/>
    <w:pPr>
      <w:spacing w:after="100"/>
    </w:pPr>
  </w:style>
  <w:style w:type="character" w:styleId="a7">
    <w:name w:val="Hyperlink"/>
    <w:basedOn w:val="a0"/>
    <w:uiPriority w:val="99"/>
    <w:unhideWhenUsed/>
    <w:rsid w:val="00BC5213"/>
    <w:rPr>
      <w:color w:val="0563C1" w:themeColor="hyperlink"/>
      <w:u w:val="single"/>
    </w:rPr>
  </w:style>
  <w:style w:type="character" w:customStyle="1" w:styleId="c1">
    <w:name w:val="c1"/>
    <w:basedOn w:val="a0"/>
    <w:rsid w:val="00587278"/>
  </w:style>
  <w:style w:type="character" w:customStyle="1" w:styleId="30">
    <w:name w:val="Заголовок 3 Знак"/>
    <w:basedOn w:val="a0"/>
    <w:link w:val="3"/>
    <w:uiPriority w:val="9"/>
    <w:rsid w:val="00A772CB"/>
    <w:rPr>
      <w:rFonts w:asciiTheme="majorHAnsi" w:eastAsiaTheme="majorEastAsia" w:hAnsiTheme="majorHAnsi" w:cstheme="majorBidi"/>
      <w:color w:val="1F3763" w:themeColor="accent1" w:themeShade="7F"/>
      <w:sz w:val="24"/>
      <w:szCs w:val="24"/>
    </w:rPr>
  </w:style>
  <w:style w:type="paragraph" w:styleId="31">
    <w:name w:val="toc 3"/>
    <w:basedOn w:val="a"/>
    <w:next w:val="a"/>
    <w:autoRedefine/>
    <w:uiPriority w:val="39"/>
    <w:unhideWhenUsed/>
    <w:rsid w:val="00A772CB"/>
    <w:pPr>
      <w:spacing w:after="100"/>
      <w:ind w:left="440"/>
    </w:pPr>
  </w:style>
  <w:style w:type="paragraph" w:styleId="a8">
    <w:name w:val="Normal (Web)"/>
    <w:aliases w:val="Обычный (веб) Знак1,Обычный (веб) Знак Знак,Обычный (веб) Знак,Обычный (Web),Обычный (Web)1,Знак4,Обычный (Web) Знак Знак Знак Знак,Обычный (Web) Знак Знак Знак Знак Знак Знак Знак Знак Знак,Обычный (Web) Знак Знак Знак Знак Знак"/>
    <w:basedOn w:val="a"/>
    <w:uiPriority w:val="99"/>
    <w:unhideWhenUsed/>
    <w:qFormat/>
    <w:rsid w:val="00B01CE8"/>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rsid w:val="00A81B6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sid w:val="00A81B63"/>
  </w:style>
  <w:style w:type="character" w:customStyle="1" w:styleId="eop">
    <w:name w:val="eop"/>
    <w:basedOn w:val="a0"/>
    <w:rsid w:val="00A81B63"/>
  </w:style>
  <w:style w:type="paragraph" w:styleId="a9">
    <w:name w:val="header"/>
    <w:basedOn w:val="a"/>
    <w:link w:val="aa"/>
    <w:uiPriority w:val="99"/>
    <w:unhideWhenUsed/>
    <w:rsid w:val="00150C45"/>
    <w:pPr>
      <w:tabs>
        <w:tab w:val="center" w:pos="4819"/>
        <w:tab w:val="right" w:pos="9638"/>
      </w:tabs>
      <w:spacing w:after="0" w:line="240" w:lineRule="auto"/>
    </w:pPr>
  </w:style>
  <w:style w:type="character" w:customStyle="1" w:styleId="aa">
    <w:name w:val="Верхний колонтитул Знак"/>
    <w:basedOn w:val="a0"/>
    <w:link w:val="a9"/>
    <w:uiPriority w:val="99"/>
    <w:rsid w:val="00150C45"/>
  </w:style>
  <w:style w:type="paragraph" w:styleId="ab">
    <w:name w:val="footer"/>
    <w:basedOn w:val="a"/>
    <w:link w:val="ac"/>
    <w:uiPriority w:val="99"/>
    <w:unhideWhenUsed/>
    <w:rsid w:val="00150C45"/>
    <w:pPr>
      <w:tabs>
        <w:tab w:val="center" w:pos="4819"/>
        <w:tab w:val="right" w:pos="9638"/>
      </w:tabs>
      <w:spacing w:after="0" w:line="240" w:lineRule="auto"/>
    </w:pPr>
  </w:style>
  <w:style w:type="character" w:customStyle="1" w:styleId="ac">
    <w:name w:val="Нижний колонтитул Знак"/>
    <w:basedOn w:val="a0"/>
    <w:link w:val="ab"/>
    <w:uiPriority w:val="99"/>
    <w:rsid w:val="00150C45"/>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locked/>
    <w:rsid w:val="009C6210"/>
  </w:style>
  <w:style w:type="paragraph" w:styleId="ad">
    <w:name w:val="annotation text"/>
    <w:basedOn w:val="a"/>
    <w:link w:val="ae"/>
    <w:uiPriority w:val="99"/>
    <w:semiHidden/>
    <w:unhideWhenUsed/>
    <w:rsid w:val="00C90C8F"/>
    <w:pPr>
      <w:spacing w:line="240" w:lineRule="auto"/>
    </w:pPr>
    <w:rPr>
      <w:sz w:val="20"/>
      <w:szCs w:val="20"/>
    </w:rPr>
  </w:style>
  <w:style w:type="character" w:customStyle="1" w:styleId="ae">
    <w:name w:val="Текст примечания Знак"/>
    <w:basedOn w:val="a0"/>
    <w:link w:val="ad"/>
    <w:uiPriority w:val="99"/>
    <w:semiHidden/>
    <w:rsid w:val="00C90C8F"/>
    <w:rPr>
      <w:sz w:val="20"/>
      <w:szCs w:val="20"/>
    </w:rPr>
  </w:style>
  <w:style w:type="character" w:styleId="af">
    <w:name w:val="annotation reference"/>
    <w:basedOn w:val="a0"/>
    <w:uiPriority w:val="99"/>
    <w:semiHidden/>
    <w:unhideWhenUsed/>
    <w:rsid w:val="00C90C8F"/>
    <w:rPr>
      <w:sz w:val="16"/>
      <w:szCs w:val="16"/>
    </w:rPr>
  </w:style>
  <w:style w:type="paragraph" w:styleId="af0">
    <w:name w:val="annotation subject"/>
    <w:basedOn w:val="ad"/>
    <w:next w:val="ad"/>
    <w:link w:val="af1"/>
    <w:uiPriority w:val="99"/>
    <w:semiHidden/>
    <w:unhideWhenUsed/>
    <w:rsid w:val="00415A02"/>
    <w:rPr>
      <w:b/>
      <w:bCs/>
    </w:rPr>
  </w:style>
  <w:style w:type="character" w:customStyle="1" w:styleId="af1">
    <w:name w:val="Тема примечания Знак"/>
    <w:basedOn w:val="ae"/>
    <w:link w:val="af0"/>
    <w:uiPriority w:val="99"/>
    <w:semiHidden/>
    <w:rsid w:val="00415A02"/>
    <w:rPr>
      <w:b/>
      <w:bCs/>
      <w:sz w:val="20"/>
      <w:szCs w:val="20"/>
    </w:rPr>
  </w:style>
  <w:style w:type="character" w:customStyle="1" w:styleId="20">
    <w:name w:val="Заголовок 2 Знак"/>
    <w:basedOn w:val="a0"/>
    <w:link w:val="2"/>
    <w:uiPriority w:val="9"/>
    <w:rsid w:val="0008387B"/>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476772"/>
    <w:pPr>
      <w:spacing w:after="100"/>
      <w:ind w:left="220"/>
    </w:pPr>
  </w:style>
  <w:style w:type="paragraph" w:styleId="af2">
    <w:name w:val="No Spacing"/>
    <w:uiPriority w:val="1"/>
    <w:qFormat/>
    <w:rsid w:val="00A96000"/>
    <w:pPr>
      <w:spacing w:after="0" w:line="240" w:lineRule="auto"/>
    </w:pPr>
    <w:rPr>
      <w:rFonts w:eastAsiaTheme="minorEastAsia"/>
      <w:lang w:val="ru-RU" w:eastAsia="ru-RU"/>
    </w:rPr>
  </w:style>
  <w:style w:type="character" w:customStyle="1" w:styleId="gmaildefault">
    <w:name w:val="gmail_default"/>
    <w:basedOn w:val="a0"/>
    <w:rsid w:val="008704D0"/>
  </w:style>
  <w:style w:type="table" w:customStyle="1" w:styleId="DPCTableGrid181">
    <w:name w:val="DPC_Table Grid181"/>
    <w:basedOn w:val="a1"/>
    <w:next w:val="a5"/>
    <w:uiPriority w:val="39"/>
    <w:rsid w:val="001757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uiPriority w:val="99"/>
    <w:semiHidden/>
    <w:rsid w:val="00896572"/>
    <w:pPr>
      <w:spacing w:line="256" w:lineRule="auto"/>
    </w:pPr>
    <w:rPr>
      <w:rFonts w:ascii="Calibri" w:eastAsia="Calibri" w:hAnsi="Calibri" w:cs="Calibri"/>
      <w:lang w:eastAsia="ru-RU"/>
    </w:rPr>
  </w:style>
  <w:style w:type="paragraph" w:styleId="af3">
    <w:name w:val="Balloon Text"/>
    <w:basedOn w:val="a"/>
    <w:link w:val="af4"/>
    <w:uiPriority w:val="99"/>
    <w:semiHidden/>
    <w:unhideWhenUsed/>
    <w:rsid w:val="00DB185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B1850"/>
    <w:rPr>
      <w:rFonts w:ascii="Tahoma" w:hAnsi="Tahoma" w:cs="Tahoma"/>
      <w:sz w:val="16"/>
      <w:szCs w:val="16"/>
    </w:rPr>
  </w:style>
  <w:style w:type="character" w:styleId="af5">
    <w:name w:val="Strong"/>
    <w:basedOn w:val="a0"/>
    <w:uiPriority w:val="22"/>
    <w:qFormat/>
    <w:rsid w:val="00F10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7112">
      <w:bodyDiv w:val="1"/>
      <w:marLeft w:val="0"/>
      <w:marRight w:val="0"/>
      <w:marTop w:val="0"/>
      <w:marBottom w:val="0"/>
      <w:divBdr>
        <w:top w:val="none" w:sz="0" w:space="0" w:color="auto"/>
        <w:left w:val="none" w:sz="0" w:space="0" w:color="auto"/>
        <w:bottom w:val="none" w:sz="0" w:space="0" w:color="auto"/>
        <w:right w:val="none" w:sz="0" w:space="0" w:color="auto"/>
      </w:divBdr>
      <w:divsChild>
        <w:div w:id="1096511793">
          <w:marLeft w:val="0"/>
          <w:marRight w:val="0"/>
          <w:marTop w:val="0"/>
          <w:marBottom w:val="0"/>
          <w:divBdr>
            <w:top w:val="none" w:sz="0" w:space="0" w:color="auto"/>
            <w:left w:val="none" w:sz="0" w:space="0" w:color="auto"/>
            <w:bottom w:val="none" w:sz="0" w:space="0" w:color="auto"/>
            <w:right w:val="none" w:sz="0" w:space="0" w:color="auto"/>
          </w:divBdr>
        </w:div>
        <w:div w:id="1561557063">
          <w:marLeft w:val="0"/>
          <w:marRight w:val="0"/>
          <w:marTop w:val="0"/>
          <w:marBottom w:val="0"/>
          <w:divBdr>
            <w:top w:val="none" w:sz="0" w:space="0" w:color="auto"/>
            <w:left w:val="none" w:sz="0" w:space="0" w:color="auto"/>
            <w:bottom w:val="none" w:sz="0" w:space="0" w:color="auto"/>
            <w:right w:val="none" w:sz="0" w:space="0" w:color="auto"/>
          </w:divBdr>
        </w:div>
      </w:divsChild>
    </w:div>
    <w:div w:id="104429621">
      <w:bodyDiv w:val="1"/>
      <w:marLeft w:val="0"/>
      <w:marRight w:val="0"/>
      <w:marTop w:val="0"/>
      <w:marBottom w:val="0"/>
      <w:divBdr>
        <w:top w:val="none" w:sz="0" w:space="0" w:color="auto"/>
        <w:left w:val="none" w:sz="0" w:space="0" w:color="auto"/>
        <w:bottom w:val="none" w:sz="0" w:space="0" w:color="auto"/>
        <w:right w:val="none" w:sz="0" w:space="0" w:color="auto"/>
      </w:divBdr>
      <w:divsChild>
        <w:div w:id="21790366">
          <w:marLeft w:val="0"/>
          <w:marRight w:val="0"/>
          <w:marTop w:val="0"/>
          <w:marBottom w:val="0"/>
          <w:divBdr>
            <w:top w:val="none" w:sz="0" w:space="0" w:color="auto"/>
            <w:left w:val="none" w:sz="0" w:space="0" w:color="auto"/>
            <w:bottom w:val="none" w:sz="0" w:space="0" w:color="auto"/>
            <w:right w:val="none" w:sz="0" w:space="0" w:color="auto"/>
          </w:divBdr>
          <w:divsChild>
            <w:div w:id="2055301598">
              <w:marLeft w:val="0"/>
              <w:marRight w:val="0"/>
              <w:marTop w:val="0"/>
              <w:marBottom w:val="0"/>
              <w:divBdr>
                <w:top w:val="none" w:sz="0" w:space="0" w:color="auto"/>
                <w:left w:val="none" w:sz="0" w:space="0" w:color="auto"/>
                <w:bottom w:val="none" w:sz="0" w:space="0" w:color="auto"/>
                <w:right w:val="none" w:sz="0" w:space="0" w:color="auto"/>
              </w:divBdr>
            </w:div>
          </w:divsChild>
        </w:div>
        <w:div w:id="105657167">
          <w:marLeft w:val="0"/>
          <w:marRight w:val="0"/>
          <w:marTop w:val="0"/>
          <w:marBottom w:val="0"/>
          <w:divBdr>
            <w:top w:val="none" w:sz="0" w:space="0" w:color="auto"/>
            <w:left w:val="none" w:sz="0" w:space="0" w:color="auto"/>
            <w:bottom w:val="none" w:sz="0" w:space="0" w:color="auto"/>
            <w:right w:val="none" w:sz="0" w:space="0" w:color="auto"/>
          </w:divBdr>
          <w:divsChild>
            <w:div w:id="1798450903">
              <w:marLeft w:val="0"/>
              <w:marRight w:val="0"/>
              <w:marTop w:val="0"/>
              <w:marBottom w:val="0"/>
              <w:divBdr>
                <w:top w:val="none" w:sz="0" w:space="0" w:color="auto"/>
                <w:left w:val="none" w:sz="0" w:space="0" w:color="auto"/>
                <w:bottom w:val="none" w:sz="0" w:space="0" w:color="auto"/>
                <w:right w:val="none" w:sz="0" w:space="0" w:color="auto"/>
              </w:divBdr>
            </w:div>
          </w:divsChild>
        </w:div>
        <w:div w:id="195430297">
          <w:marLeft w:val="0"/>
          <w:marRight w:val="0"/>
          <w:marTop w:val="0"/>
          <w:marBottom w:val="0"/>
          <w:divBdr>
            <w:top w:val="none" w:sz="0" w:space="0" w:color="auto"/>
            <w:left w:val="none" w:sz="0" w:space="0" w:color="auto"/>
            <w:bottom w:val="none" w:sz="0" w:space="0" w:color="auto"/>
            <w:right w:val="none" w:sz="0" w:space="0" w:color="auto"/>
          </w:divBdr>
          <w:divsChild>
            <w:div w:id="456996614">
              <w:marLeft w:val="0"/>
              <w:marRight w:val="0"/>
              <w:marTop w:val="0"/>
              <w:marBottom w:val="0"/>
              <w:divBdr>
                <w:top w:val="none" w:sz="0" w:space="0" w:color="auto"/>
                <w:left w:val="none" w:sz="0" w:space="0" w:color="auto"/>
                <w:bottom w:val="none" w:sz="0" w:space="0" w:color="auto"/>
                <w:right w:val="none" w:sz="0" w:space="0" w:color="auto"/>
              </w:divBdr>
            </w:div>
          </w:divsChild>
        </w:div>
        <w:div w:id="227303532">
          <w:marLeft w:val="0"/>
          <w:marRight w:val="0"/>
          <w:marTop w:val="0"/>
          <w:marBottom w:val="0"/>
          <w:divBdr>
            <w:top w:val="none" w:sz="0" w:space="0" w:color="auto"/>
            <w:left w:val="none" w:sz="0" w:space="0" w:color="auto"/>
            <w:bottom w:val="none" w:sz="0" w:space="0" w:color="auto"/>
            <w:right w:val="none" w:sz="0" w:space="0" w:color="auto"/>
          </w:divBdr>
          <w:divsChild>
            <w:div w:id="427577100">
              <w:marLeft w:val="0"/>
              <w:marRight w:val="0"/>
              <w:marTop w:val="0"/>
              <w:marBottom w:val="0"/>
              <w:divBdr>
                <w:top w:val="none" w:sz="0" w:space="0" w:color="auto"/>
                <w:left w:val="none" w:sz="0" w:space="0" w:color="auto"/>
                <w:bottom w:val="none" w:sz="0" w:space="0" w:color="auto"/>
                <w:right w:val="none" w:sz="0" w:space="0" w:color="auto"/>
              </w:divBdr>
            </w:div>
          </w:divsChild>
        </w:div>
        <w:div w:id="465006671">
          <w:marLeft w:val="0"/>
          <w:marRight w:val="0"/>
          <w:marTop w:val="0"/>
          <w:marBottom w:val="0"/>
          <w:divBdr>
            <w:top w:val="none" w:sz="0" w:space="0" w:color="auto"/>
            <w:left w:val="none" w:sz="0" w:space="0" w:color="auto"/>
            <w:bottom w:val="none" w:sz="0" w:space="0" w:color="auto"/>
            <w:right w:val="none" w:sz="0" w:space="0" w:color="auto"/>
          </w:divBdr>
          <w:divsChild>
            <w:div w:id="1434786492">
              <w:marLeft w:val="0"/>
              <w:marRight w:val="0"/>
              <w:marTop w:val="0"/>
              <w:marBottom w:val="0"/>
              <w:divBdr>
                <w:top w:val="none" w:sz="0" w:space="0" w:color="auto"/>
                <w:left w:val="none" w:sz="0" w:space="0" w:color="auto"/>
                <w:bottom w:val="none" w:sz="0" w:space="0" w:color="auto"/>
                <w:right w:val="none" w:sz="0" w:space="0" w:color="auto"/>
              </w:divBdr>
            </w:div>
          </w:divsChild>
        </w:div>
        <w:div w:id="506676243">
          <w:marLeft w:val="0"/>
          <w:marRight w:val="0"/>
          <w:marTop w:val="0"/>
          <w:marBottom w:val="0"/>
          <w:divBdr>
            <w:top w:val="none" w:sz="0" w:space="0" w:color="auto"/>
            <w:left w:val="none" w:sz="0" w:space="0" w:color="auto"/>
            <w:bottom w:val="none" w:sz="0" w:space="0" w:color="auto"/>
            <w:right w:val="none" w:sz="0" w:space="0" w:color="auto"/>
          </w:divBdr>
          <w:divsChild>
            <w:div w:id="1538663554">
              <w:marLeft w:val="0"/>
              <w:marRight w:val="0"/>
              <w:marTop w:val="0"/>
              <w:marBottom w:val="0"/>
              <w:divBdr>
                <w:top w:val="none" w:sz="0" w:space="0" w:color="auto"/>
                <w:left w:val="none" w:sz="0" w:space="0" w:color="auto"/>
                <w:bottom w:val="none" w:sz="0" w:space="0" w:color="auto"/>
                <w:right w:val="none" w:sz="0" w:space="0" w:color="auto"/>
              </w:divBdr>
            </w:div>
          </w:divsChild>
        </w:div>
        <w:div w:id="525218902">
          <w:marLeft w:val="0"/>
          <w:marRight w:val="0"/>
          <w:marTop w:val="0"/>
          <w:marBottom w:val="0"/>
          <w:divBdr>
            <w:top w:val="none" w:sz="0" w:space="0" w:color="auto"/>
            <w:left w:val="none" w:sz="0" w:space="0" w:color="auto"/>
            <w:bottom w:val="none" w:sz="0" w:space="0" w:color="auto"/>
            <w:right w:val="none" w:sz="0" w:space="0" w:color="auto"/>
          </w:divBdr>
          <w:divsChild>
            <w:div w:id="288241171">
              <w:marLeft w:val="0"/>
              <w:marRight w:val="0"/>
              <w:marTop w:val="0"/>
              <w:marBottom w:val="0"/>
              <w:divBdr>
                <w:top w:val="none" w:sz="0" w:space="0" w:color="auto"/>
                <w:left w:val="none" w:sz="0" w:space="0" w:color="auto"/>
                <w:bottom w:val="none" w:sz="0" w:space="0" w:color="auto"/>
                <w:right w:val="none" w:sz="0" w:space="0" w:color="auto"/>
              </w:divBdr>
            </w:div>
          </w:divsChild>
        </w:div>
        <w:div w:id="651787407">
          <w:marLeft w:val="0"/>
          <w:marRight w:val="0"/>
          <w:marTop w:val="0"/>
          <w:marBottom w:val="0"/>
          <w:divBdr>
            <w:top w:val="none" w:sz="0" w:space="0" w:color="auto"/>
            <w:left w:val="none" w:sz="0" w:space="0" w:color="auto"/>
            <w:bottom w:val="none" w:sz="0" w:space="0" w:color="auto"/>
            <w:right w:val="none" w:sz="0" w:space="0" w:color="auto"/>
          </w:divBdr>
          <w:divsChild>
            <w:div w:id="63259934">
              <w:marLeft w:val="0"/>
              <w:marRight w:val="0"/>
              <w:marTop w:val="0"/>
              <w:marBottom w:val="0"/>
              <w:divBdr>
                <w:top w:val="none" w:sz="0" w:space="0" w:color="auto"/>
                <w:left w:val="none" w:sz="0" w:space="0" w:color="auto"/>
                <w:bottom w:val="none" w:sz="0" w:space="0" w:color="auto"/>
                <w:right w:val="none" w:sz="0" w:space="0" w:color="auto"/>
              </w:divBdr>
            </w:div>
          </w:divsChild>
        </w:div>
        <w:div w:id="697659604">
          <w:marLeft w:val="0"/>
          <w:marRight w:val="0"/>
          <w:marTop w:val="0"/>
          <w:marBottom w:val="0"/>
          <w:divBdr>
            <w:top w:val="none" w:sz="0" w:space="0" w:color="auto"/>
            <w:left w:val="none" w:sz="0" w:space="0" w:color="auto"/>
            <w:bottom w:val="none" w:sz="0" w:space="0" w:color="auto"/>
            <w:right w:val="none" w:sz="0" w:space="0" w:color="auto"/>
          </w:divBdr>
          <w:divsChild>
            <w:div w:id="1594509852">
              <w:marLeft w:val="0"/>
              <w:marRight w:val="0"/>
              <w:marTop w:val="0"/>
              <w:marBottom w:val="0"/>
              <w:divBdr>
                <w:top w:val="none" w:sz="0" w:space="0" w:color="auto"/>
                <w:left w:val="none" w:sz="0" w:space="0" w:color="auto"/>
                <w:bottom w:val="none" w:sz="0" w:space="0" w:color="auto"/>
                <w:right w:val="none" w:sz="0" w:space="0" w:color="auto"/>
              </w:divBdr>
            </w:div>
          </w:divsChild>
        </w:div>
        <w:div w:id="745305242">
          <w:marLeft w:val="0"/>
          <w:marRight w:val="0"/>
          <w:marTop w:val="0"/>
          <w:marBottom w:val="0"/>
          <w:divBdr>
            <w:top w:val="none" w:sz="0" w:space="0" w:color="auto"/>
            <w:left w:val="none" w:sz="0" w:space="0" w:color="auto"/>
            <w:bottom w:val="none" w:sz="0" w:space="0" w:color="auto"/>
            <w:right w:val="none" w:sz="0" w:space="0" w:color="auto"/>
          </w:divBdr>
          <w:divsChild>
            <w:div w:id="2026982196">
              <w:marLeft w:val="0"/>
              <w:marRight w:val="0"/>
              <w:marTop w:val="0"/>
              <w:marBottom w:val="0"/>
              <w:divBdr>
                <w:top w:val="none" w:sz="0" w:space="0" w:color="auto"/>
                <w:left w:val="none" w:sz="0" w:space="0" w:color="auto"/>
                <w:bottom w:val="none" w:sz="0" w:space="0" w:color="auto"/>
                <w:right w:val="none" w:sz="0" w:space="0" w:color="auto"/>
              </w:divBdr>
            </w:div>
          </w:divsChild>
        </w:div>
        <w:div w:id="757411393">
          <w:marLeft w:val="0"/>
          <w:marRight w:val="0"/>
          <w:marTop w:val="0"/>
          <w:marBottom w:val="0"/>
          <w:divBdr>
            <w:top w:val="none" w:sz="0" w:space="0" w:color="auto"/>
            <w:left w:val="none" w:sz="0" w:space="0" w:color="auto"/>
            <w:bottom w:val="none" w:sz="0" w:space="0" w:color="auto"/>
            <w:right w:val="none" w:sz="0" w:space="0" w:color="auto"/>
          </w:divBdr>
          <w:divsChild>
            <w:div w:id="1729843026">
              <w:marLeft w:val="0"/>
              <w:marRight w:val="0"/>
              <w:marTop w:val="0"/>
              <w:marBottom w:val="0"/>
              <w:divBdr>
                <w:top w:val="none" w:sz="0" w:space="0" w:color="auto"/>
                <w:left w:val="none" w:sz="0" w:space="0" w:color="auto"/>
                <w:bottom w:val="none" w:sz="0" w:space="0" w:color="auto"/>
                <w:right w:val="none" w:sz="0" w:space="0" w:color="auto"/>
              </w:divBdr>
            </w:div>
          </w:divsChild>
        </w:div>
        <w:div w:id="932709711">
          <w:marLeft w:val="0"/>
          <w:marRight w:val="0"/>
          <w:marTop w:val="0"/>
          <w:marBottom w:val="0"/>
          <w:divBdr>
            <w:top w:val="none" w:sz="0" w:space="0" w:color="auto"/>
            <w:left w:val="none" w:sz="0" w:space="0" w:color="auto"/>
            <w:bottom w:val="none" w:sz="0" w:space="0" w:color="auto"/>
            <w:right w:val="none" w:sz="0" w:space="0" w:color="auto"/>
          </w:divBdr>
          <w:divsChild>
            <w:div w:id="1551965311">
              <w:marLeft w:val="0"/>
              <w:marRight w:val="0"/>
              <w:marTop w:val="0"/>
              <w:marBottom w:val="0"/>
              <w:divBdr>
                <w:top w:val="none" w:sz="0" w:space="0" w:color="auto"/>
                <w:left w:val="none" w:sz="0" w:space="0" w:color="auto"/>
                <w:bottom w:val="none" w:sz="0" w:space="0" w:color="auto"/>
                <w:right w:val="none" w:sz="0" w:space="0" w:color="auto"/>
              </w:divBdr>
            </w:div>
          </w:divsChild>
        </w:div>
        <w:div w:id="1037968732">
          <w:marLeft w:val="0"/>
          <w:marRight w:val="0"/>
          <w:marTop w:val="0"/>
          <w:marBottom w:val="0"/>
          <w:divBdr>
            <w:top w:val="none" w:sz="0" w:space="0" w:color="auto"/>
            <w:left w:val="none" w:sz="0" w:space="0" w:color="auto"/>
            <w:bottom w:val="none" w:sz="0" w:space="0" w:color="auto"/>
            <w:right w:val="none" w:sz="0" w:space="0" w:color="auto"/>
          </w:divBdr>
          <w:divsChild>
            <w:div w:id="727149584">
              <w:marLeft w:val="0"/>
              <w:marRight w:val="0"/>
              <w:marTop w:val="0"/>
              <w:marBottom w:val="0"/>
              <w:divBdr>
                <w:top w:val="none" w:sz="0" w:space="0" w:color="auto"/>
                <w:left w:val="none" w:sz="0" w:space="0" w:color="auto"/>
                <w:bottom w:val="none" w:sz="0" w:space="0" w:color="auto"/>
                <w:right w:val="none" w:sz="0" w:space="0" w:color="auto"/>
              </w:divBdr>
            </w:div>
          </w:divsChild>
        </w:div>
        <w:div w:id="1138108039">
          <w:marLeft w:val="0"/>
          <w:marRight w:val="0"/>
          <w:marTop w:val="0"/>
          <w:marBottom w:val="0"/>
          <w:divBdr>
            <w:top w:val="none" w:sz="0" w:space="0" w:color="auto"/>
            <w:left w:val="none" w:sz="0" w:space="0" w:color="auto"/>
            <w:bottom w:val="none" w:sz="0" w:space="0" w:color="auto"/>
            <w:right w:val="none" w:sz="0" w:space="0" w:color="auto"/>
          </w:divBdr>
          <w:divsChild>
            <w:div w:id="601648761">
              <w:marLeft w:val="0"/>
              <w:marRight w:val="0"/>
              <w:marTop w:val="0"/>
              <w:marBottom w:val="0"/>
              <w:divBdr>
                <w:top w:val="none" w:sz="0" w:space="0" w:color="auto"/>
                <w:left w:val="none" w:sz="0" w:space="0" w:color="auto"/>
                <w:bottom w:val="none" w:sz="0" w:space="0" w:color="auto"/>
                <w:right w:val="none" w:sz="0" w:space="0" w:color="auto"/>
              </w:divBdr>
            </w:div>
          </w:divsChild>
        </w:div>
        <w:div w:id="1165900426">
          <w:marLeft w:val="0"/>
          <w:marRight w:val="0"/>
          <w:marTop w:val="0"/>
          <w:marBottom w:val="0"/>
          <w:divBdr>
            <w:top w:val="none" w:sz="0" w:space="0" w:color="auto"/>
            <w:left w:val="none" w:sz="0" w:space="0" w:color="auto"/>
            <w:bottom w:val="none" w:sz="0" w:space="0" w:color="auto"/>
            <w:right w:val="none" w:sz="0" w:space="0" w:color="auto"/>
          </w:divBdr>
          <w:divsChild>
            <w:div w:id="500854680">
              <w:marLeft w:val="0"/>
              <w:marRight w:val="0"/>
              <w:marTop w:val="0"/>
              <w:marBottom w:val="0"/>
              <w:divBdr>
                <w:top w:val="none" w:sz="0" w:space="0" w:color="auto"/>
                <w:left w:val="none" w:sz="0" w:space="0" w:color="auto"/>
                <w:bottom w:val="none" w:sz="0" w:space="0" w:color="auto"/>
                <w:right w:val="none" w:sz="0" w:space="0" w:color="auto"/>
              </w:divBdr>
            </w:div>
          </w:divsChild>
        </w:div>
        <w:div w:id="1271932436">
          <w:marLeft w:val="0"/>
          <w:marRight w:val="0"/>
          <w:marTop w:val="0"/>
          <w:marBottom w:val="0"/>
          <w:divBdr>
            <w:top w:val="none" w:sz="0" w:space="0" w:color="auto"/>
            <w:left w:val="none" w:sz="0" w:space="0" w:color="auto"/>
            <w:bottom w:val="none" w:sz="0" w:space="0" w:color="auto"/>
            <w:right w:val="none" w:sz="0" w:space="0" w:color="auto"/>
          </w:divBdr>
          <w:divsChild>
            <w:div w:id="1293749865">
              <w:marLeft w:val="0"/>
              <w:marRight w:val="0"/>
              <w:marTop w:val="0"/>
              <w:marBottom w:val="0"/>
              <w:divBdr>
                <w:top w:val="none" w:sz="0" w:space="0" w:color="auto"/>
                <w:left w:val="none" w:sz="0" w:space="0" w:color="auto"/>
                <w:bottom w:val="none" w:sz="0" w:space="0" w:color="auto"/>
                <w:right w:val="none" w:sz="0" w:space="0" w:color="auto"/>
              </w:divBdr>
            </w:div>
          </w:divsChild>
        </w:div>
        <w:div w:id="1328556836">
          <w:marLeft w:val="0"/>
          <w:marRight w:val="0"/>
          <w:marTop w:val="0"/>
          <w:marBottom w:val="0"/>
          <w:divBdr>
            <w:top w:val="none" w:sz="0" w:space="0" w:color="auto"/>
            <w:left w:val="none" w:sz="0" w:space="0" w:color="auto"/>
            <w:bottom w:val="none" w:sz="0" w:space="0" w:color="auto"/>
            <w:right w:val="none" w:sz="0" w:space="0" w:color="auto"/>
          </w:divBdr>
          <w:divsChild>
            <w:div w:id="1590458689">
              <w:marLeft w:val="0"/>
              <w:marRight w:val="0"/>
              <w:marTop w:val="0"/>
              <w:marBottom w:val="0"/>
              <w:divBdr>
                <w:top w:val="none" w:sz="0" w:space="0" w:color="auto"/>
                <w:left w:val="none" w:sz="0" w:space="0" w:color="auto"/>
                <w:bottom w:val="none" w:sz="0" w:space="0" w:color="auto"/>
                <w:right w:val="none" w:sz="0" w:space="0" w:color="auto"/>
              </w:divBdr>
            </w:div>
          </w:divsChild>
        </w:div>
        <w:div w:id="1544125614">
          <w:marLeft w:val="0"/>
          <w:marRight w:val="0"/>
          <w:marTop w:val="0"/>
          <w:marBottom w:val="0"/>
          <w:divBdr>
            <w:top w:val="none" w:sz="0" w:space="0" w:color="auto"/>
            <w:left w:val="none" w:sz="0" w:space="0" w:color="auto"/>
            <w:bottom w:val="none" w:sz="0" w:space="0" w:color="auto"/>
            <w:right w:val="none" w:sz="0" w:space="0" w:color="auto"/>
          </w:divBdr>
          <w:divsChild>
            <w:div w:id="534122389">
              <w:marLeft w:val="0"/>
              <w:marRight w:val="0"/>
              <w:marTop w:val="0"/>
              <w:marBottom w:val="0"/>
              <w:divBdr>
                <w:top w:val="none" w:sz="0" w:space="0" w:color="auto"/>
                <w:left w:val="none" w:sz="0" w:space="0" w:color="auto"/>
                <w:bottom w:val="none" w:sz="0" w:space="0" w:color="auto"/>
                <w:right w:val="none" w:sz="0" w:space="0" w:color="auto"/>
              </w:divBdr>
            </w:div>
          </w:divsChild>
        </w:div>
        <w:div w:id="1552302568">
          <w:marLeft w:val="0"/>
          <w:marRight w:val="0"/>
          <w:marTop w:val="0"/>
          <w:marBottom w:val="0"/>
          <w:divBdr>
            <w:top w:val="none" w:sz="0" w:space="0" w:color="auto"/>
            <w:left w:val="none" w:sz="0" w:space="0" w:color="auto"/>
            <w:bottom w:val="none" w:sz="0" w:space="0" w:color="auto"/>
            <w:right w:val="none" w:sz="0" w:space="0" w:color="auto"/>
          </w:divBdr>
          <w:divsChild>
            <w:div w:id="1951737991">
              <w:marLeft w:val="0"/>
              <w:marRight w:val="0"/>
              <w:marTop w:val="0"/>
              <w:marBottom w:val="0"/>
              <w:divBdr>
                <w:top w:val="none" w:sz="0" w:space="0" w:color="auto"/>
                <w:left w:val="none" w:sz="0" w:space="0" w:color="auto"/>
                <w:bottom w:val="none" w:sz="0" w:space="0" w:color="auto"/>
                <w:right w:val="none" w:sz="0" w:space="0" w:color="auto"/>
              </w:divBdr>
            </w:div>
          </w:divsChild>
        </w:div>
        <w:div w:id="1560823298">
          <w:marLeft w:val="0"/>
          <w:marRight w:val="0"/>
          <w:marTop w:val="0"/>
          <w:marBottom w:val="0"/>
          <w:divBdr>
            <w:top w:val="none" w:sz="0" w:space="0" w:color="auto"/>
            <w:left w:val="none" w:sz="0" w:space="0" w:color="auto"/>
            <w:bottom w:val="none" w:sz="0" w:space="0" w:color="auto"/>
            <w:right w:val="none" w:sz="0" w:space="0" w:color="auto"/>
          </w:divBdr>
          <w:divsChild>
            <w:div w:id="809984022">
              <w:marLeft w:val="0"/>
              <w:marRight w:val="0"/>
              <w:marTop w:val="0"/>
              <w:marBottom w:val="0"/>
              <w:divBdr>
                <w:top w:val="none" w:sz="0" w:space="0" w:color="auto"/>
                <w:left w:val="none" w:sz="0" w:space="0" w:color="auto"/>
                <w:bottom w:val="none" w:sz="0" w:space="0" w:color="auto"/>
                <w:right w:val="none" w:sz="0" w:space="0" w:color="auto"/>
              </w:divBdr>
            </w:div>
          </w:divsChild>
        </w:div>
        <w:div w:id="1590232035">
          <w:marLeft w:val="0"/>
          <w:marRight w:val="0"/>
          <w:marTop w:val="0"/>
          <w:marBottom w:val="0"/>
          <w:divBdr>
            <w:top w:val="none" w:sz="0" w:space="0" w:color="auto"/>
            <w:left w:val="none" w:sz="0" w:space="0" w:color="auto"/>
            <w:bottom w:val="none" w:sz="0" w:space="0" w:color="auto"/>
            <w:right w:val="none" w:sz="0" w:space="0" w:color="auto"/>
          </w:divBdr>
          <w:divsChild>
            <w:div w:id="1695039238">
              <w:marLeft w:val="0"/>
              <w:marRight w:val="0"/>
              <w:marTop w:val="0"/>
              <w:marBottom w:val="0"/>
              <w:divBdr>
                <w:top w:val="none" w:sz="0" w:space="0" w:color="auto"/>
                <w:left w:val="none" w:sz="0" w:space="0" w:color="auto"/>
                <w:bottom w:val="none" w:sz="0" w:space="0" w:color="auto"/>
                <w:right w:val="none" w:sz="0" w:space="0" w:color="auto"/>
              </w:divBdr>
            </w:div>
          </w:divsChild>
        </w:div>
        <w:div w:id="1633174856">
          <w:marLeft w:val="0"/>
          <w:marRight w:val="0"/>
          <w:marTop w:val="0"/>
          <w:marBottom w:val="0"/>
          <w:divBdr>
            <w:top w:val="none" w:sz="0" w:space="0" w:color="auto"/>
            <w:left w:val="none" w:sz="0" w:space="0" w:color="auto"/>
            <w:bottom w:val="none" w:sz="0" w:space="0" w:color="auto"/>
            <w:right w:val="none" w:sz="0" w:space="0" w:color="auto"/>
          </w:divBdr>
          <w:divsChild>
            <w:div w:id="874194299">
              <w:marLeft w:val="0"/>
              <w:marRight w:val="0"/>
              <w:marTop w:val="0"/>
              <w:marBottom w:val="0"/>
              <w:divBdr>
                <w:top w:val="none" w:sz="0" w:space="0" w:color="auto"/>
                <w:left w:val="none" w:sz="0" w:space="0" w:color="auto"/>
                <w:bottom w:val="none" w:sz="0" w:space="0" w:color="auto"/>
                <w:right w:val="none" w:sz="0" w:space="0" w:color="auto"/>
              </w:divBdr>
            </w:div>
          </w:divsChild>
        </w:div>
        <w:div w:id="1754476006">
          <w:marLeft w:val="0"/>
          <w:marRight w:val="0"/>
          <w:marTop w:val="0"/>
          <w:marBottom w:val="0"/>
          <w:divBdr>
            <w:top w:val="none" w:sz="0" w:space="0" w:color="auto"/>
            <w:left w:val="none" w:sz="0" w:space="0" w:color="auto"/>
            <w:bottom w:val="none" w:sz="0" w:space="0" w:color="auto"/>
            <w:right w:val="none" w:sz="0" w:space="0" w:color="auto"/>
          </w:divBdr>
          <w:divsChild>
            <w:div w:id="350837272">
              <w:marLeft w:val="0"/>
              <w:marRight w:val="0"/>
              <w:marTop w:val="0"/>
              <w:marBottom w:val="0"/>
              <w:divBdr>
                <w:top w:val="none" w:sz="0" w:space="0" w:color="auto"/>
                <w:left w:val="none" w:sz="0" w:space="0" w:color="auto"/>
                <w:bottom w:val="none" w:sz="0" w:space="0" w:color="auto"/>
                <w:right w:val="none" w:sz="0" w:space="0" w:color="auto"/>
              </w:divBdr>
            </w:div>
          </w:divsChild>
        </w:div>
        <w:div w:id="1855076748">
          <w:marLeft w:val="0"/>
          <w:marRight w:val="0"/>
          <w:marTop w:val="0"/>
          <w:marBottom w:val="0"/>
          <w:divBdr>
            <w:top w:val="none" w:sz="0" w:space="0" w:color="auto"/>
            <w:left w:val="none" w:sz="0" w:space="0" w:color="auto"/>
            <w:bottom w:val="none" w:sz="0" w:space="0" w:color="auto"/>
            <w:right w:val="none" w:sz="0" w:space="0" w:color="auto"/>
          </w:divBdr>
          <w:divsChild>
            <w:div w:id="1268538971">
              <w:marLeft w:val="0"/>
              <w:marRight w:val="0"/>
              <w:marTop w:val="0"/>
              <w:marBottom w:val="0"/>
              <w:divBdr>
                <w:top w:val="none" w:sz="0" w:space="0" w:color="auto"/>
                <w:left w:val="none" w:sz="0" w:space="0" w:color="auto"/>
                <w:bottom w:val="none" w:sz="0" w:space="0" w:color="auto"/>
                <w:right w:val="none" w:sz="0" w:space="0" w:color="auto"/>
              </w:divBdr>
            </w:div>
          </w:divsChild>
        </w:div>
        <w:div w:id="1897273736">
          <w:marLeft w:val="0"/>
          <w:marRight w:val="0"/>
          <w:marTop w:val="0"/>
          <w:marBottom w:val="0"/>
          <w:divBdr>
            <w:top w:val="none" w:sz="0" w:space="0" w:color="auto"/>
            <w:left w:val="none" w:sz="0" w:space="0" w:color="auto"/>
            <w:bottom w:val="none" w:sz="0" w:space="0" w:color="auto"/>
            <w:right w:val="none" w:sz="0" w:space="0" w:color="auto"/>
          </w:divBdr>
          <w:divsChild>
            <w:div w:id="925648944">
              <w:marLeft w:val="0"/>
              <w:marRight w:val="0"/>
              <w:marTop w:val="0"/>
              <w:marBottom w:val="0"/>
              <w:divBdr>
                <w:top w:val="none" w:sz="0" w:space="0" w:color="auto"/>
                <w:left w:val="none" w:sz="0" w:space="0" w:color="auto"/>
                <w:bottom w:val="none" w:sz="0" w:space="0" w:color="auto"/>
                <w:right w:val="none" w:sz="0" w:space="0" w:color="auto"/>
              </w:divBdr>
            </w:div>
          </w:divsChild>
        </w:div>
        <w:div w:id="1921988785">
          <w:marLeft w:val="0"/>
          <w:marRight w:val="0"/>
          <w:marTop w:val="0"/>
          <w:marBottom w:val="0"/>
          <w:divBdr>
            <w:top w:val="none" w:sz="0" w:space="0" w:color="auto"/>
            <w:left w:val="none" w:sz="0" w:space="0" w:color="auto"/>
            <w:bottom w:val="none" w:sz="0" w:space="0" w:color="auto"/>
            <w:right w:val="none" w:sz="0" w:space="0" w:color="auto"/>
          </w:divBdr>
          <w:divsChild>
            <w:div w:id="96407976">
              <w:marLeft w:val="0"/>
              <w:marRight w:val="0"/>
              <w:marTop w:val="0"/>
              <w:marBottom w:val="0"/>
              <w:divBdr>
                <w:top w:val="none" w:sz="0" w:space="0" w:color="auto"/>
                <w:left w:val="none" w:sz="0" w:space="0" w:color="auto"/>
                <w:bottom w:val="none" w:sz="0" w:space="0" w:color="auto"/>
                <w:right w:val="none" w:sz="0" w:space="0" w:color="auto"/>
              </w:divBdr>
            </w:div>
          </w:divsChild>
        </w:div>
        <w:div w:id="1962220953">
          <w:marLeft w:val="0"/>
          <w:marRight w:val="0"/>
          <w:marTop w:val="0"/>
          <w:marBottom w:val="0"/>
          <w:divBdr>
            <w:top w:val="none" w:sz="0" w:space="0" w:color="auto"/>
            <w:left w:val="none" w:sz="0" w:space="0" w:color="auto"/>
            <w:bottom w:val="none" w:sz="0" w:space="0" w:color="auto"/>
            <w:right w:val="none" w:sz="0" w:space="0" w:color="auto"/>
          </w:divBdr>
          <w:divsChild>
            <w:div w:id="1765880999">
              <w:marLeft w:val="0"/>
              <w:marRight w:val="0"/>
              <w:marTop w:val="0"/>
              <w:marBottom w:val="0"/>
              <w:divBdr>
                <w:top w:val="none" w:sz="0" w:space="0" w:color="auto"/>
                <w:left w:val="none" w:sz="0" w:space="0" w:color="auto"/>
                <w:bottom w:val="none" w:sz="0" w:space="0" w:color="auto"/>
                <w:right w:val="none" w:sz="0" w:space="0" w:color="auto"/>
              </w:divBdr>
            </w:div>
          </w:divsChild>
        </w:div>
        <w:div w:id="2004039750">
          <w:marLeft w:val="0"/>
          <w:marRight w:val="0"/>
          <w:marTop w:val="0"/>
          <w:marBottom w:val="0"/>
          <w:divBdr>
            <w:top w:val="none" w:sz="0" w:space="0" w:color="auto"/>
            <w:left w:val="none" w:sz="0" w:space="0" w:color="auto"/>
            <w:bottom w:val="none" w:sz="0" w:space="0" w:color="auto"/>
            <w:right w:val="none" w:sz="0" w:space="0" w:color="auto"/>
          </w:divBdr>
          <w:divsChild>
            <w:div w:id="2020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1630">
      <w:bodyDiv w:val="1"/>
      <w:marLeft w:val="0"/>
      <w:marRight w:val="0"/>
      <w:marTop w:val="0"/>
      <w:marBottom w:val="0"/>
      <w:divBdr>
        <w:top w:val="none" w:sz="0" w:space="0" w:color="auto"/>
        <w:left w:val="none" w:sz="0" w:space="0" w:color="auto"/>
        <w:bottom w:val="none" w:sz="0" w:space="0" w:color="auto"/>
        <w:right w:val="none" w:sz="0" w:space="0" w:color="auto"/>
      </w:divBdr>
    </w:div>
    <w:div w:id="269048764">
      <w:bodyDiv w:val="1"/>
      <w:marLeft w:val="0"/>
      <w:marRight w:val="0"/>
      <w:marTop w:val="0"/>
      <w:marBottom w:val="0"/>
      <w:divBdr>
        <w:top w:val="none" w:sz="0" w:space="0" w:color="auto"/>
        <w:left w:val="none" w:sz="0" w:space="0" w:color="auto"/>
        <w:bottom w:val="none" w:sz="0" w:space="0" w:color="auto"/>
        <w:right w:val="none" w:sz="0" w:space="0" w:color="auto"/>
      </w:divBdr>
    </w:div>
    <w:div w:id="481502577">
      <w:bodyDiv w:val="1"/>
      <w:marLeft w:val="0"/>
      <w:marRight w:val="0"/>
      <w:marTop w:val="0"/>
      <w:marBottom w:val="0"/>
      <w:divBdr>
        <w:top w:val="none" w:sz="0" w:space="0" w:color="auto"/>
        <w:left w:val="none" w:sz="0" w:space="0" w:color="auto"/>
        <w:bottom w:val="none" w:sz="0" w:space="0" w:color="auto"/>
        <w:right w:val="none" w:sz="0" w:space="0" w:color="auto"/>
      </w:divBdr>
    </w:div>
    <w:div w:id="659845354">
      <w:bodyDiv w:val="1"/>
      <w:marLeft w:val="0"/>
      <w:marRight w:val="0"/>
      <w:marTop w:val="0"/>
      <w:marBottom w:val="0"/>
      <w:divBdr>
        <w:top w:val="none" w:sz="0" w:space="0" w:color="auto"/>
        <w:left w:val="none" w:sz="0" w:space="0" w:color="auto"/>
        <w:bottom w:val="none" w:sz="0" w:space="0" w:color="auto"/>
        <w:right w:val="none" w:sz="0" w:space="0" w:color="auto"/>
      </w:divBdr>
    </w:div>
    <w:div w:id="664631967">
      <w:bodyDiv w:val="1"/>
      <w:marLeft w:val="0"/>
      <w:marRight w:val="0"/>
      <w:marTop w:val="0"/>
      <w:marBottom w:val="0"/>
      <w:divBdr>
        <w:top w:val="none" w:sz="0" w:space="0" w:color="auto"/>
        <w:left w:val="none" w:sz="0" w:space="0" w:color="auto"/>
        <w:bottom w:val="none" w:sz="0" w:space="0" w:color="auto"/>
        <w:right w:val="none" w:sz="0" w:space="0" w:color="auto"/>
      </w:divBdr>
    </w:div>
    <w:div w:id="850486625">
      <w:bodyDiv w:val="1"/>
      <w:marLeft w:val="0"/>
      <w:marRight w:val="0"/>
      <w:marTop w:val="0"/>
      <w:marBottom w:val="0"/>
      <w:divBdr>
        <w:top w:val="none" w:sz="0" w:space="0" w:color="auto"/>
        <w:left w:val="none" w:sz="0" w:space="0" w:color="auto"/>
        <w:bottom w:val="none" w:sz="0" w:space="0" w:color="auto"/>
        <w:right w:val="none" w:sz="0" w:space="0" w:color="auto"/>
      </w:divBdr>
      <w:divsChild>
        <w:div w:id="384837548">
          <w:marLeft w:val="0"/>
          <w:marRight w:val="0"/>
          <w:marTop w:val="0"/>
          <w:marBottom w:val="0"/>
          <w:divBdr>
            <w:top w:val="none" w:sz="0" w:space="0" w:color="auto"/>
            <w:left w:val="none" w:sz="0" w:space="0" w:color="auto"/>
            <w:bottom w:val="none" w:sz="0" w:space="0" w:color="auto"/>
            <w:right w:val="none" w:sz="0" w:space="0" w:color="auto"/>
          </w:divBdr>
        </w:div>
        <w:div w:id="658853209">
          <w:marLeft w:val="0"/>
          <w:marRight w:val="0"/>
          <w:marTop w:val="0"/>
          <w:marBottom w:val="0"/>
          <w:divBdr>
            <w:top w:val="none" w:sz="0" w:space="0" w:color="auto"/>
            <w:left w:val="none" w:sz="0" w:space="0" w:color="auto"/>
            <w:bottom w:val="none" w:sz="0" w:space="0" w:color="auto"/>
            <w:right w:val="none" w:sz="0" w:space="0" w:color="auto"/>
          </w:divBdr>
        </w:div>
        <w:div w:id="1339575539">
          <w:marLeft w:val="0"/>
          <w:marRight w:val="0"/>
          <w:marTop w:val="0"/>
          <w:marBottom w:val="0"/>
          <w:divBdr>
            <w:top w:val="none" w:sz="0" w:space="0" w:color="auto"/>
            <w:left w:val="none" w:sz="0" w:space="0" w:color="auto"/>
            <w:bottom w:val="none" w:sz="0" w:space="0" w:color="auto"/>
            <w:right w:val="none" w:sz="0" w:space="0" w:color="auto"/>
          </w:divBdr>
        </w:div>
        <w:div w:id="1610166647">
          <w:marLeft w:val="0"/>
          <w:marRight w:val="0"/>
          <w:marTop w:val="0"/>
          <w:marBottom w:val="0"/>
          <w:divBdr>
            <w:top w:val="none" w:sz="0" w:space="0" w:color="auto"/>
            <w:left w:val="none" w:sz="0" w:space="0" w:color="auto"/>
            <w:bottom w:val="none" w:sz="0" w:space="0" w:color="auto"/>
            <w:right w:val="none" w:sz="0" w:space="0" w:color="auto"/>
          </w:divBdr>
        </w:div>
        <w:div w:id="1941987494">
          <w:marLeft w:val="0"/>
          <w:marRight w:val="0"/>
          <w:marTop w:val="0"/>
          <w:marBottom w:val="0"/>
          <w:divBdr>
            <w:top w:val="none" w:sz="0" w:space="0" w:color="auto"/>
            <w:left w:val="none" w:sz="0" w:space="0" w:color="auto"/>
            <w:bottom w:val="none" w:sz="0" w:space="0" w:color="auto"/>
            <w:right w:val="none" w:sz="0" w:space="0" w:color="auto"/>
          </w:divBdr>
        </w:div>
        <w:div w:id="2076933219">
          <w:marLeft w:val="0"/>
          <w:marRight w:val="0"/>
          <w:marTop w:val="0"/>
          <w:marBottom w:val="0"/>
          <w:divBdr>
            <w:top w:val="none" w:sz="0" w:space="0" w:color="auto"/>
            <w:left w:val="none" w:sz="0" w:space="0" w:color="auto"/>
            <w:bottom w:val="none" w:sz="0" w:space="0" w:color="auto"/>
            <w:right w:val="none" w:sz="0" w:space="0" w:color="auto"/>
          </w:divBdr>
        </w:div>
      </w:divsChild>
    </w:div>
    <w:div w:id="937366755">
      <w:bodyDiv w:val="1"/>
      <w:marLeft w:val="0"/>
      <w:marRight w:val="0"/>
      <w:marTop w:val="0"/>
      <w:marBottom w:val="0"/>
      <w:divBdr>
        <w:top w:val="none" w:sz="0" w:space="0" w:color="auto"/>
        <w:left w:val="none" w:sz="0" w:space="0" w:color="auto"/>
        <w:bottom w:val="none" w:sz="0" w:space="0" w:color="auto"/>
        <w:right w:val="none" w:sz="0" w:space="0" w:color="auto"/>
      </w:divBdr>
      <w:divsChild>
        <w:div w:id="951548956">
          <w:marLeft w:val="0"/>
          <w:marRight w:val="0"/>
          <w:marTop w:val="0"/>
          <w:marBottom w:val="0"/>
          <w:divBdr>
            <w:top w:val="none" w:sz="0" w:space="0" w:color="auto"/>
            <w:left w:val="none" w:sz="0" w:space="0" w:color="auto"/>
            <w:bottom w:val="none" w:sz="0" w:space="0" w:color="auto"/>
            <w:right w:val="none" w:sz="0" w:space="0" w:color="auto"/>
          </w:divBdr>
        </w:div>
        <w:div w:id="1121387726">
          <w:marLeft w:val="0"/>
          <w:marRight w:val="0"/>
          <w:marTop w:val="0"/>
          <w:marBottom w:val="0"/>
          <w:divBdr>
            <w:top w:val="none" w:sz="0" w:space="0" w:color="auto"/>
            <w:left w:val="none" w:sz="0" w:space="0" w:color="auto"/>
            <w:bottom w:val="none" w:sz="0" w:space="0" w:color="auto"/>
            <w:right w:val="none" w:sz="0" w:space="0" w:color="auto"/>
          </w:divBdr>
        </w:div>
        <w:div w:id="1632588097">
          <w:marLeft w:val="0"/>
          <w:marRight w:val="0"/>
          <w:marTop w:val="0"/>
          <w:marBottom w:val="0"/>
          <w:divBdr>
            <w:top w:val="none" w:sz="0" w:space="0" w:color="auto"/>
            <w:left w:val="none" w:sz="0" w:space="0" w:color="auto"/>
            <w:bottom w:val="none" w:sz="0" w:space="0" w:color="auto"/>
            <w:right w:val="none" w:sz="0" w:space="0" w:color="auto"/>
          </w:divBdr>
        </w:div>
        <w:div w:id="1698120020">
          <w:marLeft w:val="0"/>
          <w:marRight w:val="0"/>
          <w:marTop w:val="0"/>
          <w:marBottom w:val="0"/>
          <w:divBdr>
            <w:top w:val="none" w:sz="0" w:space="0" w:color="auto"/>
            <w:left w:val="none" w:sz="0" w:space="0" w:color="auto"/>
            <w:bottom w:val="none" w:sz="0" w:space="0" w:color="auto"/>
            <w:right w:val="none" w:sz="0" w:space="0" w:color="auto"/>
          </w:divBdr>
        </w:div>
      </w:divsChild>
    </w:div>
    <w:div w:id="1068455106">
      <w:bodyDiv w:val="1"/>
      <w:marLeft w:val="0"/>
      <w:marRight w:val="0"/>
      <w:marTop w:val="0"/>
      <w:marBottom w:val="0"/>
      <w:divBdr>
        <w:top w:val="none" w:sz="0" w:space="0" w:color="auto"/>
        <w:left w:val="none" w:sz="0" w:space="0" w:color="auto"/>
        <w:bottom w:val="none" w:sz="0" w:space="0" w:color="auto"/>
        <w:right w:val="none" w:sz="0" w:space="0" w:color="auto"/>
      </w:divBdr>
    </w:div>
    <w:div w:id="1140465083">
      <w:bodyDiv w:val="1"/>
      <w:marLeft w:val="0"/>
      <w:marRight w:val="0"/>
      <w:marTop w:val="0"/>
      <w:marBottom w:val="0"/>
      <w:divBdr>
        <w:top w:val="none" w:sz="0" w:space="0" w:color="auto"/>
        <w:left w:val="none" w:sz="0" w:space="0" w:color="auto"/>
        <w:bottom w:val="none" w:sz="0" w:space="0" w:color="auto"/>
        <w:right w:val="none" w:sz="0" w:space="0" w:color="auto"/>
      </w:divBdr>
    </w:div>
    <w:div w:id="1163400530">
      <w:bodyDiv w:val="1"/>
      <w:marLeft w:val="0"/>
      <w:marRight w:val="0"/>
      <w:marTop w:val="0"/>
      <w:marBottom w:val="0"/>
      <w:divBdr>
        <w:top w:val="none" w:sz="0" w:space="0" w:color="auto"/>
        <w:left w:val="none" w:sz="0" w:space="0" w:color="auto"/>
        <w:bottom w:val="none" w:sz="0" w:space="0" w:color="auto"/>
        <w:right w:val="none" w:sz="0" w:space="0" w:color="auto"/>
      </w:divBdr>
    </w:div>
    <w:div w:id="1186821454">
      <w:bodyDiv w:val="1"/>
      <w:marLeft w:val="0"/>
      <w:marRight w:val="0"/>
      <w:marTop w:val="0"/>
      <w:marBottom w:val="0"/>
      <w:divBdr>
        <w:top w:val="none" w:sz="0" w:space="0" w:color="auto"/>
        <w:left w:val="none" w:sz="0" w:space="0" w:color="auto"/>
        <w:bottom w:val="none" w:sz="0" w:space="0" w:color="auto"/>
        <w:right w:val="none" w:sz="0" w:space="0" w:color="auto"/>
      </w:divBdr>
    </w:div>
    <w:div w:id="1302689719">
      <w:bodyDiv w:val="1"/>
      <w:marLeft w:val="0"/>
      <w:marRight w:val="0"/>
      <w:marTop w:val="0"/>
      <w:marBottom w:val="0"/>
      <w:divBdr>
        <w:top w:val="none" w:sz="0" w:space="0" w:color="auto"/>
        <w:left w:val="none" w:sz="0" w:space="0" w:color="auto"/>
        <w:bottom w:val="none" w:sz="0" w:space="0" w:color="auto"/>
        <w:right w:val="none" w:sz="0" w:space="0" w:color="auto"/>
      </w:divBdr>
    </w:div>
    <w:div w:id="1464621606">
      <w:bodyDiv w:val="1"/>
      <w:marLeft w:val="0"/>
      <w:marRight w:val="0"/>
      <w:marTop w:val="0"/>
      <w:marBottom w:val="0"/>
      <w:divBdr>
        <w:top w:val="none" w:sz="0" w:space="0" w:color="auto"/>
        <w:left w:val="none" w:sz="0" w:space="0" w:color="auto"/>
        <w:bottom w:val="none" w:sz="0" w:space="0" w:color="auto"/>
        <w:right w:val="none" w:sz="0" w:space="0" w:color="auto"/>
      </w:divBdr>
    </w:div>
    <w:div w:id="1600067409">
      <w:bodyDiv w:val="1"/>
      <w:marLeft w:val="0"/>
      <w:marRight w:val="0"/>
      <w:marTop w:val="0"/>
      <w:marBottom w:val="0"/>
      <w:divBdr>
        <w:top w:val="none" w:sz="0" w:space="0" w:color="auto"/>
        <w:left w:val="none" w:sz="0" w:space="0" w:color="auto"/>
        <w:bottom w:val="none" w:sz="0" w:space="0" w:color="auto"/>
        <w:right w:val="none" w:sz="0" w:space="0" w:color="auto"/>
      </w:divBdr>
    </w:div>
    <w:div w:id="1687169467">
      <w:bodyDiv w:val="1"/>
      <w:marLeft w:val="0"/>
      <w:marRight w:val="0"/>
      <w:marTop w:val="0"/>
      <w:marBottom w:val="0"/>
      <w:divBdr>
        <w:top w:val="none" w:sz="0" w:space="0" w:color="auto"/>
        <w:left w:val="none" w:sz="0" w:space="0" w:color="auto"/>
        <w:bottom w:val="none" w:sz="0" w:space="0" w:color="auto"/>
        <w:right w:val="none" w:sz="0" w:space="0" w:color="auto"/>
      </w:divBdr>
      <w:divsChild>
        <w:div w:id="23363158">
          <w:marLeft w:val="0"/>
          <w:marRight w:val="0"/>
          <w:marTop w:val="0"/>
          <w:marBottom w:val="0"/>
          <w:divBdr>
            <w:top w:val="none" w:sz="0" w:space="0" w:color="auto"/>
            <w:left w:val="none" w:sz="0" w:space="0" w:color="auto"/>
            <w:bottom w:val="none" w:sz="0" w:space="0" w:color="auto"/>
            <w:right w:val="none" w:sz="0" w:space="0" w:color="auto"/>
          </w:divBdr>
          <w:divsChild>
            <w:div w:id="388694303">
              <w:marLeft w:val="0"/>
              <w:marRight w:val="0"/>
              <w:marTop w:val="0"/>
              <w:marBottom w:val="0"/>
              <w:divBdr>
                <w:top w:val="none" w:sz="0" w:space="0" w:color="auto"/>
                <w:left w:val="none" w:sz="0" w:space="0" w:color="auto"/>
                <w:bottom w:val="none" w:sz="0" w:space="0" w:color="auto"/>
                <w:right w:val="none" w:sz="0" w:space="0" w:color="auto"/>
              </w:divBdr>
            </w:div>
          </w:divsChild>
        </w:div>
        <w:div w:id="114033101">
          <w:marLeft w:val="0"/>
          <w:marRight w:val="0"/>
          <w:marTop w:val="0"/>
          <w:marBottom w:val="0"/>
          <w:divBdr>
            <w:top w:val="none" w:sz="0" w:space="0" w:color="auto"/>
            <w:left w:val="none" w:sz="0" w:space="0" w:color="auto"/>
            <w:bottom w:val="none" w:sz="0" w:space="0" w:color="auto"/>
            <w:right w:val="none" w:sz="0" w:space="0" w:color="auto"/>
          </w:divBdr>
          <w:divsChild>
            <w:div w:id="198208044">
              <w:marLeft w:val="0"/>
              <w:marRight w:val="0"/>
              <w:marTop w:val="0"/>
              <w:marBottom w:val="0"/>
              <w:divBdr>
                <w:top w:val="none" w:sz="0" w:space="0" w:color="auto"/>
                <w:left w:val="none" w:sz="0" w:space="0" w:color="auto"/>
                <w:bottom w:val="none" w:sz="0" w:space="0" w:color="auto"/>
                <w:right w:val="none" w:sz="0" w:space="0" w:color="auto"/>
              </w:divBdr>
            </w:div>
            <w:div w:id="961762797">
              <w:marLeft w:val="0"/>
              <w:marRight w:val="0"/>
              <w:marTop w:val="0"/>
              <w:marBottom w:val="0"/>
              <w:divBdr>
                <w:top w:val="none" w:sz="0" w:space="0" w:color="auto"/>
                <w:left w:val="none" w:sz="0" w:space="0" w:color="auto"/>
                <w:bottom w:val="none" w:sz="0" w:space="0" w:color="auto"/>
                <w:right w:val="none" w:sz="0" w:space="0" w:color="auto"/>
              </w:divBdr>
            </w:div>
            <w:div w:id="1144588375">
              <w:marLeft w:val="0"/>
              <w:marRight w:val="0"/>
              <w:marTop w:val="0"/>
              <w:marBottom w:val="0"/>
              <w:divBdr>
                <w:top w:val="none" w:sz="0" w:space="0" w:color="auto"/>
                <w:left w:val="none" w:sz="0" w:space="0" w:color="auto"/>
                <w:bottom w:val="none" w:sz="0" w:space="0" w:color="auto"/>
                <w:right w:val="none" w:sz="0" w:space="0" w:color="auto"/>
              </w:divBdr>
            </w:div>
          </w:divsChild>
        </w:div>
        <w:div w:id="128279134">
          <w:marLeft w:val="0"/>
          <w:marRight w:val="0"/>
          <w:marTop w:val="0"/>
          <w:marBottom w:val="0"/>
          <w:divBdr>
            <w:top w:val="none" w:sz="0" w:space="0" w:color="auto"/>
            <w:left w:val="none" w:sz="0" w:space="0" w:color="auto"/>
            <w:bottom w:val="none" w:sz="0" w:space="0" w:color="auto"/>
            <w:right w:val="none" w:sz="0" w:space="0" w:color="auto"/>
          </w:divBdr>
          <w:divsChild>
            <w:div w:id="412165336">
              <w:marLeft w:val="0"/>
              <w:marRight w:val="0"/>
              <w:marTop w:val="0"/>
              <w:marBottom w:val="0"/>
              <w:divBdr>
                <w:top w:val="none" w:sz="0" w:space="0" w:color="auto"/>
                <w:left w:val="none" w:sz="0" w:space="0" w:color="auto"/>
                <w:bottom w:val="none" w:sz="0" w:space="0" w:color="auto"/>
                <w:right w:val="none" w:sz="0" w:space="0" w:color="auto"/>
              </w:divBdr>
            </w:div>
            <w:div w:id="2018387117">
              <w:marLeft w:val="0"/>
              <w:marRight w:val="0"/>
              <w:marTop w:val="0"/>
              <w:marBottom w:val="0"/>
              <w:divBdr>
                <w:top w:val="none" w:sz="0" w:space="0" w:color="auto"/>
                <w:left w:val="none" w:sz="0" w:space="0" w:color="auto"/>
                <w:bottom w:val="none" w:sz="0" w:space="0" w:color="auto"/>
                <w:right w:val="none" w:sz="0" w:space="0" w:color="auto"/>
              </w:divBdr>
            </w:div>
          </w:divsChild>
        </w:div>
        <w:div w:id="230042697">
          <w:marLeft w:val="0"/>
          <w:marRight w:val="0"/>
          <w:marTop w:val="0"/>
          <w:marBottom w:val="0"/>
          <w:divBdr>
            <w:top w:val="none" w:sz="0" w:space="0" w:color="auto"/>
            <w:left w:val="none" w:sz="0" w:space="0" w:color="auto"/>
            <w:bottom w:val="none" w:sz="0" w:space="0" w:color="auto"/>
            <w:right w:val="none" w:sz="0" w:space="0" w:color="auto"/>
          </w:divBdr>
          <w:divsChild>
            <w:div w:id="484392067">
              <w:marLeft w:val="0"/>
              <w:marRight w:val="0"/>
              <w:marTop w:val="0"/>
              <w:marBottom w:val="0"/>
              <w:divBdr>
                <w:top w:val="none" w:sz="0" w:space="0" w:color="auto"/>
                <w:left w:val="none" w:sz="0" w:space="0" w:color="auto"/>
                <w:bottom w:val="none" w:sz="0" w:space="0" w:color="auto"/>
                <w:right w:val="none" w:sz="0" w:space="0" w:color="auto"/>
              </w:divBdr>
            </w:div>
          </w:divsChild>
        </w:div>
        <w:div w:id="296450713">
          <w:marLeft w:val="0"/>
          <w:marRight w:val="0"/>
          <w:marTop w:val="0"/>
          <w:marBottom w:val="0"/>
          <w:divBdr>
            <w:top w:val="none" w:sz="0" w:space="0" w:color="auto"/>
            <w:left w:val="none" w:sz="0" w:space="0" w:color="auto"/>
            <w:bottom w:val="none" w:sz="0" w:space="0" w:color="auto"/>
            <w:right w:val="none" w:sz="0" w:space="0" w:color="auto"/>
          </w:divBdr>
          <w:divsChild>
            <w:div w:id="356857113">
              <w:marLeft w:val="0"/>
              <w:marRight w:val="0"/>
              <w:marTop w:val="0"/>
              <w:marBottom w:val="0"/>
              <w:divBdr>
                <w:top w:val="none" w:sz="0" w:space="0" w:color="auto"/>
                <w:left w:val="none" w:sz="0" w:space="0" w:color="auto"/>
                <w:bottom w:val="none" w:sz="0" w:space="0" w:color="auto"/>
                <w:right w:val="none" w:sz="0" w:space="0" w:color="auto"/>
              </w:divBdr>
            </w:div>
          </w:divsChild>
        </w:div>
        <w:div w:id="304353685">
          <w:marLeft w:val="0"/>
          <w:marRight w:val="0"/>
          <w:marTop w:val="0"/>
          <w:marBottom w:val="0"/>
          <w:divBdr>
            <w:top w:val="none" w:sz="0" w:space="0" w:color="auto"/>
            <w:left w:val="none" w:sz="0" w:space="0" w:color="auto"/>
            <w:bottom w:val="none" w:sz="0" w:space="0" w:color="auto"/>
            <w:right w:val="none" w:sz="0" w:space="0" w:color="auto"/>
          </w:divBdr>
          <w:divsChild>
            <w:div w:id="1543788447">
              <w:marLeft w:val="0"/>
              <w:marRight w:val="0"/>
              <w:marTop w:val="0"/>
              <w:marBottom w:val="0"/>
              <w:divBdr>
                <w:top w:val="none" w:sz="0" w:space="0" w:color="auto"/>
                <w:left w:val="none" w:sz="0" w:space="0" w:color="auto"/>
                <w:bottom w:val="none" w:sz="0" w:space="0" w:color="auto"/>
                <w:right w:val="none" w:sz="0" w:space="0" w:color="auto"/>
              </w:divBdr>
            </w:div>
          </w:divsChild>
        </w:div>
        <w:div w:id="341397410">
          <w:marLeft w:val="0"/>
          <w:marRight w:val="0"/>
          <w:marTop w:val="0"/>
          <w:marBottom w:val="0"/>
          <w:divBdr>
            <w:top w:val="none" w:sz="0" w:space="0" w:color="auto"/>
            <w:left w:val="none" w:sz="0" w:space="0" w:color="auto"/>
            <w:bottom w:val="none" w:sz="0" w:space="0" w:color="auto"/>
            <w:right w:val="none" w:sz="0" w:space="0" w:color="auto"/>
          </w:divBdr>
          <w:divsChild>
            <w:div w:id="1107696185">
              <w:marLeft w:val="0"/>
              <w:marRight w:val="0"/>
              <w:marTop w:val="0"/>
              <w:marBottom w:val="0"/>
              <w:divBdr>
                <w:top w:val="none" w:sz="0" w:space="0" w:color="auto"/>
                <w:left w:val="none" w:sz="0" w:space="0" w:color="auto"/>
                <w:bottom w:val="none" w:sz="0" w:space="0" w:color="auto"/>
                <w:right w:val="none" w:sz="0" w:space="0" w:color="auto"/>
              </w:divBdr>
            </w:div>
          </w:divsChild>
        </w:div>
        <w:div w:id="346908783">
          <w:marLeft w:val="0"/>
          <w:marRight w:val="0"/>
          <w:marTop w:val="0"/>
          <w:marBottom w:val="0"/>
          <w:divBdr>
            <w:top w:val="none" w:sz="0" w:space="0" w:color="auto"/>
            <w:left w:val="none" w:sz="0" w:space="0" w:color="auto"/>
            <w:bottom w:val="none" w:sz="0" w:space="0" w:color="auto"/>
            <w:right w:val="none" w:sz="0" w:space="0" w:color="auto"/>
          </w:divBdr>
          <w:divsChild>
            <w:div w:id="1615211737">
              <w:marLeft w:val="0"/>
              <w:marRight w:val="0"/>
              <w:marTop w:val="0"/>
              <w:marBottom w:val="0"/>
              <w:divBdr>
                <w:top w:val="none" w:sz="0" w:space="0" w:color="auto"/>
                <w:left w:val="none" w:sz="0" w:space="0" w:color="auto"/>
                <w:bottom w:val="none" w:sz="0" w:space="0" w:color="auto"/>
                <w:right w:val="none" w:sz="0" w:space="0" w:color="auto"/>
              </w:divBdr>
            </w:div>
          </w:divsChild>
        </w:div>
        <w:div w:id="377054263">
          <w:marLeft w:val="0"/>
          <w:marRight w:val="0"/>
          <w:marTop w:val="0"/>
          <w:marBottom w:val="0"/>
          <w:divBdr>
            <w:top w:val="none" w:sz="0" w:space="0" w:color="auto"/>
            <w:left w:val="none" w:sz="0" w:space="0" w:color="auto"/>
            <w:bottom w:val="none" w:sz="0" w:space="0" w:color="auto"/>
            <w:right w:val="none" w:sz="0" w:space="0" w:color="auto"/>
          </w:divBdr>
          <w:divsChild>
            <w:div w:id="138813913">
              <w:marLeft w:val="0"/>
              <w:marRight w:val="0"/>
              <w:marTop w:val="0"/>
              <w:marBottom w:val="0"/>
              <w:divBdr>
                <w:top w:val="none" w:sz="0" w:space="0" w:color="auto"/>
                <w:left w:val="none" w:sz="0" w:space="0" w:color="auto"/>
                <w:bottom w:val="none" w:sz="0" w:space="0" w:color="auto"/>
                <w:right w:val="none" w:sz="0" w:space="0" w:color="auto"/>
              </w:divBdr>
            </w:div>
          </w:divsChild>
        </w:div>
        <w:div w:id="530456458">
          <w:marLeft w:val="0"/>
          <w:marRight w:val="0"/>
          <w:marTop w:val="0"/>
          <w:marBottom w:val="0"/>
          <w:divBdr>
            <w:top w:val="none" w:sz="0" w:space="0" w:color="auto"/>
            <w:left w:val="none" w:sz="0" w:space="0" w:color="auto"/>
            <w:bottom w:val="none" w:sz="0" w:space="0" w:color="auto"/>
            <w:right w:val="none" w:sz="0" w:space="0" w:color="auto"/>
          </w:divBdr>
          <w:divsChild>
            <w:div w:id="625429804">
              <w:marLeft w:val="0"/>
              <w:marRight w:val="0"/>
              <w:marTop w:val="0"/>
              <w:marBottom w:val="0"/>
              <w:divBdr>
                <w:top w:val="none" w:sz="0" w:space="0" w:color="auto"/>
                <w:left w:val="none" w:sz="0" w:space="0" w:color="auto"/>
                <w:bottom w:val="none" w:sz="0" w:space="0" w:color="auto"/>
                <w:right w:val="none" w:sz="0" w:space="0" w:color="auto"/>
              </w:divBdr>
            </w:div>
          </w:divsChild>
        </w:div>
        <w:div w:id="558905314">
          <w:marLeft w:val="0"/>
          <w:marRight w:val="0"/>
          <w:marTop w:val="0"/>
          <w:marBottom w:val="0"/>
          <w:divBdr>
            <w:top w:val="none" w:sz="0" w:space="0" w:color="auto"/>
            <w:left w:val="none" w:sz="0" w:space="0" w:color="auto"/>
            <w:bottom w:val="none" w:sz="0" w:space="0" w:color="auto"/>
            <w:right w:val="none" w:sz="0" w:space="0" w:color="auto"/>
          </w:divBdr>
          <w:divsChild>
            <w:div w:id="2020498569">
              <w:marLeft w:val="0"/>
              <w:marRight w:val="0"/>
              <w:marTop w:val="0"/>
              <w:marBottom w:val="0"/>
              <w:divBdr>
                <w:top w:val="none" w:sz="0" w:space="0" w:color="auto"/>
                <w:left w:val="none" w:sz="0" w:space="0" w:color="auto"/>
                <w:bottom w:val="none" w:sz="0" w:space="0" w:color="auto"/>
                <w:right w:val="none" w:sz="0" w:space="0" w:color="auto"/>
              </w:divBdr>
            </w:div>
          </w:divsChild>
        </w:div>
        <w:div w:id="565535912">
          <w:marLeft w:val="0"/>
          <w:marRight w:val="0"/>
          <w:marTop w:val="0"/>
          <w:marBottom w:val="0"/>
          <w:divBdr>
            <w:top w:val="none" w:sz="0" w:space="0" w:color="auto"/>
            <w:left w:val="none" w:sz="0" w:space="0" w:color="auto"/>
            <w:bottom w:val="none" w:sz="0" w:space="0" w:color="auto"/>
            <w:right w:val="none" w:sz="0" w:space="0" w:color="auto"/>
          </w:divBdr>
          <w:divsChild>
            <w:div w:id="1360011380">
              <w:marLeft w:val="0"/>
              <w:marRight w:val="0"/>
              <w:marTop w:val="0"/>
              <w:marBottom w:val="0"/>
              <w:divBdr>
                <w:top w:val="none" w:sz="0" w:space="0" w:color="auto"/>
                <w:left w:val="none" w:sz="0" w:space="0" w:color="auto"/>
                <w:bottom w:val="none" w:sz="0" w:space="0" w:color="auto"/>
                <w:right w:val="none" w:sz="0" w:space="0" w:color="auto"/>
              </w:divBdr>
            </w:div>
          </w:divsChild>
        </w:div>
        <w:div w:id="614605138">
          <w:marLeft w:val="0"/>
          <w:marRight w:val="0"/>
          <w:marTop w:val="0"/>
          <w:marBottom w:val="0"/>
          <w:divBdr>
            <w:top w:val="none" w:sz="0" w:space="0" w:color="auto"/>
            <w:left w:val="none" w:sz="0" w:space="0" w:color="auto"/>
            <w:bottom w:val="none" w:sz="0" w:space="0" w:color="auto"/>
            <w:right w:val="none" w:sz="0" w:space="0" w:color="auto"/>
          </w:divBdr>
          <w:divsChild>
            <w:div w:id="1035429189">
              <w:marLeft w:val="0"/>
              <w:marRight w:val="0"/>
              <w:marTop w:val="0"/>
              <w:marBottom w:val="0"/>
              <w:divBdr>
                <w:top w:val="none" w:sz="0" w:space="0" w:color="auto"/>
                <w:left w:val="none" w:sz="0" w:space="0" w:color="auto"/>
                <w:bottom w:val="none" w:sz="0" w:space="0" w:color="auto"/>
                <w:right w:val="none" w:sz="0" w:space="0" w:color="auto"/>
              </w:divBdr>
            </w:div>
            <w:div w:id="1438138678">
              <w:marLeft w:val="0"/>
              <w:marRight w:val="0"/>
              <w:marTop w:val="0"/>
              <w:marBottom w:val="0"/>
              <w:divBdr>
                <w:top w:val="none" w:sz="0" w:space="0" w:color="auto"/>
                <w:left w:val="none" w:sz="0" w:space="0" w:color="auto"/>
                <w:bottom w:val="none" w:sz="0" w:space="0" w:color="auto"/>
                <w:right w:val="none" w:sz="0" w:space="0" w:color="auto"/>
              </w:divBdr>
            </w:div>
          </w:divsChild>
        </w:div>
        <w:div w:id="615912980">
          <w:marLeft w:val="0"/>
          <w:marRight w:val="0"/>
          <w:marTop w:val="0"/>
          <w:marBottom w:val="0"/>
          <w:divBdr>
            <w:top w:val="none" w:sz="0" w:space="0" w:color="auto"/>
            <w:left w:val="none" w:sz="0" w:space="0" w:color="auto"/>
            <w:bottom w:val="none" w:sz="0" w:space="0" w:color="auto"/>
            <w:right w:val="none" w:sz="0" w:space="0" w:color="auto"/>
          </w:divBdr>
          <w:divsChild>
            <w:div w:id="35741326">
              <w:marLeft w:val="0"/>
              <w:marRight w:val="0"/>
              <w:marTop w:val="0"/>
              <w:marBottom w:val="0"/>
              <w:divBdr>
                <w:top w:val="none" w:sz="0" w:space="0" w:color="auto"/>
                <w:left w:val="none" w:sz="0" w:space="0" w:color="auto"/>
                <w:bottom w:val="none" w:sz="0" w:space="0" w:color="auto"/>
                <w:right w:val="none" w:sz="0" w:space="0" w:color="auto"/>
              </w:divBdr>
            </w:div>
          </w:divsChild>
        </w:div>
        <w:div w:id="636909214">
          <w:marLeft w:val="0"/>
          <w:marRight w:val="0"/>
          <w:marTop w:val="0"/>
          <w:marBottom w:val="0"/>
          <w:divBdr>
            <w:top w:val="none" w:sz="0" w:space="0" w:color="auto"/>
            <w:left w:val="none" w:sz="0" w:space="0" w:color="auto"/>
            <w:bottom w:val="none" w:sz="0" w:space="0" w:color="auto"/>
            <w:right w:val="none" w:sz="0" w:space="0" w:color="auto"/>
          </w:divBdr>
          <w:divsChild>
            <w:div w:id="1218860449">
              <w:marLeft w:val="0"/>
              <w:marRight w:val="0"/>
              <w:marTop w:val="0"/>
              <w:marBottom w:val="0"/>
              <w:divBdr>
                <w:top w:val="none" w:sz="0" w:space="0" w:color="auto"/>
                <w:left w:val="none" w:sz="0" w:space="0" w:color="auto"/>
                <w:bottom w:val="none" w:sz="0" w:space="0" w:color="auto"/>
                <w:right w:val="none" w:sz="0" w:space="0" w:color="auto"/>
              </w:divBdr>
            </w:div>
          </w:divsChild>
        </w:div>
        <w:div w:id="683943478">
          <w:marLeft w:val="0"/>
          <w:marRight w:val="0"/>
          <w:marTop w:val="0"/>
          <w:marBottom w:val="0"/>
          <w:divBdr>
            <w:top w:val="none" w:sz="0" w:space="0" w:color="auto"/>
            <w:left w:val="none" w:sz="0" w:space="0" w:color="auto"/>
            <w:bottom w:val="none" w:sz="0" w:space="0" w:color="auto"/>
            <w:right w:val="none" w:sz="0" w:space="0" w:color="auto"/>
          </w:divBdr>
          <w:divsChild>
            <w:div w:id="2027172431">
              <w:marLeft w:val="0"/>
              <w:marRight w:val="0"/>
              <w:marTop w:val="0"/>
              <w:marBottom w:val="0"/>
              <w:divBdr>
                <w:top w:val="none" w:sz="0" w:space="0" w:color="auto"/>
                <w:left w:val="none" w:sz="0" w:space="0" w:color="auto"/>
                <w:bottom w:val="none" w:sz="0" w:space="0" w:color="auto"/>
                <w:right w:val="none" w:sz="0" w:space="0" w:color="auto"/>
              </w:divBdr>
            </w:div>
          </w:divsChild>
        </w:div>
        <w:div w:id="753283776">
          <w:marLeft w:val="0"/>
          <w:marRight w:val="0"/>
          <w:marTop w:val="0"/>
          <w:marBottom w:val="0"/>
          <w:divBdr>
            <w:top w:val="none" w:sz="0" w:space="0" w:color="auto"/>
            <w:left w:val="none" w:sz="0" w:space="0" w:color="auto"/>
            <w:bottom w:val="none" w:sz="0" w:space="0" w:color="auto"/>
            <w:right w:val="none" w:sz="0" w:space="0" w:color="auto"/>
          </w:divBdr>
          <w:divsChild>
            <w:div w:id="756101348">
              <w:marLeft w:val="0"/>
              <w:marRight w:val="0"/>
              <w:marTop w:val="0"/>
              <w:marBottom w:val="0"/>
              <w:divBdr>
                <w:top w:val="none" w:sz="0" w:space="0" w:color="auto"/>
                <w:left w:val="none" w:sz="0" w:space="0" w:color="auto"/>
                <w:bottom w:val="none" w:sz="0" w:space="0" w:color="auto"/>
                <w:right w:val="none" w:sz="0" w:space="0" w:color="auto"/>
              </w:divBdr>
            </w:div>
            <w:div w:id="1107385442">
              <w:marLeft w:val="0"/>
              <w:marRight w:val="0"/>
              <w:marTop w:val="0"/>
              <w:marBottom w:val="0"/>
              <w:divBdr>
                <w:top w:val="none" w:sz="0" w:space="0" w:color="auto"/>
                <w:left w:val="none" w:sz="0" w:space="0" w:color="auto"/>
                <w:bottom w:val="none" w:sz="0" w:space="0" w:color="auto"/>
                <w:right w:val="none" w:sz="0" w:space="0" w:color="auto"/>
              </w:divBdr>
            </w:div>
          </w:divsChild>
        </w:div>
        <w:div w:id="781152074">
          <w:marLeft w:val="0"/>
          <w:marRight w:val="0"/>
          <w:marTop w:val="0"/>
          <w:marBottom w:val="0"/>
          <w:divBdr>
            <w:top w:val="none" w:sz="0" w:space="0" w:color="auto"/>
            <w:left w:val="none" w:sz="0" w:space="0" w:color="auto"/>
            <w:bottom w:val="none" w:sz="0" w:space="0" w:color="auto"/>
            <w:right w:val="none" w:sz="0" w:space="0" w:color="auto"/>
          </w:divBdr>
          <w:divsChild>
            <w:div w:id="670062540">
              <w:marLeft w:val="0"/>
              <w:marRight w:val="0"/>
              <w:marTop w:val="0"/>
              <w:marBottom w:val="0"/>
              <w:divBdr>
                <w:top w:val="none" w:sz="0" w:space="0" w:color="auto"/>
                <w:left w:val="none" w:sz="0" w:space="0" w:color="auto"/>
                <w:bottom w:val="none" w:sz="0" w:space="0" w:color="auto"/>
                <w:right w:val="none" w:sz="0" w:space="0" w:color="auto"/>
              </w:divBdr>
            </w:div>
            <w:div w:id="1606889213">
              <w:marLeft w:val="0"/>
              <w:marRight w:val="0"/>
              <w:marTop w:val="0"/>
              <w:marBottom w:val="0"/>
              <w:divBdr>
                <w:top w:val="none" w:sz="0" w:space="0" w:color="auto"/>
                <w:left w:val="none" w:sz="0" w:space="0" w:color="auto"/>
                <w:bottom w:val="none" w:sz="0" w:space="0" w:color="auto"/>
                <w:right w:val="none" w:sz="0" w:space="0" w:color="auto"/>
              </w:divBdr>
            </w:div>
          </w:divsChild>
        </w:div>
        <w:div w:id="787235955">
          <w:marLeft w:val="0"/>
          <w:marRight w:val="0"/>
          <w:marTop w:val="0"/>
          <w:marBottom w:val="0"/>
          <w:divBdr>
            <w:top w:val="none" w:sz="0" w:space="0" w:color="auto"/>
            <w:left w:val="none" w:sz="0" w:space="0" w:color="auto"/>
            <w:bottom w:val="none" w:sz="0" w:space="0" w:color="auto"/>
            <w:right w:val="none" w:sz="0" w:space="0" w:color="auto"/>
          </w:divBdr>
          <w:divsChild>
            <w:div w:id="291834895">
              <w:marLeft w:val="0"/>
              <w:marRight w:val="0"/>
              <w:marTop w:val="0"/>
              <w:marBottom w:val="0"/>
              <w:divBdr>
                <w:top w:val="none" w:sz="0" w:space="0" w:color="auto"/>
                <w:left w:val="none" w:sz="0" w:space="0" w:color="auto"/>
                <w:bottom w:val="none" w:sz="0" w:space="0" w:color="auto"/>
                <w:right w:val="none" w:sz="0" w:space="0" w:color="auto"/>
              </w:divBdr>
            </w:div>
          </w:divsChild>
        </w:div>
        <w:div w:id="814682360">
          <w:marLeft w:val="0"/>
          <w:marRight w:val="0"/>
          <w:marTop w:val="0"/>
          <w:marBottom w:val="0"/>
          <w:divBdr>
            <w:top w:val="none" w:sz="0" w:space="0" w:color="auto"/>
            <w:left w:val="none" w:sz="0" w:space="0" w:color="auto"/>
            <w:bottom w:val="none" w:sz="0" w:space="0" w:color="auto"/>
            <w:right w:val="none" w:sz="0" w:space="0" w:color="auto"/>
          </w:divBdr>
          <w:divsChild>
            <w:div w:id="1531332816">
              <w:marLeft w:val="0"/>
              <w:marRight w:val="0"/>
              <w:marTop w:val="0"/>
              <w:marBottom w:val="0"/>
              <w:divBdr>
                <w:top w:val="none" w:sz="0" w:space="0" w:color="auto"/>
                <w:left w:val="none" w:sz="0" w:space="0" w:color="auto"/>
                <w:bottom w:val="none" w:sz="0" w:space="0" w:color="auto"/>
                <w:right w:val="none" w:sz="0" w:space="0" w:color="auto"/>
              </w:divBdr>
            </w:div>
            <w:div w:id="2039576789">
              <w:marLeft w:val="0"/>
              <w:marRight w:val="0"/>
              <w:marTop w:val="0"/>
              <w:marBottom w:val="0"/>
              <w:divBdr>
                <w:top w:val="none" w:sz="0" w:space="0" w:color="auto"/>
                <w:left w:val="none" w:sz="0" w:space="0" w:color="auto"/>
                <w:bottom w:val="none" w:sz="0" w:space="0" w:color="auto"/>
                <w:right w:val="none" w:sz="0" w:space="0" w:color="auto"/>
              </w:divBdr>
            </w:div>
          </w:divsChild>
        </w:div>
        <w:div w:id="859783886">
          <w:marLeft w:val="0"/>
          <w:marRight w:val="0"/>
          <w:marTop w:val="0"/>
          <w:marBottom w:val="0"/>
          <w:divBdr>
            <w:top w:val="none" w:sz="0" w:space="0" w:color="auto"/>
            <w:left w:val="none" w:sz="0" w:space="0" w:color="auto"/>
            <w:bottom w:val="none" w:sz="0" w:space="0" w:color="auto"/>
            <w:right w:val="none" w:sz="0" w:space="0" w:color="auto"/>
          </w:divBdr>
          <w:divsChild>
            <w:div w:id="401490593">
              <w:marLeft w:val="0"/>
              <w:marRight w:val="0"/>
              <w:marTop w:val="0"/>
              <w:marBottom w:val="0"/>
              <w:divBdr>
                <w:top w:val="none" w:sz="0" w:space="0" w:color="auto"/>
                <w:left w:val="none" w:sz="0" w:space="0" w:color="auto"/>
                <w:bottom w:val="none" w:sz="0" w:space="0" w:color="auto"/>
                <w:right w:val="none" w:sz="0" w:space="0" w:color="auto"/>
              </w:divBdr>
            </w:div>
            <w:div w:id="2080707970">
              <w:marLeft w:val="0"/>
              <w:marRight w:val="0"/>
              <w:marTop w:val="0"/>
              <w:marBottom w:val="0"/>
              <w:divBdr>
                <w:top w:val="none" w:sz="0" w:space="0" w:color="auto"/>
                <w:left w:val="none" w:sz="0" w:space="0" w:color="auto"/>
                <w:bottom w:val="none" w:sz="0" w:space="0" w:color="auto"/>
                <w:right w:val="none" w:sz="0" w:space="0" w:color="auto"/>
              </w:divBdr>
            </w:div>
          </w:divsChild>
        </w:div>
        <w:div w:id="909853987">
          <w:marLeft w:val="0"/>
          <w:marRight w:val="0"/>
          <w:marTop w:val="0"/>
          <w:marBottom w:val="0"/>
          <w:divBdr>
            <w:top w:val="none" w:sz="0" w:space="0" w:color="auto"/>
            <w:left w:val="none" w:sz="0" w:space="0" w:color="auto"/>
            <w:bottom w:val="none" w:sz="0" w:space="0" w:color="auto"/>
            <w:right w:val="none" w:sz="0" w:space="0" w:color="auto"/>
          </w:divBdr>
          <w:divsChild>
            <w:div w:id="1090543834">
              <w:marLeft w:val="0"/>
              <w:marRight w:val="0"/>
              <w:marTop w:val="0"/>
              <w:marBottom w:val="0"/>
              <w:divBdr>
                <w:top w:val="none" w:sz="0" w:space="0" w:color="auto"/>
                <w:left w:val="none" w:sz="0" w:space="0" w:color="auto"/>
                <w:bottom w:val="none" w:sz="0" w:space="0" w:color="auto"/>
                <w:right w:val="none" w:sz="0" w:space="0" w:color="auto"/>
              </w:divBdr>
            </w:div>
          </w:divsChild>
        </w:div>
        <w:div w:id="946304096">
          <w:marLeft w:val="0"/>
          <w:marRight w:val="0"/>
          <w:marTop w:val="0"/>
          <w:marBottom w:val="0"/>
          <w:divBdr>
            <w:top w:val="none" w:sz="0" w:space="0" w:color="auto"/>
            <w:left w:val="none" w:sz="0" w:space="0" w:color="auto"/>
            <w:bottom w:val="none" w:sz="0" w:space="0" w:color="auto"/>
            <w:right w:val="none" w:sz="0" w:space="0" w:color="auto"/>
          </w:divBdr>
          <w:divsChild>
            <w:div w:id="394008909">
              <w:marLeft w:val="0"/>
              <w:marRight w:val="0"/>
              <w:marTop w:val="0"/>
              <w:marBottom w:val="0"/>
              <w:divBdr>
                <w:top w:val="none" w:sz="0" w:space="0" w:color="auto"/>
                <w:left w:val="none" w:sz="0" w:space="0" w:color="auto"/>
                <w:bottom w:val="none" w:sz="0" w:space="0" w:color="auto"/>
                <w:right w:val="none" w:sz="0" w:space="0" w:color="auto"/>
              </w:divBdr>
            </w:div>
          </w:divsChild>
        </w:div>
        <w:div w:id="965043252">
          <w:marLeft w:val="0"/>
          <w:marRight w:val="0"/>
          <w:marTop w:val="0"/>
          <w:marBottom w:val="0"/>
          <w:divBdr>
            <w:top w:val="none" w:sz="0" w:space="0" w:color="auto"/>
            <w:left w:val="none" w:sz="0" w:space="0" w:color="auto"/>
            <w:bottom w:val="none" w:sz="0" w:space="0" w:color="auto"/>
            <w:right w:val="none" w:sz="0" w:space="0" w:color="auto"/>
          </w:divBdr>
          <w:divsChild>
            <w:div w:id="1962766322">
              <w:marLeft w:val="0"/>
              <w:marRight w:val="0"/>
              <w:marTop w:val="0"/>
              <w:marBottom w:val="0"/>
              <w:divBdr>
                <w:top w:val="none" w:sz="0" w:space="0" w:color="auto"/>
                <w:left w:val="none" w:sz="0" w:space="0" w:color="auto"/>
                <w:bottom w:val="none" w:sz="0" w:space="0" w:color="auto"/>
                <w:right w:val="none" w:sz="0" w:space="0" w:color="auto"/>
              </w:divBdr>
            </w:div>
          </w:divsChild>
        </w:div>
        <w:div w:id="1000473258">
          <w:marLeft w:val="0"/>
          <w:marRight w:val="0"/>
          <w:marTop w:val="0"/>
          <w:marBottom w:val="0"/>
          <w:divBdr>
            <w:top w:val="none" w:sz="0" w:space="0" w:color="auto"/>
            <w:left w:val="none" w:sz="0" w:space="0" w:color="auto"/>
            <w:bottom w:val="none" w:sz="0" w:space="0" w:color="auto"/>
            <w:right w:val="none" w:sz="0" w:space="0" w:color="auto"/>
          </w:divBdr>
          <w:divsChild>
            <w:div w:id="899629369">
              <w:marLeft w:val="0"/>
              <w:marRight w:val="0"/>
              <w:marTop w:val="0"/>
              <w:marBottom w:val="0"/>
              <w:divBdr>
                <w:top w:val="none" w:sz="0" w:space="0" w:color="auto"/>
                <w:left w:val="none" w:sz="0" w:space="0" w:color="auto"/>
                <w:bottom w:val="none" w:sz="0" w:space="0" w:color="auto"/>
                <w:right w:val="none" w:sz="0" w:space="0" w:color="auto"/>
              </w:divBdr>
            </w:div>
            <w:div w:id="2085107554">
              <w:marLeft w:val="0"/>
              <w:marRight w:val="0"/>
              <w:marTop w:val="0"/>
              <w:marBottom w:val="0"/>
              <w:divBdr>
                <w:top w:val="none" w:sz="0" w:space="0" w:color="auto"/>
                <w:left w:val="none" w:sz="0" w:space="0" w:color="auto"/>
                <w:bottom w:val="none" w:sz="0" w:space="0" w:color="auto"/>
                <w:right w:val="none" w:sz="0" w:space="0" w:color="auto"/>
              </w:divBdr>
            </w:div>
          </w:divsChild>
        </w:div>
        <w:div w:id="1005285086">
          <w:marLeft w:val="0"/>
          <w:marRight w:val="0"/>
          <w:marTop w:val="0"/>
          <w:marBottom w:val="0"/>
          <w:divBdr>
            <w:top w:val="none" w:sz="0" w:space="0" w:color="auto"/>
            <w:left w:val="none" w:sz="0" w:space="0" w:color="auto"/>
            <w:bottom w:val="none" w:sz="0" w:space="0" w:color="auto"/>
            <w:right w:val="none" w:sz="0" w:space="0" w:color="auto"/>
          </w:divBdr>
          <w:divsChild>
            <w:div w:id="65231409">
              <w:marLeft w:val="0"/>
              <w:marRight w:val="0"/>
              <w:marTop w:val="0"/>
              <w:marBottom w:val="0"/>
              <w:divBdr>
                <w:top w:val="none" w:sz="0" w:space="0" w:color="auto"/>
                <w:left w:val="none" w:sz="0" w:space="0" w:color="auto"/>
                <w:bottom w:val="none" w:sz="0" w:space="0" w:color="auto"/>
                <w:right w:val="none" w:sz="0" w:space="0" w:color="auto"/>
              </w:divBdr>
            </w:div>
          </w:divsChild>
        </w:div>
        <w:div w:id="1039163807">
          <w:marLeft w:val="0"/>
          <w:marRight w:val="0"/>
          <w:marTop w:val="0"/>
          <w:marBottom w:val="0"/>
          <w:divBdr>
            <w:top w:val="none" w:sz="0" w:space="0" w:color="auto"/>
            <w:left w:val="none" w:sz="0" w:space="0" w:color="auto"/>
            <w:bottom w:val="none" w:sz="0" w:space="0" w:color="auto"/>
            <w:right w:val="none" w:sz="0" w:space="0" w:color="auto"/>
          </w:divBdr>
          <w:divsChild>
            <w:div w:id="386539577">
              <w:marLeft w:val="0"/>
              <w:marRight w:val="0"/>
              <w:marTop w:val="0"/>
              <w:marBottom w:val="0"/>
              <w:divBdr>
                <w:top w:val="none" w:sz="0" w:space="0" w:color="auto"/>
                <w:left w:val="none" w:sz="0" w:space="0" w:color="auto"/>
                <w:bottom w:val="none" w:sz="0" w:space="0" w:color="auto"/>
                <w:right w:val="none" w:sz="0" w:space="0" w:color="auto"/>
              </w:divBdr>
            </w:div>
          </w:divsChild>
        </w:div>
        <w:div w:id="1237745313">
          <w:marLeft w:val="0"/>
          <w:marRight w:val="0"/>
          <w:marTop w:val="0"/>
          <w:marBottom w:val="0"/>
          <w:divBdr>
            <w:top w:val="none" w:sz="0" w:space="0" w:color="auto"/>
            <w:left w:val="none" w:sz="0" w:space="0" w:color="auto"/>
            <w:bottom w:val="none" w:sz="0" w:space="0" w:color="auto"/>
            <w:right w:val="none" w:sz="0" w:space="0" w:color="auto"/>
          </w:divBdr>
          <w:divsChild>
            <w:div w:id="1320381886">
              <w:marLeft w:val="0"/>
              <w:marRight w:val="0"/>
              <w:marTop w:val="0"/>
              <w:marBottom w:val="0"/>
              <w:divBdr>
                <w:top w:val="none" w:sz="0" w:space="0" w:color="auto"/>
                <w:left w:val="none" w:sz="0" w:space="0" w:color="auto"/>
                <w:bottom w:val="none" w:sz="0" w:space="0" w:color="auto"/>
                <w:right w:val="none" w:sz="0" w:space="0" w:color="auto"/>
              </w:divBdr>
            </w:div>
          </w:divsChild>
        </w:div>
        <w:div w:id="1257248959">
          <w:marLeft w:val="0"/>
          <w:marRight w:val="0"/>
          <w:marTop w:val="0"/>
          <w:marBottom w:val="0"/>
          <w:divBdr>
            <w:top w:val="none" w:sz="0" w:space="0" w:color="auto"/>
            <w:left w:val="none" w:sz="0" w:space="0" w:color="auto"/>
            <w:bottom w:val="none" w:sz="0" w:space="0" w:color="auto"/>
            <w:right w:val="none" w:sz="0" w:space="0" w:color="auto"/>
          </w:divBdr>
          <w:divsChild>
            <w:div w:id="161436573">
              <w:marLeft w:val="0"/>
              <w:marRight w:val="0"/>
              <w:marTop w:val="0"/>
              <w:marBottom w:val="0"/>
              <w:divBdr>
                <w:top w:val="none" w:sz="0" w:space="0" w:color="auto"/>
                <w:left w:val="none" w:sz="0" w:space="0" w:color="auto"/>
                <w:bottom w:val="none" w:sz="0" w:space="0" w:color="auto"/>
                <w:right w:val="none" w:sz="0" w:space="0" w:color="auto"/>
              </w:divBdr>
            </w:div>
          </w:divsChild>
        </w:div>
        <w:div w:id="1282764064">
          <w:marLeft w:val="0"/>
          <w:marRight w:val="0"/>
          <w:marTop w:val="0"/>
          <w:marBottom w:val="0"/>
          <w:divBdr>
            <w:top w:val="none" w:sz="0" w:space="0" w:color="auto"/>
            <w:left w:val="none" w:sz="0" w:space="0" w:color="auto"/>
            <w:bottom w:val="none" w:sz="0" w:space="0" w:color="auto"/>
            <w:right w:val="none" w:sz="0" w:space="0" w:color="auto"/>
          </w:divBdr>
          <w:divsChild>
            <w:div w:id="853611313">
              <w:marLeft w:val="0"/>
              <w:marRight w:val="0"/>
              <w:marTop w:val="0"/>
              <w:marBottom w:val="0"/>
              <w:divBdr>
                <w:top w:val="none" w:sz="0" w:space="0" w:color="auto"/>
                <w:left w:val="none" w:sz="0" w:space="0" w:color="auto"/>
                <w:bottom w:val="none" w:sz="0" w:space="0" w:color="auto"/>
                <w:right w:val="none" w:sz="0" w:space="0" w:color="auto"/>
              </w:divBdr>
            </w:div>
            <w:div w:id="1311982285">
              <w:marLeft w:val="0"/>
              <w:marRight w:val="0"/>
              <w:marTop w:val="0"/>
              <w:marBottom w:val="0"/>
              <w:divBdr>
                <w:top w:val="none" w:sz="0" w:space="0" w:color="auto"/>
                <w:left w:val="none" w:sz="0" w:space="0" w:color="auto"/>
                <w:bottom w:val="none" w:sz="0" w:space="0" w:color="auto"/>
                <w:right w:val="none" w:sz="0" w:space="0" w:color="auto"/>
              </w:divBdr>
            </w:div>
          </w:divsChild>
        </w:div>
        <w:div w:id="1383751887">
          <w:marLeft w:val="0"/>
          <w:marRight w:val="0"/>
          <w:marTop w:val="0"/>
          <w:marBottom w:val="0"/>
          <w:divBdr>
            <w:top w:val="none" w:sz="0" w:space="0" w:color="auto"/>
            <w:left w:val="none" w:sz="0" w:space="0" w:color="auto"/>
            <w:bottom w:val="none" w:sz="0" w:space="0" w:color="auto"/>
            <w:right w:val="none" w:sz="0" w:space="0" w:color="auto"/>
          </w:divBdr>
          <w:divsChild>
            <w:div w:id="866521576">
              <w:marLeft w:val="0"/>
              <w:marRight w:val="0"/>
              <w:marTop w:val="0"/>
              <w:marBottom w:val="0"/>
              <w:divBdr>
                <w:top w:val="none" w:sz="0" w:space="0" w:color="auto"/>
                <w:left w:val="none" w:sz="0" w:space="0" w:color="auto"/>
                <w:bottom w:val="none" w:sz="0" w:space="0" w:color="auto"/>
                <w:right w:val="none" w:sz="0" w:space="0" w:color="auto"/>
              </w:divBdr>
            </w:div>
            <w:div w:id="2107650424">
              <w:marLeft w:val="0"/>
              <w:marRight w:val="0"/>
              <w:marTop w:val="0"/>
              <w:marBottom w:val="0"/>
              <w:divBdr>
                <w:top w:val="none" w:sz="0" w:space="0" w:color="auto"/>
                <w:left w:val="none" w:sz="0" w:space="0" w:color="auto"/>
                <w:bottom w:val="none" w:sz="0" w:space="0" w:color="auto"/>
                <w:right w:val="none" w:sz="0" w:space="0" w:color="auto"/>
              </w:divBdr>
            </w:div>
          </w:divsChild>
        </w:div>
        <w:div w:id="1409419071">
          <w:marLeft w:val="0"/>
          <w:marRight w:val="0"/>
          <w:marTop w:val="0"/>
          <w:marBottom w:val="0"/>
          <w:divBdr>
            <w:top w:val="none" w:sz="0" w:space="0" w:color="auto"/>
            <w:left w:val="none" w:sz="0" w:space="0" w:color="auto"/>
            <w:bottom w:val="none" w:sz="0" w:space="0" w:color="auto"/>
            <w:right w:val="none" w:sz="0" w:space="0" w:color="auto"/>
          </w:divBdr>
          <w:divsChild>
            <w:div w:id="5135088">
              <w:marLeft w:val="0"/>
              <w:marRight w:val="0"/>
              <w:marTop w:val="0"/>
              <w:marBottom w:val="0"/>
              <w:divBdr>
                <w:top w:val="none" w:sz="0" w:space="0" w:color="auto"/>
                <w:left w:val="none" w:sz="0" w:space="0" w:color="auto"/>
                <w:bottom w:val="none" w:sz="0" w:space="0" w:color="auto"/>
                <w:right w:val="none" w:sz="0" w:space="0" w:color="auto"/>
              </w:divBdr>
            </w:div>
          </w:divsChild>
        </w:div>
        <w:div w:id="1418137977">
          <w:marLeft w:val="0"/>
          <w:marRight w:val="0"/>
          <w:marTop w:val="0"/>
          <w:marBottom w:val="0"/>
          <w:divBdr>
            <w:top w:val="none" w:sz="0" w:space="0" w:color="auto"/>
            <w:left w:val="none" w:sz="0" w:space="0" w:color="auto"/>
            <w:bottom w:val="none" w:sz="0" w:space="0" w:color="auto"/>
            <w:right w:val="none" w:sz="0" w:space="0" w:color="auto"/>
          </w:divBdr>
          <w:divsChild>
            <w:div w:id="1743404415">
              <w:marLeft w:val="0"/>
              <w:marRight w:val="0"/>
              <w:marTop w:val="0"/>
              <w:marBottom w:val="0"/>
              <w:divBdr>
                <w:top w:val="none" w:sz="0" w:space="0" w:color="auto"/>
                <w:left w:val="none" w:sz="0" w:space="0" w:color="auto"/>
                <w:bottom w:val="none" w:sz="0" w:space="0" w:color="auto"/>
                <w:right w:val="none" w:sz="0" w:space="0" w:color="auto"/>
              </w:divBdr>
            </w:div>
          </w:divsChild>
        </w:div>
        <w:div w:id="1439371924">
          <w:marLeft w:val="0"/>
          <w:marRight w:val="0"/>
          <w:marTop w:val="0"/>
          <w:marBottom w:val="0"/>
          <w:divBdr>
            <w:top w:val="none" w:sz="0" w:space="0" w:color="auto"/>
            <w:left w:val="none" w:sz="0" w:space="0" w:color="auto"/>
            <w:bottom w:val="none" w:sz="0" w:space="0" w:color="auto"/>
            <w:right w:val="none" w:sz="0" w:space="0" w:color="auto"/>
          </w:divBdr>
          <w:divsChild>
            <w:div w:id="514735661">
              <w:marLeft w:val="0"/>
              <w:marRight w:val="0"/>
              <w:marTop w:val="0"/>
              <w:marBottom w:val="0"/>
              <w:divBdr>
                <w:top w:val="none" w:sz="0" w:space="0" w:color="auto"/>
                <w:left w:val="none" w:sz="0" w:space="0" w:color="auto"/>
                <w:bottom w:val="none" w:sz="0" w:space="0" w:color="auto"/>
                <w:right w:val="none" w:sz="0" w:space="0" w:color="auto"/>
              </w:divBdr>
            </w:div>
            <w:div w:id="1420253084">
              <w:marLeft w:val="0"/>
              <w:marRight w:val="0"/>
              <w:marTop w:val="0"/>
              <w:marBottom w:val="0"/>
              <w:divBdr>
                <w:top w:val="none" w:sz="0" w:space="0" w:color="auto"/>
                <w:left w:val="none" w:sz="0" w:space="0" w:color="auto"/>
                <w:bottom w:val="none" w:sz="0" w:space="0" w:color="auto"/>
                <w:right w:val="none" w:sz="0" w:space="0" w:color="auto"/>
              </w:divBdr>
            </w:div>
          </w:divsChild>
        </w:div>
        <w:div w:id="1462260610">
          <w:marLeft w:val="0"/>
          <w:marRight w:val="0"/>
          <w:marTop w:val="0"/>
          <w:marBottom w:val="0"/>
          <w:divBdr>
            <w:top w:val="none" w:sz="0" w:space="0" w:color="auto"/>
            <w:left w:val="none" w:sz="0" w:space="0" w:color="auto"/>
            <w:bottom w:val="none" w:sz="0" w:space="0" w:color="auto"/>
            <w:right w:val="none" w:sz="0" w:space="0" w:color="auto"/>
          </w:divBdr>
          <w:divsChild>
            <w:div w:id="217976602">
              <w:marLeft w:val="0"/>
              <w:marRight w:val="0"/>
              <w:marTop w:val="0"/>
              <w:marBottom w:val="0"/>
              <w:divBdr>
                <w:top w:val="none" w:sz="0" w:space="0" w:color="auto"/>
                <w:left w:val="none" w:sz="0" w:space="0" w:color="auto"/>
                <w:bottom w:val="none" w:sz="0" w:space="0" w:color="auto"/>
                <w:right w:val="none" w:sz="0" w:space="0" w:color="auto"/>
              </w:divBdr>
            </w:div>
          </w:divsChild>
        </w:div>
        <w:div w:id="1467966954">
          <w:marLeft w:val="0"/>
          <w:marRight w:val="0"/>
          <w:marTop w:val="0"/>
          <w:marBottom w:val="0"/>
          <w:divBdr>
            <w:top w:val="none" w:sz="0" w:space="0" w:color="auto"/>
            <w:left w:val="none" w:sz="0" w:space="0" w:color="auto"/>
            <w:bottom w:val="none" w:sz="0" w:space="0" w:color="auto"/>
            <w:right w:val="none" w:sz="0" w:space="0" w:color="auto"/>
          </w:divBdr>
          <w:divsChild>
            <w:div w:id="178128095">
              <w:marLeft w:val="0"/>
              <w:marRight w:val="0"/>
              <w:marTop w:val="0"/>
              <w:marBottom w:val="0"/>
              <w:divBdr>
                <w:top w:val="none" w:sz="0" w:space="0" w:color="auto"/>
                <w:left w:val="none" w:sz="0" w:space="0" w:color="auto"/>
                <w:bottom w:val="none" w:sz="0" w:space="0" w:color="auto"/>
                <w:right w:val="none" w:sz="0" w:space="0" w:color="auto"/>
              </w:divBdr>
            </w:div>
          </w:divsChild>
        </w:div>
        <w:div w:id="1572691533">
          <w:marLeft w:val="0"/>
          <w:marRight w:val="0"/>
          <w:marTop w:val="0"/>
          <w:marBottom w:val="0"/>
          <w:divBdr>
            <w:top w:val="none" w:sz="0" w:space="0" w:color="auto"/>
            <w:left w:val="none" w:sz="0" w:space="0" w:color="auto"/>
            <w:bottom w:val="none" w:sz="0" w:space="0" w:color="auto"/>
            <w:right w:val="none" w:sz="0" w:space="0" w:color="auto"/>
          </w:divBdr>
          <w:divsChild>
            <w:div w:id="64574632">
              <w:marLeft w:val="0"/>
              <w:marRight w:val="0"/>
              <w:marTop w:val="0"/>
              <w:marBottom w:val="0"/>
              <w:divBdr>
                <w:top w:val="none" w:sz="0" w:space="0" w:color="auto"/>
                <w:left w:val="none" w:sz="0" w:space="0" w:color="auto"/>
                <w:bottom w:val="none" w:sz="0" w:space="0" w:color="auto"/>
                <w:right w:val="none" w:sz="0" w:space="0" w:color="auto"/>
              </w:divBdr>
            </w:div>
            <w:div w:id="710956001">
              <w:marLeft w:val="0"/>
              <w:marRight w:val="0"/>
              <w:marTop w:val="0"/>
              <w:marBottom w:val="0"/>
              <w:divBdr>
                <w:top w:val="none" w:sz="0" w:space="0" w:color="auto"/>
                <w:left w:val="none" w:sz="0" w:space="0" w:color="auto"/>
                <w:bottom w:val="none" w:sz="0" w:space="0" w:color="auto"/>
                <w:right w:val="none" w:sz="0" w:space="0" w:color="auto"/>
              </w:divBdr>
            </w:div>
          </w:divsChild>
        </w:div>
        <w:div w:id="1582372891">
          <w:marLeft w:val="0"/>
          <w:marRight w:val="0"/>
          <w:marTop w:val="0"/>
          <w:marBottom w:val="0"/>
          <w:divBdr>
            <w:top w:val="none" w:sz="0" w:space="0" w:color="auto"/>
            <w:left w:val="none" w:sz="0" w:space="0" w:color="auto"/>
            <w:bottom w:val="none" w:sz="0" w:space="0" w:color="auto"/>
            <w:right w:val="none" w:sz="0" w:space="0" w:color="auto"/>
          </w:divBdr>
          <w:divsChild>
            <w:div w:id="2142113652">
              <w:marLeft w:val="0"/>
              <w:marRight w:val="0"/>
              <w:marTop w:val="0"/>
              <w:marBottom w:val="0"/>
              <w:divBdr>
                <w:top w:val="none" w:sz="0" w:space="0" w:color="auto"/>
                <w:left w:val="none" w:sz="0" w:space="0" w:color="auto"/>
                <w:bottom w:val="none" w:sz="0" w:space="0" w:color="auto"/>
                <w:right w:val="none" w:sz="0" w:space="0" w:color="auto"/>
              </w:divBdr>
            </w:div>
          </w:divsChild>
        </w:div>
        <w:div w:id="1623851844">
          <w:marLeft w:val="0"/>
          <w:marRight w:val="0"/>
          <w:marTop w:val="0"/>
          <w:marBottom w:val="0"/>
          <w:divBdr>
            <w:top w:val="none" w:sz="0" w:space="0" w:color="auto"/>
            <w:left w:val="none" w:sz="0" w:space="0" w:color="auto"/>
            <w:bottom w:val="none" w:sz="0" w:space="0" w:color="auto"/>
            <w:right w:val="none" w:sz="0" w:space="0" w:color="auto"/>
          </w:divBdr>
          <w:divsChild>
            <w:div w:id="2038970771">
              <w:marLeft w:val="0"/>
              <w:marRight w:val="0"/>
              <w:marTop w:val="0"/>
              <w:marBottom w:val="0"/>
              <w:divBdr>
                <w:top w:val="none" w:sz="0" w:space="0" w:color="auto"/>
                <w:left w:val="none" w:sz="0" w:space="0" w:color="auto"/>
                <w:bottom w:val="none" w:sz="0" w:space="0" w:color="auto"/>
                <w:right w:val="none" w:sz="0" w:space="0" w:color="auto"/>
              </w:divBdr>
            </w:div>
          </w:divsChild>
        </w:div>
        <w:div w:id="1685093161">
          <w:marLeft w:val="0"/>
          <w:marRight w:val="0"/>
          <w:marTop w:val="0"/>
          <w:marBottom w:val="0"/>
          <w:divBdr>
            <w:top w:val="none" w:sz="0" w:space="0" w:color="auto"/>
            <w:left w:val="none" w:sz="0" w:space="0" w:color="auto"/>
            <w:bottom w:val="none" w:sz="0" w:space="0" w:color="auto"/>
            <w:right w:val="none" w:sz="0" w:space="0" w:color="auto"/>
          </w:divBdr>
          <w:divsChild>
            <w:div w:id="2144959476">
              <w:marLeft w:val="0"/>
              <w:marRight w:val="0"/>
              <w:marTop w:val="0"/>
              <w:marBottom w:val="0"/>
              <w:divBdr>
                <w:top w:val="none" w:sz="0" w:space="0" w:color="auto"/>
                <w:left w:val="none" w:sz="0" w:space="0" w:color="auto"/>
                <w:bottom w:val="none" w:sz="0" w:space="0" w:color="auto"/>
                <w:right w:val="none" w:sz="0" w:space="0" w:color="auto"/>
              </w:divBdr>
            </w:div>
          </w:divsChild>
        </w:div>
        <w:div w:id="1894269640">
          <w:marLeft w:val="0"/>
          <w:marRight w:val="0"/>
          <w:marTop w:val="0"/>
          <w:marBottom w:val="0"/>
          <w:divBdr>
            <w:top w:val="none" w:sz="0" w:space="0" w:color="auto"/>
            <w:left w:val="none" w:sz="0" w:space="0" w:color="auto"/>
            <w:bottom w:val="none" w:sz="0" w:space="0" w:color="auto"/>
            <w:right w:val="none" w:sz="0" w:space="0" w:color="auto"/>
          </w:divBdr>
          <w:divsChild>
            <w:div w:id="254636069">
              <w:marLeft w:val="0"/>
              <w:marRight w:val="0"/>
              <w:marTop w:val="0"/>
              <w:marBottom w:val="0"/>
              <w:divBdr>
                <w:top w:val="none" w:sz="0" w:space="0" w:color="auto"/>
                <w:left w:val="none" w:sz="0" w:space="0" w:color="auto"/>
                <w:bottom w:val="none" w:sz="0" w:space="0" w:color="auto"/>
                <w:right w:val="none" w:sz="0" w:space="0" w:color="auto"/>
              </w:divBdr>
            </w:div>
          </w:divsChild>
        </w:div>
        <w:div w:id="2008089949">
          <w:marLeft w:val="0"/>
          <w:marRight w:val="0"/>
          <w:marTop w:val="0"/>
          <w:marBottom w:val="0"/>
          <w:divBdr>
            <w:top w:val="none" w:sz="0" w:space="0" w:color="auto"/>
            <w:left w:val="none" w:sz="0" w:space="0" w:color="auto"/>
            <w:bottom w:val="none" w:sz="0" w:space="0" w:color="auto"/>
            <w:right w:val="none" w:sz="0" w:space="0" w:color="auto"/>
          </w:divBdr>
          <w:divsChild>
            <w:div w:id="821700013">
              <w:marLeft w:val="0"/>
              <w:marRight w:val="0"/>
              <w:marTop w:val="0"/>
              <w:marBottom w:val="0"/>
              <w:divBdr>
                <w:top w:val="none" w:sz="0" w:space="0" w:color="auto"/>
                <w:left w:val="none" w:sz="0" w:space="0" w:color="auto"/>
                <w:bottom w:val="none" w:sz="0" w:space="0" w:color="auto"/>
                <w:right w:val="none" w:sz="0" w:space="0" w:color="auto"/>
              </w:divBdr>
            </w:div>
          </w:divsChild>
        </w:div>
        <w:div w:id="2043555010">
          <w:marLeft w:val="0"/>
          <w:marRight w:val="0"/>
          <w:marTop w:val="0"/>
          <w:marBottom w:val="0"/>
          <w:divBdr>
            <w:top w:val="none" w:sz="0" w:space="0" w:color="auto"/>
            <w:left w:val="none" w:sz="0" w:space="0" w:color="auto"/>
            <w:bottom w:val="none" w:sz="0" w:space="0" w:color="auto"/>
            <w:right w:val="none" w:sz="0" w:space="0" w:color="auto"/>
          </w:divBdr>
          <w:divsChild>
            <w:div w:id="567812305">
              <w:marLeft w:val="0"/>
              <w:marRight w:val="0"/>
              <w:marTop w:val="0"/>
              <w:marBottom w:val="0"/>
              <w:divBdr>
                <w:top w:val="none" w:sz="0" w:space="0" w:color="auto"/>
                <w:left w:val="none" w:sz="0" w:space="0" w:color="auto"/>
                <w:bottom w:val="none" w:sz="0" w:space="0" w:color="auto"/>
                <w:right w:val="none" w:sz="0" w:space="0" w:color="auto"/>
              </w:divBdr>
            </w:div>
          </w:divsChild>
        </w:div>
        <w:div w:id="2059159914">
          <w:marLeft w:val="0"/>
          <w:marRight w:val="0"/>
          <w:marTop w:val="0"/>
          <w:marBottom w:val="0"/>
          <w:divBdr>
            <w:top w:val="none" w:sz="0" w:space="0" w:color="auto"/>
            <w:left w:val="none" w:sz="0" w:space="0" w:color="auto"/>
            <w:bottom w:val="none" w:sz="0" w:space="0" w:color="auto"/>
            <w:right w:val="none" w:sz="0" w:space="0" w:color="auto"/>
          </w:divBdr>
          <w:divsChild>
            <w:div w:id="1714185386">
              <w:marLeft w:val="0"/>
              <w:marRight w:val="0"/>
              <w:marTop w:val="0"/>
              <w:marBottom w:val="0"/>
              <w:divBdr>
                <w:top w:val="none" w:sz="0" w:space="0" w:color="auto"/>
                <w:left w:val="none" w:sz="0" w:space="0" w:color="auto"/>
                <w:bottom w:val="none" w:sz="0" w:space="0" w:color="auto"/>
                <w:right w:val="none" w:sz="0" w:space="0" w:color="auto"/>
              </w:divBdr>
            </w:div>
          </w:divsChild>
        </w:div>
        <w:div w:id="2079785399">
          <w:marLeft w:val="0"/>
          <w:marRight w:val="0"/>
          <w:marTop w:val="0"/>
          <w:marBottom w:val="0"/>
          <w:divBdr>
            <w:top w:val="none" w:sz="0" w:space="0" w:color="auto"/>
            <w:left w:val="none" w:sz="0" w:space="0" w:color="auto"/>
            <w:bottom w:val="none" w:sz="0" w:space="0" w:color="auto"/>
            <w:right w:val="none" w:sz="0" w:space="0" w:color="auto"/>
          </w:divBdr>
          <w:divsChild>
            <w:div w:id="363747116">
              <w:marLeft w:val="0"/>
              <w:marRight w:val="0"/>
              <w:marTop w:val="0"/>
              <w:marBottom w:val="0"/>
              <w:divBdr>
                <w:top w:val="none" w:sz="0" w:space="0" w:color="auto"/>
                <w:left w:val="none" w:sz="0" w:space="0" w:color="auto"/>
                <w:bottom w:val="none" w:sz="0" w:space="0" w:color="auto"/>
                <w:right w:val="none" w:sz="0" w:space="0" w:color="auto"/>
              </w:divBdr>
            </w:div>
            <w:div w:id="1591156281">
              <w:marLeft w:val="0"/>
              <w:marRight w:val="0"/>
              <w:marTop w:val="0"/>
              <w:marBottom w:val="0"/>
              <w:divBdr>
                <w:top w:val="none" w:sz="0" w:space="0" w:color="auto"/>
                <w:left w:val="none" w:sz="0" w:space="0" w:color="auto"/>
                <w:bottom w:val="none" w:sz="0" w:space="0" w:color="auto"/>
                <w:right w:val="none" w:sz="0" w:space="0" w:color="auto"/>
              </w:divBdr>
            </w:div>
          </w:divsChild>
        </w:div>
        <w:div w:id="2080520717">
          <w:marLeft w:val="0"/>
          <w:marRight w:val="0"/>
          <w:marTop w:val="0"/>
          <w:marBottom w:val="0"/>
          <w:divBdr>
            <w:top w:val="none" w:sz="0" w:space="0" w:color="auto"/>
            <w:left w:val="none" w:sz="0" w:space="0" w:color="auto"/>
            <w:bottom w:val="none" w:sz="0" w:space="0" w:color="auto"/>
            <w:right w:val="none" w:sz="0" w:space="0" w:color="auto"/>
          </w:divBdr>
          <w:divsChild>
            <w:div w:id="860122069">
              <w:marLeft w:val="0"/>
              <w:marRight w:val="0"/>
              <w:marTop w:val="0"/>
              <w:marBottom w:val="0"/>
              <w:divBdr>
                <w:top w:val="none" w:sz="0" w:space="0" w:color="auto"/>
                <w:left w:val="none" w:sz="0" w:space="0" w:color="auto"/>
                <w:bottom w:val="none" w:sz="0" w:space="0" w:color="auto"/>
                <w:right w:val="none" w:sz="0" w:space="0" w:color="auto"/>
              </w:divBdr>
            </w:div>
            <w:div w:id="2068801281">
              <w:marLeft w:val="0"/>
              <w:marRight w:val="0"/>
              <w:marTop w:val="0"/>
              <w:marBottom w:val="0"/>
              <w:divBdr>
                <w:top w:val="none" w:sz="0" w:space="0" w:color="auto"/>
                <w:left w:val="none" w:sz="0" w:space="0" w:color="auto"/>
                <w:bottom w:val="none" w:sz="0" w:space="0" w:color="auto"/>
                <w:right w:val="none" w:sz="0" w:space="0" w:color="auto"/>
              </w:divBdr>
            </w:div>
          </w:divsChild>
        </w:div>
        <w:div w:id="2135251948">
          <w:marLeft w:val="0"/>
          <w:marRight w:val="0"/>
          <w:marTop w:val="0"/>
          <w:marBottom w:val="0"/>
          <w:divBdr>
            <w:top w:val="none" w:sz="0" w:space="0" w:color="auto"/>
            <w:left w:val="none" w:sz="0" w:space="0" w:color="auto"/>
            <w:bottom w:val="none" w:sz="0" w:space="0" w:color="auto"/>
            <w:right w:val="none" w:sz="0" w:space="0" w:color="auto"/>
          </w:divBdr>
          <w:divsChild>
            <w:div w:id="1234043677">
              <w:marLeft w:val="0"/>
              <w:marRight w:val="0"/>
              <w:marTop w:val="0"/>
              <w:marBottom w:val="0"/>
              <w:divBdr>
                <w:top w:val="none" w:sz="0" w:space="0" w:color="auto"/>
                <w:left w:val="none" w:sz="0" w:space="0" w:color="auto"/>
                <w:bottom w:val="none" w:sz="0" w:space="0" w:color="auto"/>
                <w:right w:val="none" w:sz="0" w:space="0" w:color="auto"/>
              </w:divBdr>
            </w:div>
          </w:divsChild>
        </w:div>
        <w:div w:id="2135517025">
          <w:marLeft w:val="0"/>
          <w:marRight w:val="0"/>
          <w:marTop w:val="0"/>
          <w:marBottom w:val="0"/>
          <w:divBdr>
            <w:top w:val="none" w:sz="0" w:space="0" w:color="auto"/>
            <w:left w:val="none" w:sz="0" w:space="0" w:color="auto"/>
            <w:bottom w:val="none" w:sz="0" w:space="0" w:color="auto"/>
            <w:right w:val="none" w:sz="0" w:space="0" w:color="auto"/>
          </w:divBdr>
          <w:divsChild>
            <w:div w:id="154415764">
              <w:marLeft w:val="0"/>
              <w:marRight w:val="0"/>
              <w:marTop w:val="0"/>
              <w:marBottom w:val="0"/>
              <w:divBdr>
                <w:top w:val="none" w:sz="0" w:space="0" w:color="auto"/>
                <w:left w:val="none" w:sz="0" w:space="0" w:color="auto"/>
                <w:bottom w:val="none" w:sz="0" w:space="0" w:color="auto"/>
                <w:right w:val="none" w:sz="0" w:space="0" w:color="auto"/>
              </w:divBdr>
            </w:div>
            <w:div w:id="8338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7369">
      <w:bodyDiv w:val="1"/>
      <w:marLeft w:val="0"/>
      <w:marRight w:val="0"/>
      <w:marTop w:val="0"/>
      <w:marBottom w:val="0"/>
      <w:divBdr>
        <w:top w:val="none" w:sz="0" w:space="0" w:color="auto"/>
        <w:left w:val="none" w:sz="0" w:space="0" w:color="auto"/>
        <w:bottom w:val="none" w:sz="0" w:space="0" w:color="auto"/>
        <w:right w:val="none" w:sz="0" w:space="0" w:color="auto"/>
      </w:divBdr>
      <w:divsChild>
        <w:div w:id="1472022269">
          <w:marLeft w:val="0"/>
          <w:marRight w:val="0"/>
          <w:marTop w:val="0"/>
          <w:marBottom w:val="0"/>
          <w:divBdr>
            <w:top w:val="none" w:sz="0" w:space="0" w:color="auto"/>
            <w:left w:val="none" w:sz="0" w:space="0" w:color="auto"/>
            <w:bottom w:val="none" w:sz="0" w:space="0" w:color="auto"/>
            <w:right w:val="none" w:sz="0" w:space="0" w:color="auto"/>
          </w:divBdr>
        </w:div>
        <w:div w:id="1536698019">
          <w:marLeft w:val="0"/>
          <w:marRight w:val="0"/>
          <w:marTop w:val="0"/>
          <w:marBottom w:val="0"/>
          <w:divBdr>
            <w:top w:val="none" w:sz="0" w:space="0" w:color="auto"/>
            <w:left w:val="none" w:sz="0" w:space="0" w:color="auto"/>
            <w:bottom w:val="none" w:sz="0" w:space="0" w:color="auto"/>
            <w:right w:val="none" w:sz="0" w:space="0" w:color="auto"/>
          </w:divBdr>
        </w:div>
      </w:divsChild>
    </w:div>
    <w:div w:id="2010711881">
      <w:bodyDiv w:val="1"/>
      <w:marLeft w:val="0"/>
      <w:marRight w:val="0"/>
      <w:marTop w:val="0"/>
      <w:marBottom w:val="0"/>
      <w:divBdr>
        <w:top w:val="none" w:sz="0" w:space="0" w:color="auto"/>
        <w:left w:val="none" w:sz="0" w:space="0" w:color="auto"/>
        <w:bottom w:val="none" w:sz="0" w:space="0" w:color="auto"/>
        <w:right w:val="none" w:sz="0" w:space="0" w:color="auto"/>
      </w:divBdr>
      <w:divsChild>
        <w:div w:id="979967531">
          <w:marLeft w:val="0"/>
          <w:marRight w:val="0"/>
          <w:marTop w:val="0"/>
          <w:marBottom w:val="0"/>
          <w:divBdr>
            <w:top w:val="none" w:sz="0" w:space="0" w:color="auto"/>
            <w:left w:val="none" w:sz="0" w:space="0" w:color="auto"/>
            <w:bottom w:val="none" w:sz="0" w:space="0" w:color="auto"/>
            <w:right w:val="none" w:sz="0" w:space="0" w:color="auto"/>
          </w:divBdr>
          <w:divsChild>
            <w:div w:id="854197760">
              <w:marLeft w:val="0"/>
              <w:marRight w:val="0"/>
              <w:marTop w:val="0"/>
              <w:marBottom w:val="0"/>
              <w:divBdr>
                <w:top w:val="none" w:sz="0" w:space="0" w:color="auto"/>
                <w:left w:val="none" w:sz="0" w:space="0" w:color="auto"/>
                <w:bottom w:val="none" w:sz="0" w:space="0" w:color="auto"/>
                <w:right w:val="none" w:sz="0" w:space="0" w:color="auto"/>
              </w:divBdr>
              <w:divsChild>
                <w:div w:id="656569724">
                  <w:marLeft w:val="0"/>
                  <w:marRight w:val="0"/>
                  <w:marTop w:val="0"/>
                  <w:marBottom w:val="0"/>
                  <w:divBdr>
                    <w:top w:val="none" w:sz="0" w:space="0" w:color="auto"/>
                    <w:left w:val="none" w:sz="0" w:space="0" w:color="auto"/>
                    <w:bottom w:val="none" w:sz="0" w:space="0" w:color="auto"/>
                    <w:right w:val="none" w:sz="0" w:space="0" w:color="auto"/>
                  </w:divBdr>
                  <w:divsChild>
                    <w:div w:id="21273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61733">
      <w:bodyDiv w:val="1"/>
      <w:marLeft w:val="0"/>
      <w:marRight w:val="0"/>
      <w:marTop w:val="0"/>
      <w:marBottom w:val="0"/>
      <w:divBdr>
        <w:top w:val="none" w:sz="0" w:space="0" w:color="auto"/>
        <w:left w:val="none" w:sz="0" w:space="0" w:color="auto"/>
        <w:bottom w:val="none" w:sz="0" w:space="0" w:color="auto"/>
        <w:right w:val="none" w:sz="0" w:space="0" w:color="auto"/>
      </w:divBdr>
    </w:div>
    <w:div w:id="20645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o.kz/loader/fromorg/2/2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F57500CA6245D4BA68AEC025B3CEE22" ma:contentTypeVersion="15" ma:contentTypeDescription="Luo uusi asiakirja." ma:contentTypeScope="" ma:versionID="af6563fc3f70811c1881db2b9d0f200c">
  <xsd:schema xmlns:xsd="http://www.w3.org/2001/XMLSchema" xmlns:xs="http://www.w3.org/2001/XMLSchema" xmlns:p="http://schemas.microsoft.com/office/2006/metadata/properties" xmlns:ns2="d8114708-c046-48f4-9e7f-8bb37c2eecc0" xmlns:ns3="7f5de00d-de55-4f6a-be40-c2411b6299b9" targetNamespace="http://schemas.microsoft.com/office/2006/metadata/properties" ma:root="true" ma:fieldsID="37663739f5779df53860eb0e3726990a" ns2:_="" ns3:_="">
    <xsd:import namespace="d8114708-c046-48f4-9e7f-8bb37c2eecc0"/>
    <xsd:import namespace="7f5de00d-de55-4f6a-be40-c2411b6299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14708-c046-48f4-9e7f-8bb37c2ee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1c13e40-b2b1-49b8-8663-ef592bdcc8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5de00d-de55-4f6a-be40-c2411b6299b9"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7bf96d2-a36f-4a5c-bbe7-e70ac1761463}" ma:internalName="TaxCatchAll" ma:showField="CatchAllData" ma:web="7f5de00d-de55-4f6a-be40-c2411b629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5de00d-de55-4f6a-be40-c2411b6299b9" xsi:nil="true"/>
    <lcf76f155ced4ddcb4097134ff3c332f xmlns="d8114708-c046-48f4-9e7f-8bb37c2eec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6FD815F-B990-4325-811F-4B51E036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14708-c046-48f4-9e7f-8bb37c2eecc0"/>
    <ds:schemaRef ds:uri="7f5de00d-de55-4f6a-be40-c2411b629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FE197-D4D1-4C03-B826-BA2FDAAB8729}">
  <ds:schemaRefs>
    <ds:schemaRef ds:uri="http://schemas.microsoft.com/office/2006/metadata/properties"/>
    <ds:schemaRef ds:uri="http://schemas.microsoft.com/office/infopath/2007/PartnerControls"/>
    <ds:schemaRef ds:uri="7f5de00d-de55-4f6a-be40-c2411b6299b9"/>
    <ds:schemaRef ds:uri="d8114708-c046-48f4-9e7f-8bb37c2eecc0"/>
  </ds:schemaRefs>
</ds:datastoreItem>
</file>

<file path=customXml/itemProps3.xml><?xml version="1.0" encoding="utf-8"?>
<ds:datastoreItem xmlns:ds="http://schemas.openxmlformats.org/officeDocument/2006/customXml" ds:itemID="{2C14A237-A5F7-463D-9DF4-5A0AEDB58AD5}">
  <ds:schemaRefs>
    <ds:schemaRef ds:uri="http://schemas.microsoft.com/sharepoint/v3/contenttype/forms"/>
  </ds:schemaRefs>
</ds:datastoreItem>
</file>

<file path=customXml/itemProps4.xml><?xml version="1.0" encoding="utf-8"?>
<ds:datastoreItem xmlns:ds="http://schemas.openxmlformats.org/officeDocument/2006/customXml" ds:itemID="{CB233168-DFB7-4CB0-A6C6-5F56CFEC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109</Pages>
  <Words>28350</Words>
  <Characters>161598</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Maunonen-Eskelinen Irmeli</dc:creator>
  <cp:lastModifiedBy>USER</cp:lastModifiedBy>
  <cp:revision>9</cp:revision>
  <cp:lastPrinted>2025-12-27T07:17:00Z</cp:lastPrinted>
  <dcterms:created xsi:type="dcterms:W3CDTF">2026-02-10T03:35:00Z</dcterms:created>
  <dcterms:modified xsi:type="dcterms:W3CDTF">2026-04-09T05:21:00Z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0x0101008F57500CA6245D4BA68AEC025B3CEE22</vt:lpwstr>
  </property>
  <property fmtid="{D5CDD505-2E9C-101B-9397-08002B2CF9AE}" pid="3" name="MediaServiceImageTags">
    <vt:lpwstr/>
  </property>
</Properties>
</file>