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99" w:rsidRDefault="0039165B" w:rsidP="0039165B">
      <w:pPr>
        <w:ind w:left="1" w:hanging="3"/>
        <w:rPr>
          <w:rFonts w:ascii="Times New Roman" w:hAnsi="Times New Roman" w:cs="Times New Roman"/>
          <w:sz w:val="28"/>
          <w:szCs w:val="28"/>
          <w:lang w:val="kk-KZ"/>
        </w:rPr>
      </w:pPr>
      <w:r w:rsidRPr="00AF7299">
        <w:rPr>
          <w:rFonts w:ascii="Times New Roman" w:hAnsi="Times New Roman" w:cs="Times New Roman"/>
          <w:sz w:val="28"/>
          <w:szCs w:val="28"/>
        </w:rPr>
        <w:tab/>
      </w:r>
    </w:p>
    <w:p w:rsidR="00350EE7" w:rsidRDefault="00350EE7" w:rsidP="0039165B">
      <w:pPr>
        <w:ind w:left="1" w:hanging="3"/>
        <w:rPr>
          <w:rFonts w:ascii="Times New Roman" w:hAnsi="Times New Roman" w:cs="Times New Roman"/>
          <w:sz w:val="28"/>
          <w:szCs w:val="28"/>
          <w:lang w:val="kk-KZ"/>
        </w:rPr>
      </w:pPr>
    </w:p>
    <w:p w:rsidR="00350EE7" w:rsidRDefault="00350EE7" w:rsidP="0039165B">
      <w:pPr>
        <w:ind w:left="1" w:hanging="3"/>
        <w:rPr>
          <w:rFonts w:ascii="Times New Roman" w:hAnsi="Times New Roman" w:cs="Times New Roman"/>
          <w:sz w:val="28"/>
          <w:szCs w:val="28"/>
          <w:lang w:val="kk-KZ"/>
        </w:rPr>
      </w:pPr>
    </w:p>
    <w:p w:rsidR="00350EE7" w:rsidRDefault="00350EE7" w:rsidP="0039165B">
      <w:pPr>
        <w:ind w:left="1" w:hanging="3"/>
        <w:rPr>
          <w:rFonts w:ascii="Times New Roman" w:hAnsi="Times New Roman" w:cs="Times New Roman"/>
          <w:sz w:val="28"/>
          <w:szCs w:val="28"/>
          <w:lang w:val="kk-KZ"/>
        </w:rPr>
      </w:pPr>
    </w:p>
    <w:p w:rsidR="00350EE7" w:rsidRDefault="00350EE7" w:rsidP="0039165B">
      <w:pPr>
        <w:ind w:left="1" w:hanging="3"/>
        <w:rPr>
          <w:rFonts w:ascii="Times New Roman" w:hAnsi="Times New Roman" w:cs="Times New Roman"/>
          <w:sz w:val="28"/>
          <w:szCs w:val="28"/>
          <w:lang w:val="kk-KZ"/>
        </w:rPr>
      </w:pPr>
    </w:p>
    <w:p w:rsidR="00350EE7" w:rsidRDefault="00350EE7" w:rsidP="0039165B">
      <w:pPr>
        <w:ind w:left="1" w:hanging="3"/>
        <w:rPr>
          <w:rFonts w:ascii="Times New Roman" w:hAnsi="Times New Roman" w:cs="Times New Roman"/>
          <w:sz w:val="28"/>
          <w:szCs w:val="28"/>
          <w:lang w:val="kk-KZ"/>
        </w:rPr>
      </w:pPr>
    </w:p>
    <w:p w:rsidR="00350EE7" w:rsidRDefault="00350EE7" w:rsidP="0039165B">
      <w:pPr>
        <w:ind w:left="1" w:hanging="3"/>
        <w:rPr>
          <w:rFonts w:ascii="Times New Roman" w:hAnsi="Times New Roman" w:cs="Times New Roman"/>
          <w:sz w:val="28"/>
          <w:szCs w:val="28"/>
          <w:lang w:val="kk-KZ"/>
        </w:rPr>
      </w:pPr>
    </w:p>
    <w:p w:rsidR="00350EE7" w:rsidRDefault="00350EE7" w:rsidP="0039165B">
      <w:pPr>
        <w:ind w:left="1" w:hanging="3"/>
        <w:rPr>
          <w:rFonts w:ascii="Times New Roman" w:hAnsi="Times New Roman" w:cs="Times New Roman"/>
          <w:sz w:val="28"/>
          <w:szCs w:val="28"/>
          <w:lang w:val="kk-KZ"/>
        </w:rPr>
      </w:pPr>
    </w:p>
    <w:p w:rsidR="00350EE7" w:rsidRDefault="00350EE7" w:rsidP="0039165B">
      <w:pPr>
        <w:ind w:left="1" w:hanging="3"/>
        <w:rPr>
          <w:rFonts w:ascii="Times New Roman" w:hAnsi="Times New Roman" w:cs="Times New Roman"/>
          <w:sz w:val="28"/>
          <w:szCs w:val="28"/>
          <w:lang w:val="kk-KZ"/>
        </w:rPr>
      </w:pPr>
    </w:p>
    <w:p w:rsidR="00350EE7" w:rsidRPr="00350EE7" w:rsidRDefault="00350EE7" w:rsidP="0039165B">
      <w:pPr>
        <w:ind w:left="1" w:hanging="3"/>
        <w:rPr>
          <w:rFonts w:ascii="Times New Roman" w:hAnsi="Times New Roman" w:cs="Times New Roman"/>
          <w:sz w:val="28"/>
          <w:szCs w:val="28"/>
          <w:lang w:val="kk-KZ"/>
        </w:rPr>
      </w:pPr>
    </w:p>
    <w:p w:rsidR="00AF7299" w:rsidRPr="00AF7299" w:rsidRDefault="00AF7299" w:rsidP="00AF7299">
      <w:pPr>
        <w:pBdr>
          <w:top w:val="nil"/>
          <w:left w:val="nil"/>
          <w:bottom w:val="nil"/>
          <w:right w:val="nil"/>
          <w:between w:val="nil"/>
        </w:pBdr>
        <w:spacing w:after="120" w:line="240" w:lineRule="auto"/>
        <w:ind w:left="1" w:hanging="3"/>
        <w:jc w:val="center"/>
        <w:rPr>
          <w:rFonts w:ascii="Times New Roman" w:eastAsia="Times New Roman" w:hAnsi="Times New Roman" w:cs="Times New Roman"/>
          <w:b/>
          <w:position w:val="0"/>
          <w:sz w:val="28"/>
          <w:szCs w:val="28"/>
          <w:lang w:val="kk-KZ" w:eastAsia="ru-RU"/>
        </w:rPr>
      </w:pPr>
      <w:r w:rsidRPr="00AF7299">
        <w:rPr>
          <w:rFonts w:ascii="Times New Roman" w:hAnsi="Times New Roman" w:cs="Times New Roman"/>
          <w:b/>
          <w:sz w:val="28"/>
          <w:szCs w:val="28"/>
          <w:lang w:val="kk-KZ"/>
        </w:rPr>
        <w:t>ОБРАЗОВАТЕЛЬНАЯ ПРОГРАММА</w:t>
      </w:r>
    </w:p>
    <w:p w:rsidR="00AF7299" w:rsidRDefault="00FC0398" w:rsidP="00AF7299">
      <w:pPr>
        <w:ind w:left="1" w:hanging="3"/>
        <w:jc w:val="center"/>
        <w:rPr>
          <w:rFonts w:ascii="Times New Roman" w:eastAsia="Times New Roman" w:hAnsi="Times New Roman" w:cs="Times New Roman"/>
          <w:b/>
          <w:position w:val="0"/>
          <w:sz w:val="28"/>
          <w:szCs w:val="28"/>
          <w:lang w:val="kk-KZ" w:eastAsia="ru-RU"/>
        </w:rPr>
      </w:pPr>
      <w:r>
        <w:rPr>
          <w:rFonts w:ascii="Times New Roman" w:hAnsi="Times New Roman" w:cs="Times New Roman"/>
          <w:b/>
          <w:sz w:val="28"/>
          <w:szCs w:val="28"/>
          <w:lang w:val="kk-KZ"/>
        </w:rPr>
        <w:t xml:space="preserve">6В01802 </w:t>
      </w:r>
      <w:r w:rsidR="00AF7299" w:rsidRPr="00AF7299">
        <w:rPr>
          <w:rFonts w:ascii="Times New Roman" w:hAnsi="Times New Roman" w:cs="Times New Roman"/>
          <w:b/>
          <w:sz w:val="28"/>
          <w:szCs w:val="28"/>
          <w:lang w:val="kk-KZ"/>
        </w:rPr>
        <w:t>СОЦИАЛЬН</w:t>
      </w:r>
      <w:r w:rsidR="00AF7299">
        <w:rPr>
          <w:rFonts w:ascii="Times New Roman" w:hAnsi="Times New Roman" w:cs="Times New Roman"/>
          <w:b/>
          <w:sz w:val="28"/>
          <w:szCs w:val="28"/>
          <w:lang w:val="kk-KZ"/>
        </w:rPr>
        <w:t>АЯ ПЕДАГОГИКА</w:t>
      </w:r>
      <w:r w:rsidR="00AF7299" w:rsidRPr="00AF7299">
        <w:rPr>
          <w:rFonts w:ascii="Times New Roman" w:eastAsia="Times New Roman" w:hAnsi="Times New Roman" w:cs="Times New Roman"/>
          <w:b/>
          <w:position w:val="0"/>
          <w:sz w:val="28"/>
          <w:szCs w:val="28"/>
          <w:lang w:val="kk-KZ" w:eastAsia="ru-RU"/>
        </w:rPr>
        <w:t xml:space="preserve"> (</w:t>
      </w:r>
      <w:r w:rsidR="00AF7299" w:rsidRPr="00AF7299">
        <w:rPr>
          <w:rFonts w:ascii="Times New Roman" w:eastAsia="Times New Roman" w:hAnsi="Times New Roman" w:cs="Times New Roman"/>
          <w:b/>
          <w:position w:val="0"/>
          <w:sz w:val="28"/>
          <w:szCs w:val="28"/>
          <w:lang w:eastAsia="ru-RU"/>
        </w:rPr>
        <w:t>IP</w:t>
      </w:r>
      <w:r w:rsidR="00AF7299" w:rsidRPr="00AF7299">
        <w:rPr>
          <w:rFonts w:ascii="Times New Roman" w:eastAsia="Times New Roman" w:hAnsi="Times New Roman" w:cs="Times New Roman"/>
          <w:b/>
          <w:position w:val="0"/>
          <w:sz w:val="28"/>
          <w:szCs w:val="28"/>
          <w:lang w:val="kk-KZ" w:eastAsia="ru-RU"/>
        </w:rPr>
        <w:t>)</w:t>
      </w: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p>
    <w:p w:rsidR="00350EE7" w:rsidRDefault="00350EE7" w:rsidP="00AF7299">
      <w:pPr>
        <w:ind w:left="1" w:hanging="3"/>
        <w:jc w:val="center"/>
        <w:rPr>
          <w:rFonts w:ascii="Times New Roman" w:hAnsi="Times New Roman" w:cs="Times New Roman"/>
          <w:b/>
          <w:sz w:val="28"/>
          <w:szCs w:val="28"/>
          <w:lang w:val="kk-KZ"/>
        </w:rPr>
      </w:pPr>
      <w:bookmarkStart w:id="0" w:name="_GoBack"/>
      <w:bookmarkEnd w:id="0"/>
    </w:p>
    <w:p w:rsidR="00350EE7" w:rsidRPr="00AF7299" w:rsidRDefault="00350EE7" w:rsidP="00AF7299">
      <w:pPr>
        <w:ind w:left="1" w:hanging="3"/>
        <w:jc w:val="center"/>
        <w:rPr>
          <w:rFonts w:ascii="Times New Roman" w:hAnsi="Times New Roman" w:cs="Times New Roman"/>
          <w:b/>
          <w:sz w:val="28"/>
          <w:szCs w:val="28"/>
          <w:lang w:val="kk-KZ"/>
        </w:rPr>
      </w:pPr>
    </w:p>
    <w:p w:rsidR="008B4E77" w:rsidRPr="00AF7299" w:rsidRDefault="00C3077C" w:rsidP="00C3077C">
      <w:pPr>
        <w:keepNext/>
        <w:keepLines/>
        <w:pBdr>
          <w:top w:val="nil"/>
          <w:left w:val="nil"/>
          <w:bottom w:val="nil"/>
          <w:right w:val="nil"/>
          <w:between w:val="nil"/>
        </w:pBdr>
        <w:spacing w:before="240" w:after="120" w:line="240" w:lineRule="auto"/>
        <w:ind w:left="1" w:hanging="3"/>
        <w:jc w:val="both"/>
        <w:rPr>
          <w:rFonts w:ascii="Times New Roman" w:eastAsia="Times New Roman" w:hAnsi="Times New Roman" w:cs="Times New Roman"/>
          <w:color w:val="2F5496"/>
          <w:sz w:val="28"/>
          <w:szCs w:val="28"/>
        </w:rPr>
      </w:pPr>
      <w:r w:rsidRPr="00AF7299">
        <w:rPr>
          <w:rFonts w:ascii="Times New Roman" w:eastAsia="Times New Roman" w:hAnsi="Times New Roman" w:cs="Times New Roman"/>
          <w:color w:val="000000"/>
          <w:sz w:val="28"/>
          <w:szCs w:val="28"/>
        </w:rPr>
        <w:lastRenderedPageBreak/>
        <w:t>Содержание</w:t>
      </w:r>
    </w:p>
    <w:sdt>
      <w:sdtPr>
        <w:rPr>
          <w:rFonts w:ascii="Times New Roman" w:hAnsi="Times New Roman" w:cs="Times New Roman"/>
          <w:sz w:val="28"/>
          <w:szCs w:val="28"/>
        </w:rPr>
        <w:id w:val="1325943852"/>
        <w:docPartObj>
          <w:docPartGallery w:val="Table of Contents"/>
          <w:docPartUnique/>
        </w:docPartObj>
      </w:sdtPr>
      <w:sdtEndPr/>
      <w:sdtContent>
        <w:p w:rsidR="008B4E77" w:rsidRPr="000B0278" w:rsidRDefault="00C3077C" w:rsidP="00C3077C">
          <w:pPr>
            <w:pBdr>
              <w:top w:val="nil"/>
              <w:left w:val="nil"/>
              <w:bottom w:val="nil"/>
              <w:right w:val="nil"/>
              <w:between w:val="nil"/>
            </w:pBdr>
            <w:tabs>
              <w:tab w:val="right" w:pos="9016"/>
            </w:tabs>
            <w:spacing w:after="100"/>
            <w:ind w:left="1" w:hanging="3"/>
            <w:rPr>
              <w:rFonts w:ascii="Times New Roman" w:hAnsi="Times New Roman" w:cs="Times New Roman"/>
              <w:color w:val="000000"/>
              <w:sz w:val="28"/>
              <w:szCs w:val="28"/>
              <w:lang w:val="ru-RU"/>
            </w:rPr>
          </w:pPr>
          <w:r w:rsidRPr="00AF7299">
            <w:rPr>
              <w:rFonts w:ascii="Times New Roman" w:hAnsi="Times New Roman" w:cs="Times New Roman"/>
              <w:sz w:val="28"/>
              <w:szCs w:val="28"/>
            </w:rPr>
            <w:fldChar w:fldCharType="begin"/>
          </w:r>
          <w:r w:rsidRPr="00AF7299">
            <w:rPr>
              <w:rFonts w:ascii="Times New Roman" w:hAnsi="Times New Roman" w:cs="Times New Roman"/>
              <w:sz w:val="28"/>
              <w:szCs w:val="28"/>
            </w:rPr>
            <w:instrText xml:space="preserve"> TOC \h \u \z \t "Heading 1,1,Heading 2,2,Heading 3,3,"</w:instrText>
          </w:r>
          <w:r w:rsidRPr="00AF7299">
            <w:rPr>
              <w:rFonts w:ascii="Times New Roman" w:hAnsi="Times New Roman" w:cs="Times New Roman"/>
              <w:sz w:val="28"/>
              <w:szCs w:val="28"/>
            </w:rPr>
            <w:fldChar w:fldCharType="separate"/>
          </w:r>
          <w:hyperlink w:anchor="_heading=h.2p2csry">
            <w:r w:rsidRPr="00AF7299">
              <w:rPr>
                <w:rFonts w:ascii="Times New Roman" w:eastAsia="Times New Roman" w:hAnsi="Times New Roman" w:cs="Times New Roman"/>
                <w:color w:val="0563C1"/>
                <w:sz w:val="28"/>
                <w:szCs w:val="28"/>
                <w:u w:val="single"/>
              </w:rPr>
              <w:t>1. Общая информация</w:t>
            </w:r>
          </w:hyperlink>
          <w:hyperlink w:anchor="_heading=h.2p2csry">
            <w:r w:rsidRPr="00AF7299">
              <w:rPr>
                <w:rFonts w:ascii="Times New Roman" w:hAnsi="Times New Roman" w:cs="Times New Roman"/>
                <w:color w:val="000000"/>
                <w:sz w:val="28"/>
                <w:szCs w:val="28"/>
              </w:rPr>
              <w:tab/>
            </w:r>
          </w:hyperlink>
          <w:r w:rsidR="000B0278">
            <w:rPr>
              <w:rFonts w:ascii="Times New Roman" w:hAnsi="Times New Roman" w:cs="Times New Roman"/>
              <w:color w:val="000000"/>
              <w:sz w:val="28"/>
              <w:szCs w:val="28"/>
              <w:lang w:val="ru-RU"/>
            </w:rPr>
            <w:t>5</w:t>
          </w:r>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0j0zll">
            <w:r w:rsidR="00C3077C" w:rsidRPr="00AF7299">
              <w:rPr>
                <w:rFonts w:ascii="Times New Roman" w:eastAsia="Times New Roman" w:hAnsi="Times New Roman" w:cs="Times New Roman"/>
                <w:color w:val="0563C1"/>
                <w:sz w:val="28"/>
                <w:szCs w:val="28"/>
                <w:u w:val="single"/>
              </w:rPr>
              <w:t>2. Обоснование программы</w:t>
            </w:r>
          </w:hyperlink>
          <w:hyperlink w:anchor="_heading=h.30j0zll">
            <w:r w:rsidR="00C3077C" w:rsidRPr="00AF7299">
              <w:rPr>
                <w:rFonts w:ascii="Times New Roman" w:hAnsi="Times New Roman" w:cs="Times New Roman"/>
                <w:color w:val="000000"/>
                <w:sz w:val="28"/>
                <w:szCs w:val="28"/>
              </w:rPr>
              <w:tab/>
              <w:t>7</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1fob9te">
            <w:r w:rsidR="00C3077C" w:rsidRPr="00AF7299">
              <w:rPr>
                <w:rFonts w:ascii="Times New Roman" w:eastAsia="Times New Roman" w:hAnsi="Times New Roman" w:cs="Times New Roman"/>
                <w:color w:val="0563C1"/>
                <w:sz w:val="28"/>
                <w:szCs w:val="28"/>
                <w:u w:val="single"/>
              </w:rPr>
              <w:t>3. Профессиональные компетенции педагогов</w:t>
            </w:r>
          </w:hyperlink>
          <w:hyperlink w:anchor="_heading=h.1fob9te">
            <w:r w:rsidR="00C3077C" w:rsidRPr="00AF7299">
              <w:rPr>
                <w:rFonts w:ascii="Times New Roman" w:hAnsi="Times New Roman" w:cs="Times New Roman"/>
                <w:color w:val="000000"/>
                <w:sz w:val="28"/>
                <w:szCs w:val="28"/>
              </w:rPr>
              <w:tab/>
              <w:t>8</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znysh7">
            <w:r w:rsidR="00C3077C" w:rsidRPr="00AF7299">
              <w:rPr>
                <w:rFonts w:ascii="Times New Roman" w:eastAsia="Times New Roman" w:hAnsi="Times New Roman" w:cs="Times New Roman"/>
                <w:color w:val="0563C1"/>
                <w:sz w:val="28"/>
                <w:szCs w:val="28"/>
                <w:u w:val="single"/>
              </w:rPr>
              <w:t>4. Структура программы и результаты обучения</w:t>
            </w:r>
          </w:hyperlink>
          <w:hyperlink w:anchor="_heading=h.3znysh7">
            <w:r w:rsidR="00C3077C" w:rsidRPr="00AF7299">
              <w:rPr>
                <w:rFonts w:ascii="Times New Roman" w:hAnsi="Times New Roman" w:cs="Times New Roman"/>
                <w:color w:val="000000"/>
                <w:sz w:val="28"/>
                <w:szCs w:val="28"/>
              </w:rPr>
              <w:tab/>
              <w:t>12</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2et92p0">
            <w:r w:rsidR="00C3077C" w:rsidRPr="00AF7299">
              <w:rPr>
                <w:rFonts w:ascii="Times New Roman" w:eastAsia="Times New Roman" w:hAnsi="Times New Roman" w:cs="Times New Roman"/>
                <w:color w:val="0563C1"/>
                <w:sz w:val="28"/>
                <w:szCs w:val="28"/>
                <w:u w:val="single"/>
              </w:rPr>
              <w:t>4.1. Структура педагогического компонента</w:t>
            </w:r>
          </w:hyperlink>
          <w:hyperlink w:anchor="_heading=h.2et92p0">
            <w:r w:rsidR="00C3077C" w:rsidRPr="00AF7299">
              <w:rPr>
                <w:rFonts w:ascii="Times New Roman" w:hAnsi="Times New Roman" w:cs="Times New Roman"/>
                <w:color w:val="000000"/>
                <w:sz w:val="28"/>
                <w:szCs w:val="28"/>
              </w:rPr>
              <w:tab/>
              <w:t>12</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tyjcwt">
            <w:r w:rsidR="00C3077C" w:rsidRPr="00AF7299">
              <w:rPr>
                <w:rFonts w:ascii="Times New Roman" w:eastAsia="Times New Roman" w:hAnsi="Times New Roman" w:cs="Times New Roman"/>
                <w:color w:val="0563C1"/>
                <w:sz w:val="28"/>
                <w:szCs w:val="28"/>
                <w:u w:val="single"/>
              </w:rPr>
              <w:t>4.2 Структура предметного компонента</w:t>
            </w:r>
          </w:hyperlink>
          <w:hyperlink w:anchor="_heading=h.tyjcwt">
            <w:r w:rsidR="00C3077C" w:rsidRPr="00AF7299">
              <w:rPr>
                <w:rFonts w:ascii="Times New Roman" w:hAnsi="Times New Roman" w:cs="Times New Roman"/>
                <w:color w:val="000000"/>
                <w:sz w:val="28"/>
                <w:szCs w:val="28"/>
              </w:rPr>
              <w:tab/>
              <w:t>31</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dy6vkm">
            <w:r w:rsidR="00C3077C" w:rsidRPr="00AF7299">
              <w:rPr>
                <w:rFonts w:ascii="Times New Roman" w:eastAsia="Times New Roman" w:hAnsi="Times New Roman" w:cs="Times New Roman"/>
                <w:color w:val="0563C1"/>
                <w:sz w:val="28"/>
                <w:szCs w:val="28"/>
                <w:u w:val="single"/>
              </w:rPr>
              <w:t>4.3 Структура обязательного компонента</w:t>
            </w:r>
          </w:hyperlink>
          <w:hyperlink w:anchor="_heading=h.3dy6vkm">
            <w:r w:rsidR="00C3077C" w:rsidRPr="00AF7299">
              <w:rPr>
                <w:rFonts w:ascii="Times New Roman" w:hAnsi="Times New Roman" w:cs="Times New Roman"/>
                <w:color w:val="000000"/>
                <w:sz w:val="28"/>
                <w:szCs w:val="28"/>
              </w:rPr>
              <w:tab/>
              <w:t>86</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1t3h5sf">
            <w:r w:rsidR="00C3077C" w:rsidRPr="00AF7299">
              <w:rPr>
                <w:rFonts w:ascii="Times New Roman" w:eastAsia="Times New Roman" w:hAnsi="Times New Roman" w:cs="Times New Roman"/>
                <w:color w:val="0563C1"/>
                <w:sz w:val="28"/>
                <w:szCs w:val="28"/>
                <w:u w:val="single"/>
              </w:rPr>
              <w:t>4.4 Прогресс</w:t>
            </w:r>
          </w:hyperlink>
          <w:hyperlink w:anchor="_heading=h.1t3h5sf">
            <w:r w:rsidR="00C3077C" w:rsidRPr="00AF7299">
              <w:rPr>
                <w:rFonts w:ascii="Times New Roman" w:hAnsi="Times New Roman" w:cs="Times New Roman"/>
                <w:color w:val="000000"/>
                <w:sz w:val="28"/>
                <w:szCs w:val="28"/>
              </w:rPr>
              <w:tab/>
              <w:t>92</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147n2zr">
            <w:r w:rsidR="00C3077C" w:rsidRPr="00AF7299">
              <w:rPr>
                <w:rFonts w:ascii="Times New Roman" w:eastAsia="Times New Roman" w:hAnsi="Times New Roman" w:cs="Times New Roman"/>
                <w:color w:val="0563C1"/>
                <w:sz w:val="28"/>
                <w:szCs w:val="28"/>
                <w:u w:val="single"/>
              </w:rPr>
              <w:t>4.5 Требования для успешного завершения образовательной программы</w:t>
            </w:r>
          </w:hyperlink>
          <w:hyperlink w:anchor="_heading=h.147n2zr">
            <w:r w:rsidR="00C3077C" w:rsidRPr="00AF7299">
              <w:rPr>
                <w:rFonts w:ascii="Times New Roman" w:hAnsi="Times New Roman" w:cs="Times New Roman"/>
                <w:color w:val="000000"/>
                <w:sz w:val="28"/>
                <w:szCs w:val="28"/>
              </w:rPr>
              <w:tab/>
              <w:t>105</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o7alnk">
            <w:r w:rsidR="00C3077C" w:rsidRPr="00AF7299">
              <w:rPr>
                <w:rFonts w:ascii="Times New Roman" w:eastAsia="Times New Roman" w:hAnsi="Times New Roman" w:cs="Times New Roman"/>
                <w:color w:val="0563C1"/>
                <w:sz w:val="28"/>
                <w:szCs w:val="28"/>
                <w:u w:val="single"/>
              </w:rPr>
              <w:t>5. Описание работы студента</w:t>
            </w:r>
          </w:hyperlink>
          <w:hyperlink w:anchor="_heading=h.3o7alnk">
            <w:r w:rsidR="00C3077C" w:rsidRPr="00AF7299">
              <w:rPr>
                <w:rFonts w:ascii="Times New Roman" w:hAnsi="Times New Roman" w:cs="Times New Roman"/>
                <w:color w:val="000000"/>
                <w:sz w:val="28"/>
                <w:szCs w:val="28"/>
              </w:rPr>
              <w:tab/>
              <w:t>105</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23ckvvd">
            <w:r w:rsidR="00C3077C" w:rsidRPr="00AF7299">
              <w:rPr>
                <w:rFonts w:ascii="Times New Roman" w:eastAsia="Times New Roman" w:hAnsi="Times New Roman" w:cs="Times New Roman"/>
                <w:color w:val="0563C1"/>
                <w:sz w:val="28"/>
                <w:szCs w:val="28"/>
                <w:u w:val="single"/>
              </w:rPr>
              <w:t>6. Методы оценки/оценивание</w:t>
            </w:r>
          </w:hyperlink>
          <w:hyperlink w:anchor="_heading=h.23ckvvd">
            <w:r w:rsidR="00C3077C" w:rsidRPr="00AF7299">
              <w:rPr>
                <w:rFonts w:ascii="Times New Roman" w:hAnsi="Times New Roman" w:cs="Times New Roman"/>
                <w:color w:val="000000"/>
                <w:sz w:val="28"/>
                <w:szCs w:val="28"/>
              </w:rPr>
              <w:tab/>
              <w:t>106</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ihv636">
            <w:r w:rsidR="00C3077C" w:rsidRPr="00AF7299">
              <w:rPr>
                <w:rFonts w:ascii="Times New Roman" w:eastAsia="Times New Roman" w:hAnsi="Times New Roman" w:cs="Times New Roman"/>
                <w:color w:val="0563C1"/>
                <w:sz w:val="28"/>
                <w:szCs w:val="28"/>
                <w:u w:val="single"/>
              </w:rPr>
              <w:t>6.1 Оценивание</w:t>
            </w:r>
          </w:hyperlink>
          <w:hyperlink w:anchor="_heading=h.ihv636">
            <w:r w:rsidR="00C3077C" w:rsidRPr="00AF7299">
              <w:rPr>
                <w:rFonts w:ascii="Times New Roman" w:hAnsi="Times New Roman" w:cs="Times New Roman"/>
                <w:color w:val="000000"/>
                <w:sz w:val="28"/>
                <w:szCs w:val="28"/>
              </w:rPr>
              <w:tab/>
              <w:t>106</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2hioqz">
            <w:r w:rsidR="00C3077C" w:rsidRPr="00AF7299">
              <w:rPr>
                <w:rFonts w:ascii="Times New Roman" w:eastAsia="Times New Roman" w:hAnsi="Times New Roman" w:cs="Times New Roman"/>
                <w:color w:val="0563C1"/>
                <w:sz w:val="28"/>
                <w:szCs w:val="28"/>
                <w:u w:val="single"/>
              </w:rPr>
              <w:t>6.2 Внешняя оценка</w:t>
            </w:r>
          </w:hyperlink>
          <w:hyperlink w:anchor="_heading=h.32hioqz">
            <w:r w:rsidR="00C3077C" w:rsidRPr="00AF7299">
              <w:rPr>
                <w:rFonts w:ascii="Times New Roman" w:hAnsi="Times New Roman" w:cs="Times New Roman"/>
                <w:color w:val="000000"/>
                <w:sz w:val="28"/>
                <w:szCs w:val="28"/>
              </w:rPr>
              <w:tab/>
              <w:t>107</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1hmsyys">
            <w:r w:rsidR="00C3077C" w:rsidRPr="00AF7299">
              <w:rPr>
                <w:rFonts w:ascii="Times New Roman" w:eastAsia="Times New Roman" w:hAnsi="Times New Roman" w:cs="Times New Roman"/>
                <w:color w:val="0563C1"/>
                <w:sz w:val="28"/>
                <w:szCs w:val="28"/>
                <w:u w:val="single"/>
              </w:rPr>
              <w:t>7. Требования к профессорско-преподавательскому составу</w:t>
            </w:r>
          </w:hyperlink>
          <w:hyperlink w:anchor="_heading=h.1hmsyys">
            <w:r w:rsidR="00C3077C" w:rsidRPr="00AF7299">
              <w:rPr>
                <w:rFonts w:ascii="Times New Roman" w:hAnsi="Times New Roman" w:cs="Times New Roman"/>
                <w:color w:val="000000"/>
                <w:sz w:val="28"/>
                <w:szCs w:val="28"/>
              </w:rPr>
              <w:tab/>
              <w:t>109</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41mghml">
            <w:r w:rsidR="00C3077C" w:rsidRPr="00AF7299">
              <w:rPr>
                <w:rFonts w:ascii="Times New Roman" w:eastAsia="Times New Roman" w:hAnsi="Times New Roman" w:cs="Times New Roman"/>
                <w:color w:val="0563C1"/>
                <w:sz w:val="28"/>
                <w:szCs w:val="28"/>
                <w:u w:val="single"/>
              </w:rPr>
              <w:t>7.1 Требования к профессорско-преподавательскому составу</w:t>
            </w:r>
          </w:hyperlink>
          <w:hyperlink w:anchor="_heading=h.41mghml">
            <w:r w:rsidR="00C3077C" w:rsidRPr="00AF7299">
              <w:rPr>
                <w:rFonts w:ascii="Times New Roman" w:hAnsi="Times New Roman" w:cs="Times New Roman"/>
                <w:color w:val="000000"/>
                <w:sz w:val="28"/>
                <w:szCs w:val="28"/>
              </w:rPr>
              <w:tab/>
              <w:t>109</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2grqrue">
            <w:r w:rsidR="00C3077C" w:rsidRPr="00AF7299">
              <w:rPr>
                <w:rFonts w:ascii="Times New Roman" w:eastAsia="Times New Roman" w:hAnsi="Times New Roman" w:cs="Times New Roman"/>
                <w:color w:val="0563C1"/>
                <w:sz w:val="28"/>
                <w:szCs w:val="28"/>
                <w:u w:val="single"/>
              </w:rPr>
              <w:t>7.2 Дополнительно требуемый профессорско-преподавательский состав</w:t>
            </w:r>
          </w:hyperlink>
          <w:hyperlink w:anchor="_heading=h.2grqrue">
            <w:r w:rsidR="00C3077C" w:rsidRPr="00AF7299">
              <w:rPr>
                <w:rFonts w:ascii="Times New Roman" w:hAnsi="Times New Roman" w:cs="Times New Roman"/>
                <w:color w:val="000000"/>
                <w:sz w:val="28"/>
                <w:szCs w:val="28"/>
              </w:rPr>
              <w:tab/>
              <w:t>110</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vx1227">
            <w:r w:rsidR="00C3077C" w:rsidRPr="00AF7299">
              <w:rPr>
                <w:rFonts w:ascii="Times New Roman" w:eastAsia="Times New Roman" w:hAnsi="Times New Roman" w:cs="Times New Roman"/>
                <w:color w:val="0563C1"/>
                <w:sz w:val="28"/>
                <w:szCs w:val="28"/>
                <w:u w:val="single"/>
              </w:rPr>
              <w:t>7.3 Необходимое повышение квалификации профессорско-преподавательского состава</w:t>
            </w:r>
          </w:hyperlink>
          <w:hyperlink w:anchor="_heading=h.vx1227">
            <w:r w:rsidR="00C3077C" w:rsidRPr="00AF7299">
              <w:rPr>
                <w:rFonts w:ascii="Times New Roman" w:hAnsi="Times New Roman" w:cs="Times New Roman"/>
                <w:color w:val="000000"/>
                <w:sz w:val="28"/>
                <w:szCs w:val="28"/>
              </w:rPr>
              <w:tab/>
              <w:t>110</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fwokq0">
            <w:r w:rsidR="00C3077C" w:rsidRPr="00AF7299">
              <w:rPr>
                <w:rFonts w:ascii="Times New Roman" w:eastAsia="Times New Roman" w:hAnsi="Times New Roman" w:cs="Times New Roman"/>
                <w:color w:val="0563C1"/>
                <w:sz w:val="28"/>
                <w:szCs w:val="28"/>
                <w:u w:val="single"/>
              </w:rPr>
              <w:t>7.4 Требуется дополнительный административный персонал</w:t>
            </w:r>
          </w:hyperlink>
          <w:hyperlink w:anchor="_heading=h.3fwokq0">
            <w:r w:rsidR="00C3077C" w:rsidRPr="00AF7299">
              <w:rPr>
                <w:rFonts w:ascii="Times New Roman" w:hAnsi="Times New Roman" w:cs="Times New Roman"/>
                <w:color w:val="000000"/>
                <w:sz w:val="28"/>
                <w:szCs w:val="28"/>
              </w:rPr>
              <w:tab/>
              <w:t>110</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1v1yuxt">
            <w:r w:rsidR="00C3077C" w:rsidRPr="00AF7299">
              <w:rPr>
                <w:rFonts w:ascii="Times New Roman" w:eastAsia="Times New Roman" w:hAnsi="Times New Roman" w:cs="Times New Roman"/>
                <w:color w:val="0563C1"/>
                <w:sz w:val="28"/>
                <w:szCs w:val="28"/>
                <w:u w:val="single"/>
              </w:rPr>
              <w:t>8. Ресурсы</w:t>
            </w:r>
          </w:hyperlink>
          <w:hyperlink w:anchor="_heading=h.1v1yuxt">
            <w:r w:rsidR="00C3077C" w:rsidRPr="00AF7299">
              <w:rPr>
                <w:rFonts w:ascii="Times New Roman" w:hAnsi="Times New Roman" w:cs="Times New Roman"/>
                <w:color w:val="000000"/>
                <w:sz w:val="28"/>
                <w:szCs w:val="28"/>
              </w:rPr>
              <w:tab/>
              <w:t>110</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4f1mdlm">
            <w:r w:rsidR="00C3077C" w:rsidRPr="00AF7299">
              <w:rPr>
                <w:rFonts w:ascii="Times New Roman" w:eastAsia="Times New Roman" w:hAnsi="Times New Roman" w:cs="Times New Roman"/>
                <w:color w:val="0563C1"/>
                <w:sz w:val="28"/>
                <w:szCs w:val="28"/>
                <w:u w:val="single"/>
              </w:rPr>
              <w:t>8.1.  Библиотечный ресурс</w:t>
            </w:r>
          </w:hyperlink>
          <w:hyperlink w:anchor="_heading=h.4f1mdlm">
            <w:r w:rsidR="00C3077C" w:rsidRPr="00AF7299">
              <w:rPr>
                <w:rFonts w:ascii="Times New Roman" w:hAnsi="Times New Roman" w:cs="Times New Roman"/>
                <w:color w:val="000000"/>
                <w:sz w:val="28"/>
                <w:szCs w:val="28"/>
              </w:rPr>
              <w:tab/>
              <w:t>110</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2u6wntf">
            <w:r w:rsidR="00C3077C" w:rsidRPr="00AF7299">
              <w:rPr>
                <w:rFonts w:ascii="Times New Roman" w:eastAsia="Times New Roman" w:hAnsi="Times New Roman" w:cs="Times New Roman"/>
                <w:color w:val="0563C1"/>
                <w:sz w:val="28"/>
                <w:szCs w:val="28"/>
                <w:u w:val="single"/>
              </w:rPr>
              <w:t>8.2. IT-ресурсы</w:t>
            </w:r>
          </w:hyperlink>
          <w:hyperlink w:anchor="_heading=h.2u6wntf">
            <w:r w:rsidR="00C3077C" w:rsidRPr="00AF7299">
              <w:rPr>
                <w:rFonts w:ascii="Times New Roman" w:hAnsi="Times New Roman" w:cs="Times New Roman"/>
                <w:color w:val="000000"/>
                <w:sz w:val="28"/>
                <w:szCs w:val="28"/>
              </w:rPr>
              <w:tab/>
              <w:t>111</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19c6y18">
            <w:r w:rsidR="00C3077C" w:rsidRPr="00AF7299">
              <w:rPr>
                <w:rFonts w:ascii="Times New Roman" w:eastAsia="Times New Roman" w:hAnsi="Times New Roman" w:cs="Times New Roman"/>
                <w:color w:val="0563C1"/>
                <w:sz w:val="28"/>
                <w:szCs w:val="28"/>
                <w:u w:val="single"/>
              </w:rPr>
              <w:t>8.3 Инфраструктура</w:t>
            </w:r>
          </w:hyperlink>
          <w:hyperlink w:anchor="_heading=h.19c6y18">
            <w:r w:rsidR="00C3077C" w:rsidRPr="00AF7299">
              <w:rPr>
                <w:rFonts w:ascii="Times New Roman" w:hAnsi="Times New Roman" w:cs="Times New Roman"/>
                <w:color w:val="000000"/>
                <w:sz w:val="28"/>
                <w:szCs w:val="28"/>
              </w:rPr>
              <w:tab/>
              <w:t>111</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tbugp1">
            <w:r w:rsidR="00C3077C" w:rsidRPr="00AF7299">
              <w:rPr>
                <w:rFonts w:ascii="Times New Roman" w:eastAsia="Times New Roman" w:hAnsi="Times New Roman" w:cs="Times New Roman"/>
                <w:color w:val="0563C1"/>
                <w:sz w:val="28"/>
                <w:szCs w:val="28"/>
                <w:u w:val="single"/>
              </w:rPr>
              <w:t>9. Дополнительная информация</w:t>
            </w:r>
          </w:hyperlink>
          <w:hyperlink w:anchor="_heading=h.3tbugp1">
            <w:r w:rsidR="00C3077C" w:rsidRPr="00AF7299">
              <w:rPr>
                <w:rFonts w:ascii="Times New Roman" w:hAnsi="Times New Roman" w:cs="Times New Roman"/>
                <w:color w:val="000000"/>
                <w:sz w:val="28"/>
                <w:szCs w:val="28"/>
              </w:rPr>
              <w:tab/>
              <w:t>111</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28h4qwu">
            <w:r w:rsidR="00C3077C" w:rsidRPr="00AF7299">
              <w:rPr>
                <w:rFonts w:ascii="Times New Roman" w:eastAsia="Times New Roman" w:hAnsi="Times New Roman" w:cs="Times New Roman"/>
                <w:color w:val="0563C1"/>
                <w:sz w:val="28"/>
                <w:szCs w:val="28"/>
                <w:u w:val="single"/>
              </w:rPr>
              <w:t>9.1 Дополнительные материалы</w:t>
            </w:r>
          </w:hyperlink>
          <w:hyperlink w:anchor="_heading=h.28h4qwu">
            <w:r w:rsidR="00C3077C" w:rsidRPr="00AF7299">
              <w:rPr>
                <w:rFonts w:ascii="Times New Roman" w:hAnsi="Times New Roman" w:cs="Times New Roman"/>
                <w:color w:val="000000"/>
                <w:sz w:val="28"/>
                <w:szCs w:val="28"/>
              </w:rPr>
              <w:tab/>
              <w:t>111</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nmf14n">
            <w:r w:rsidR="00C3077C" w:rsidRPr="00AF7299">
              <w:rPr>
                <w:rFonts w:ascii="Times New Roman" w:eastAsia="Times New Roman" w:hAnsi="Times New Roman" w:cs="Times New Roman"/>
                <w:color w:val="0563C1"/>
                <w:sz w:val="28"/>
                <w:szCs w:val="28"/>
                <w:u w:val="single"/>
              </w:rPr>
              <w:t>9.2 Электронное обучение</w:t>
            </w:r>
          </w:hyperlink>
          <w:hyperlink w:anchor="_heading=h.nmf14n">
            <w:r w:rsidR="00C3077C" w:rsidRPr="00AF7299">
              <w:rPr>
                <w:rFonts w:ascii="Times New Roman" w:hAnsi="Times New Roman" w:cs="Times New Roman"/>
                <w:color w:val="000000"/>
                <w:sz w:val="28"/>
                <w:szCs w:val="28"/>
              </w:rPr>
              <w:tab/>
              <w:t>112</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7m2jsg">
            <w:r w:rsidR="00C3077C" w:rsidRPr="00AF7299">
              <w:rPr>
                <w:rFonts w:ascii="Times New Roman" w:eastAsia="Times New Roman" w:hAnsi="Times New Roman" w:cs="Times New Roman"/>
                <w:color w:val="0563C1"/>
                <w:sz w:val="28"/>
                <w:szCs w:val="28"/>
                <w:u w:val="single"/>
              </w:rPr>
              <w:t>10. Утверждение</w:t>
            </w:r>
          </w:hyperlink>
          <w:hyperlink w:anchor="_heading=h.37m2jsg">
            <w:r w:rsidR="00C3077C" w:rsidRPr="00AF7299">
              <w:rPr>
                <w:rFonts w:ascii="Times New Roman" w:hAnsi="Times New Roman" w:cs="Times New Roman"/>
                <w:color w:val="000000"/>
                <w:sz w:val="28"/>
                <w:szCs w:val="28"/>
              </w:rPr>
              <w:tab/>
              <w:t>113</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3as4poj">
            <w:r w:rsidR="00C3077C" w:rsidRPr="00AF7299">
              <w:rPr>
                <w:rFonts w:ascii="Times New Roman" w:eastAsia="Times New Roman" w:hAnsi="Times New Roman" w:cs="Times New Roman"/>
                <w:b/>
                <w:color w:val="0563C1"/>
                <w:sz w:val="28"/>
                <w:szCs w:val="28"/>
                <w:u w:val="single"/>
              </w:rPr>
              <w:t>ПРИЛОЖЕНИЕ 1:</w:t>
            </w:r>
          </w:hyperlink>
          <w:hyperlink w:anchor="_heading=h.3as4poj">
            <w:r w:rsidR="00C3077C" w:rsidRPr="00AF7299">
              <w:rPr>
                <w:rFonts w:ascii="Times New Roman" w:eastAsia="Times New Roman" w:hAnsi="Times New Roman" w:cs="Times New Roman"/>
                <w:color w:val="0563C1"/>
                <w:sz w:val="28"/>
                <w:szCs w:val="28"/>
                <w:u w:val="single"/>
              </w:rPr>
              <w:t xml:space="preserve"> Основные принципы образовательной программы</w:t>
            </w:r>
          </w:hyperlink>
          <w:hyperlink w:anchor="_heading=h.3as4poj">
            <w:r w:rsidR="00C3077C" w:rsidRPr="00AF7299">
              <w:rPr>
                <w:rFonts w:ascii="Times New Roman" w:hAnsi="Times New Roman" w:cs="Times New Roman"/>
                <w:color w:val="000000"/>
                <w:sz w:val="28"/>
                <w:szCs w:val="28"/>
              </w:rPr>
              <w:tab/>
              <w:t>114</w:t>
            </w:r>
          </w:hyperlink>
        </w:p>
        <w:p w:rsidR="008B4E77" w:rsidRPr="00AF7299" w:rsidRDefault="00C40D05" w:rsidP="00530401">
          <w:pPr>
            <w:pBdr>
              <w:top w:val="nil"/>
              <w:left w:val="nil"/>
              <w:bottom w:val="nil"/>
              <w:right w:val="nil"/>
              <w:between w:val="nil"/>
            </w:pBdr>
            <w:tabs>
              <w:tab w:val="right" w:pos="9016"/>
            </w:tabs>
            <w:spacing w:after="100"/>
            <w:ind w:left="0" w:hanging="2"/>
            <w:rPr>
              <w:rFonts w:ascii="Times New Roman" w:hAnsi="Times New Roman" w:cs="Times New Roman"/>
              <w:color w:val="000000"/>
              <w:sz w:val="28"/>
              <w:szCs w:val="28"/>
            </w:rPr>
          </w:pPr>
          <w:hyperlink w:anchor="_heading=h.49x2ik5">
            <w:r w:rsidR="00C3077C" w:rsidRPr="00AF7299">
              <w:rPr>
                <w:rFonts w:ascii="Times New Roman" w:eastAsia="Times New Roman" w:hAnsi="Times New Roman" w:cs="Times New Roman"/>
                <w:b/>
                <w:color w:val="0563C1"/>
                <w:sz w:val="28"/>
                <w:szCs w:val="28"/>
                <w:u w:val="single"/>
              </w:rPr>
              <w:t>Список литературы</w:t>
            </w:r>
          </w:hyperlink>
          <w:hyperlink w:anchor="_heading=h.49x2ik5">
            <w:r w:rsidR="00C3077C" w:rsidRPr="00AF7299">
              <w:rPr>
                <w:rFonts w:ascii="Times New Roman" w:hAnsi="Times New Roman" w:cs="Times New Roman"/>
                <w:color w:val="000000"/>
                <w:sz w:val="28"/>
                <w:szCs w:val="28"/>
              </w:rPr>
              <w:tab/>
              <w:t>126</w:t>
            </w:r>
          </w:hyperlink>
          <w:r w:rsidR="00C3077C" w:rsidRPr="00AF7299">
            <w:rPr>
              <w:rFonts w:ascii="Times New Roman" w:hAnsi="Times New Roman" w:cs="Times New Roman"/>
              <w:sz w:val="28"/>
              <w:szCs w:val="28"/>
            </w:rPr>
            <w:fldChar w:fldCharType="end"/>
          </w:r>
        </w:p>
      </w:sdtContent>
    </w:sdt>
    <w:p w:rsidR="008B4E77" w:rsidRPr="00AF7299" w:rsidRDefault="00C3077C" w:rsidP="00C3077C">
      <w:pPr>
        <w:keepNext/>
        <w:keepLines/>
        <w:pBdr>
          <w:top w:val="nil"/>
          <w:left w:val="nil"/>
          <w:bottom w:val="nil"/>
          <w:right w:val="nil"/>
          <w:between w:val="nil"/>
        </w:pBdr>
        <w:spacing w:before="240" w:after="0"/>
        <w:ind w:left="1" w:hanging="3"/>
        <w:rPr>
          <w:rFonts w:ascii="Times New Roman" w:eastAsia="Times New Roman" w:hAnsi="Times New Roman" w:cs="Times New Roman"/>
          <w:color w:val="2F5496"/>
          <w:sz w:val="28"/>
          <w:szCs w:val="28"/>
        </w:rPr>
      </w:pPr>
      <w:bookmarkStart w:id="1" w:name="_heading=h.gjdgxs" w:colFirst="0" w:colLast="0"/>
      <w:bookmarkEnd w:id="1"/>
      <w:r w:rsidRPr="00AF7299">
        <w:rPr>
          <w:rFonts w:ascii="Times New Roman" w:eastAsia="Times New Roman" w:hAnsi="Times New Roman" w:cs="Times New Roman"/>
          <w:color w:val="2F5496"/>
          <w:sz w:val="28"/>
          <w:szCs w:val="28"/>
        </w:rPr>
        <w:lastRenderedPageBreak/>
        <w:t>1. Общая информация</w:t>
      </w:r>
    </w:p>
    <w:p w:rsidR="008B4E77" w:rsidRPr="00AF7299"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p>
    <w:tbl>
      <w:tblPr>
        <w:tblStyle w:val="af6"/>
        <w:tblW w:w="9430" w:type="dxa"/>
        <w:tblInd w:w="-108" w:type="dxa"/>
        <w:tblLayout w:type="fixed"/>
        <w:tblLook w:val="0000" w:firstRow="0" w:lastRow="0" w:firstColumn="0" w:lastColumn="0" w:noHBand="0" w:noVBand="0"/>
      </w:tblPr>
      <w:tblGrid>
        <w:gridCol w:w="2632"/>
        <w:gridCol w:w="6798"/>
      </w:tblGrid>
      <w:tr w:rsidR="008B4E77" w:rsidRPr="00AF7299" w:rsidTr="000A1FDF">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8B4E77" w:rsidRPr="000A1FDF" w:rsidRDefault="00C3077C" w:rsidP="000A1FDF">
            <w:pPr>
              <w:pStyle w:val="a6"/>
              <w:ind w:left="0" w:hanging="2"/>
              <w:rPr>
                <w:b/>
              </w:rPr>
            </w:pPr>
            <w:r w:rsidRPr="000A1FDF">
              <w:rPr>
                <w:b/>
              </w:rPr>
              <w:t>1.1. Наименование образовательной программы</w:t>
            </w:r>
          </w:p>
        </w:tc>
        <w:tc>
          <w:tcPr>
            <w:tcW w:w="6798" w:type="dxa"/>
            <w:tcBorders>
              <w:top w:val="single" w:sz="8" w:space="0" w:color="000000"/>
              <w:left w:val="single" w:sz="8" w:space="0" w:color="BFBFBF"/>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smallCaps/>
                <w:color w:val="000000"/>
                <w:sz w:val="28"/>
                <w:szCs w:val="28"/>
              </w:rPr>
              <w:t>Социальная педагогика</w:t>
            </w:r>
          </w:p>
        </w:tc>
      </w:tr>
      <w:tr w:rsidR="008B4E77" w:rsidRPr="00AF7299" w:rsidTr="000A1FDF">
        <w:trPr>
          <w:trHeight w:val="515"/>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8B4E77" w:rsidRPr="00F52647" w:rsidRDefault="00C3077C" w:rsidP="000A1FDF">
            <w:pPr>
              <w:pStyle w:val="a6"/>
              <w:ind w:left="0" w:hanging="2"/>
              <w:rPr>
                <w:b/>
                <w:lang w:val="ru-RU"/>
              </w:rPr>
            </w:pPr>
            <w:r w:rsidRPr="00F52647">
              <w:rPr>
                <w:b/>
                <w:lang w:val="ru-RU"/>
              </w:rPr>
              <w:t xml:space="preserve">1.2. Команда по разработке образовательной программы: </w:t>
            </w:r>
          </w:p>
          <w:p w:rsidR="008B4E77" w:rsidRPr="00F52647" w:rsidRDefault="008B4E77" w:rsidP="000A1FDF">
            <w:pPr>
              <w:pStyle w:val="a6"/>
              <w:ind w:left="0" w:hanging="2"/>
              <w:rPr>
                <w:b/>
                <w:lang w:val="ru-RU"/>
              </w:rPr>
            </w:pPr>
          </w:p>
        </w:tc>
        <w:tc>
          <w:tcPr>
            <w:tcW w:w="6798" w:type="dxa"/>
            <w:tcBorders>
              <w:top w:val="single" w:sz="8" w:space="0" w:color="000000"/>
              <w:left w:val="single" w:sz="8" w:space="0" w:color="BFBFBF"/>
              <w:bottom w:val="single" w:sz="8" w:space="0" w:color="000000"/>
              <w:right w:val="single" w:sz="8" w:space="0" w:color="000000"/>
            </w:tcBorders>
            <w:vAlign w:val="cente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bl>
            <w:tblPr>
              <w:tblStyle w:val="af7"/>
              <w:tblW w:w="6538" w:type="dxa"/>
              <w:tblInd w:w="0" w:type="dxa"/>
              <w:tblLayout w:type="fixed"/>
              <w:tblLook w:val="0000" w:firstRow="0" w:lastRow="0" w:firstColumn="0" w:lastColumn="0" w:noHBand="0" w:noVBand="0"/>
            </w:tblPr>
            <w:tblGrid>
              <w:gridCol w:w="3225"/>
              <w:gridCol w:w="3313"/>
            </w:tblGrid>
            <w:tr w:rsidR="008B4E77" w:rsidRPr="00AF7299" w:rsidTr="000A1FDF">
              <w:tc>
                <w:tcPr>
                  <w:tcW w:w="322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Ведущий университет</w:t>
                  </w:r>
                </w:p>
              </w:tc>
              <w:tc>
                <w:tcPr>
                  <w:tcW w:w="3313"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Университеты-участники</w:t>
                  </w:r>
                </w:p>
              </w:tc>
            </w:tr>
            <w:tr w:rsidR="008B4E77" w:rsidRPr="00AF7299" w:rsidTr="000A1FDF">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tabs>
                      <w:tab w:val="left" w:pos="709"/>
                    </w:tabs>
                    <w:spacing w:after="120"/>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sz w:val="28"/>
                      <w:szCs w:val="28"/>
                    </w:rPr>
                    <w:t xml:space="preserve">Аркалыкский педагогический институт им. И. Алтынсарина </w:t>
                  </w: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1. Актюбинский РУ им. К.Жубанова </w:t>
                  </w:r>
                </w:p>
              </w:tc>
            </w:tr>
            <w:tr w:rsidR="008B4E77" w:rsidRPr="00AF7299" w:rsidTr="000A1FDF">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312"/>
                      <w:tab w:val="left" w:pos="504"/>
                      <w:tab w:val="left" w:pos="75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2. Атырауский университет имени Х. Досмухамедова </w:t>
                  </w:r>
                </w:p>
              </w:tc>
            </w:tr>
            <w:tr w:rsidR="008B4E77" w:rsidRPr="00AF7299" w:rsidTr="000A1FDF">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3.Университет имени Шакарима города Семей </w:t>
                  </w:r>
                </w:p>
              </w:tc>
            </w:tr>
            <w:tr w:rsidR="008B4E77" w:rsidRPr="00AF7299" w:rsidTr="000A1FDF">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3.Восточно-Казахстанский университет имени Аманжолова </w:t>
                  </w:r>
                </w:p>
              </w:tc>
            </w:tr>
            <w:tr w:rsidR="008B4E77" w:rsidRPr="00AF7299" w:rsidTr="000A1FDF">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4. Жетусуский университет им. И. Жансугурова </w:t>
                  </w:r>
                </w:p>
              </w:tc>
            </w:tr>
            <w:tr w:rsidR="008B4E77" w:rsidRPr="00AF7299" w:rsidTr="000A1FDF">
              <w:trPr>
                <w:trHeight w:val="345"/>
              </w:trPr>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564"/>
                      <w:tab w:val="left" w:pos="709"/>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5. Казахский национальный женский педагогический университет </w:t>
                  </w:r>
                </w:p>
              </w:tc>
            </w:tr>
            <w:tr w:rsidR="008B4E77" w:rsidRPr="00AF7299" w:rsidTr="000A1FDF">
              <w:trPr>
                <w:trHeight w:val="345"/>
              </w:trPr>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6.Кокшетауский университет имени Ш. Уалиханова </w:t>
                  </w:r>
                </w:p>
              </w:tc>
            </w:tr>
            <w:tr w:rsidR="008B4E77" w:rsidRPr="00AF7299" w:rsidTr="000A1FDF">
              <w:trPr>
                <w:trHeight w:val="345"/>
              </w:trPr>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7.Кызылординский ГУ им. Коркыт-Ата </w:t>
                  </w:r>
                </w:p>
              </w:tc>
            </w:tr>
            <w:tr w:rsidR="008B4E77" w:rsidRPr="00AF7299" w:rsidTr="000A1FDF">
              <w:trPr>
                <w:trHeight w:val="345"/>
              </w:trPr>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8.Северо-Казахстанский университет М.Козыбаева </w:t>
                  </w:r>
                </w:p>
              </w:tc>
            </w:tr>
            <w:tr w:rsidR="008B4E77" w:rsidRPr="00AF7299" w:rsidTr="000A1FDF">
              <w:trPr>
                <w:trHeight w:val="345"/>
              </w:trPr>
              <w:tc>
                <w:tcPr>
                  <w:tcW w:w="3225" w:type="dxa"/>
                  <w:tcBorders>
                    <w:top w:val="single" w:sz="8" w:space="0" w:color="000000"/>
                    <w:left w:val="single" w:sz="8" w:space="0" w:color="000000"/>
                    <w:bottom w:val="single" w:sz="8" w:space="0" w:color="000000"/>
                    <w:right w:val="single" w:sz="8" w:space="0" w:color="000000"/>
                  </w:tcBorders>
                </w:tcPr>
                <w:p w:rsidR="008B4E77" w:rsidRPr="00AF7299" w:rsidRDefault="008B4E77"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p>
              </w:tc>
              <w:tc>
                <w:tcPr>
                  <w:tcW w:w="3313"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9.Таразский региональный университет им. Дулати </w:t>
                  </w:r>
                </w:p>
              </w:tc>
            </w:tr>
          </w:tbl>
          <w:p w:rsidR="008B4E77" w:rsidRPr="00AF7299"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p>
        </w:tc>
      </w:tr>
      <w:tr w:rsidR="008B4E77" w:rsidRPr="00AF7299" w:rsidTr="000A1FDF">
        <w:trPr>
          <w:trHeight w:val="2383"/>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8B4E77" w:rsidRPr="00F52647" w:rsidRDefault="00C3077C" w:rsidP="000A1FDF">
            <w:pPr>
              <w:pStyle w:val="a6"/>
              <w:ind w:left="0" w:hanging="2"/>
              <w:rPr>
                <w:b/>
                <w:lang w:val="ru-RU"/>
              </w:rPr>
            </w:pPr>
            <w:r w:rsidRPr="00F52647">
              <w:rPr>
                <w:b/>
                <w:lang w:val="ru-RU"/>
              </w:rPr>
              <w:lastRenderedPageBreak/>
              <w:t>1.3. Тип образовательной программы</w:t>
            </w:r>
          </w:p>
          <w:p w:rsidR="008B4E77" w:rsidRPr="00F52647" w:rsidRDefault="00C3077C" w:rsidP="000A1FDF">
            <w:pPr>
              <w:pStyle w:val="a6"/>
              <w:ind w:left="0" w:hanging="2"/>
              <w:rPr>
                <w:b/>
                <w:lang w:val="ru-RU"/>
              </w:rPr>
            </w:pPr>
            <w:r w:rsidRPr="00F52647">
              <w:rPr>
                <w:b/>
                <w:lang w:val="ru-RU"/>
              </w:rPr>
              <w:t>(в соответствии с Национальными рамками квалификаций</w:t>
            </w:r>
          </w:p>
        </w:tc>
        <w:tc>
          <w:tcPr>
            <w:tcW w:w="6798" w:type="dxa"/>
            <w:tcBorders>
              <w:top w:val="single" w:sz="8" w:space="0" w:color="000000"/>
              <w:left w:val="single" w:sz="8" w:space="0" w:color="BFBFBF"/>
              <w:bottom w:val="single" w:sz="8" w:space="0" w:color="000000"/>
              <w:right w:val="single" w:sz="8" w:space="0" w:color="000000"/>
            </w:tcBorders>
          </w:tcPr>
          <w:p w:rsidR="008B4E77" w:rsidRPr="00AF7299" w:rsidRDefault="00C3077C" w:rsidP="00C3077C">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Бакалавриат, уровень 6</w:t>
            </w:r>
          </w:p>
        </w:tc>
      </w:tr>
      <w:tr w:rsidR="008B4E77" w:rsidRPr="00AF7299" w:rsidTr="000A1FDF">
        <w:trPr>
          <w:trHeight w:val="694"/>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8B4E77" w:rsidRPr="000A1FDF" w:rsidRDefault="00C3077C" w:rsidP="000A1FDF">
            <w:pPr>
              <w:pStyle w:val="a6"/>
              <w:ind w:left="0" w:hanging="2"/>
              <w:rPr>
                <w:b/>
              </w:rPr>
            </w:pPr>
            <w:r w:rsidRPr="000A1FDF">
              <w:rPr>
                <w:b/>
              </w:rPr>
              <w:t>1.4. Общее количество кредитов</w:t>
            </w:r>
          </w:p>
        </w:tc>
        <w:tc>
          <w:tcPr>
            <w:tcW w:w="6798" w:type="dxa"/>
            <w:tcBorders>
              <w:top w:val="single" w:sz="8" w:space="0" w:color="000000"/>
              <w:left w:val="single" w:sz="8" w:space="0" w:color="BFBFBF"/>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line="257"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240</w:t>
            </w:r>
          </w:p>
        </w:tc>
      </w:tr>
      <w:tr w:rsidR="008B4E77" w:rsidRPr="00AF7299" w:rsidTr="000A1FDF">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8B4E77" w:rsidRPr="000A1FDF" w:rsidRDefault="00C3077C" w:rsidP="000A1FDF">
            <w:pPr>
              <w:pStyle w:val="a6"/>
              <w:ind w:left="0" w:hanging="2"/>
              <w:rPr>
                <w:b/>
              </w:rPr>
            </w:pPr>
            <w:r w:rsidRPr="000A1FDF">
              <w:rPr>
                <w:b/>
              </w:rPr>
              <w:t>1.5. Форма обучения</w:t>
            </w:r>
          </w:p>
        </w:tc>
        <w:tc>
          <w:tcPr>
            <w:tcW w:w="6798" w:type="dxa"/>
            <w:tcBorders>
              <w:top w:val="single" w:sz="8" w:space="0" w:color="000000"/>
              <w:left w:val="single" w:sz="8" w:space="0" w:color="BFBFBF"/>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line="257"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очное/дневное обучение</w:t>
            </w:r>
          </w:p>
        </w:tc>
      </w:tr>
      <w:tr w:rsidR="008B4E77" w:rsidRPr="00AF7299" w:rsidTr="000A1FDF">
        <w:trPr>
          <w:trHeight w:val="1149"/>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8B4E77" w:rsidRPr="000A1FDF" w:rsidRDefault="00C3077C" w:rsidP="000A1FDF">
            <w:pPr>
              <w:pStyle w:val="a6"/>
              <w:ind w:left="0" w:hanging="2"/>
              <w:rPr>
                <w:b/>
              </w:rPr>
            </w:pPr>
            <w:r w:rsidRPr="000A1FDF">
              <w:rPr>
                <w:b/>
              </w:rPr>
              <w:t>1.6. Ожидаемая продолжительность программы</w:t>
            </w:r>
          </w:p>
        </w:tc>
        <w:tc>
          <w:tcPr>
            <w:tcW w:w="6798" w:type="dxa"/>
            <w:tcBorders>
              <w:top w:val="single" w:sz="8" w:space="0" w:color="000000"/>
              <w:left w:val="single" w:sz="8" w:space="0" w:color="BFBFBF"/>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line="257"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 xml:space="preserve"> </w:t>
            </w:r>
            <w:r w:rsidRPr="00AF7299">
              <w:rPr>
                <w:rFonts w:ascii="Times New Roman" w:eastAsia="Times New Roman" w:hAnsi="Times New Roman" w:cs="Times New Roman"/>
                <w:color w:val="000000"/>
                <w:sz w:val="28"/>
                <w:szCs w:val="28"/>
              </w:rPr>
              <w:t>4 года</w:t>
            </w:r>
          </w:p>
        </w:tc>
      </w:tr>
      <w:tr w:rsidR="008B4E77" w:rsidRPr="00AF7299" w:rsidTr="000A1FDF">
        <w:trPr>
          <w:trHeight w:val="1779"/>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8B4E77" w:rsidRPr="00F52647" w:rsidRDefault="00C3077C" w:rsidP="000A1FDF">
            <w:pPr>
              <w:pStyle w:val="a6"/>
              <w:ind w:left="0" w:hanging="2"/>
              <w:rPr>
                <w:b/>
                <w:lang w:val="ru-RU"/>
              </w:rPr>
            </w:pPr>
            <w:r w:rsidRPr="00F52647">
              <w:rPr>
                <w:b/>
                <w:lang w:val="ru-RU"/>
              </w:rPr>
              <w:t>1.7. Краткое описание образовательной программы</w:t>
            </w:r>
          </w:p>
          <w:p w:rsidR="008B4E77" w:rsidRPr="00F52647" w:rsidRDefault="00C3077C" w:rsidP="000A1FDF">
            <w:pPr>
              <w:pStyle w:val="a6"/>
              <w:ind w:left="0" w:hanging="2"/>
              <w:rPr>
                <w:b/>
                <w:lang w:val="ru-RU"/>
              </w:rPr>
            </w:pPr>
            <w:r w:rsidRPr="00F52647">
              <w:rPr>
                <w:b/>
                <w:lang w:val="ru-RU"/>
              </w:rPr>
              <w:t>Цели и задачи образовательной программы</w:t>
            </w:r>
          </w:p>
        </w:tc>
        <w:tc>
          <w:tcPr>
            <w:tcW w:w="6798" w:type="dxa"/>
            <w:tcBorders>
              <w:top w:val="single" w:sz="8" w:space="0" w:color="000000"/>
              <w:left w:val="single" w:sz="8" w:space="0" w:color="BFBFBF"/>
              <w:bottom w:val="single" w:sz="8" w:space="0" w:color="000000"/>
              <w:right w:val="single" w:sz="8" w:space="0" w:color="000000"/>
            </w:tcBorders>
          </w:tcPr>
          <w:p w:rsidR="008B4E77" w:rsidRPr="00F52647" w:rsidRDefault="00C3077C" w:rsidP="000A1FDF">
            <w:pPr>
              <w:pStyle w:val="a6"/>
              <w:ind w:left="0" w:hanging="2"/>
              <w:jc w:val="both"/>
              <w:rPr>
                <w:lang w:val="ru-RU"/>
              </w:rPr>
            </w:pPr>
            <w:r w:rsidRPr="00F52647">
              <w:rPr>
                <w:lang w:val="ru-RU"/>
              </w:rPr>
              <w:t xml:space="preserve">Данная образовательная программа (ОП) "Социальная педагогика" является национальной образовательной программой для подготовки педагогов, которая была разработана в сотрудничестве различных казахстанских вузов и с привлечением международных консультантов. В связи с тем, что это национальная образовательная программа, описательные тексты в ней не дают конкретной информации, а освещают общие педагогические принципы и сквозные темы (см. также Приложение 1.). Более подробные описания, например, методологии и оценки будут определены в планах реализации вузов с учетом институциональных и региональных условий.  </w:t>
            </w:r>
          </w:p>
          <w:p w:rsidR="008B4E77" w:rsidRPr="00350EE7" w:rsidRDefault="00C3077C" w:rsidP="000A1FDF">
            <w:pPr>
              <w:pStyle w:val="a6"/>
              <w:ind w:left="0" w:hanging="2"/>
              <w:jc w:val="both"/>
              <w:rPr>
                <w:lang w:val="ru-RU"/>
              </w:rPr>
            </w:pPr>
            <w:r w:rsidRPr="00F52647">
              <w:rPr>
                <w:lang w:val="ru-RU"/>
              </w:rPr>
              <w:t xml:space="preserve">Образовательная программа (ОП) "Социальная педагогика" - это программа педагогического образования для учителей, желающих специализироваться в качестве социального педагога в образовательных учреждениях (школах, колледжах). Программа состоит из педагогического компонента 60 кредитов (включая педагогическую практику), обязательного компонента 56 кредитов и предметного компонента 124 академических кредита (включая итоговую аттестацию </w:t>
            </w:r>
            <w:r w:rsidRPr="00350EE7">
              <w:rPr>
                <w:lang w:val="ru-RU"/>
              </w:rPr>
              <w:t>8 академических кредитов).</w:t>
            </w:r>
          </w:p>
          <w:p w:rsidR="008B4E77" w:rsidRPr="00F52647" w:rsidRDefault="00C3077C" w:rsidP="000A1FDF">
            <w:pPr>
              <w:pStyle w:val="a6"/>
              <w:ind w:left="0" w:hanging="2"/>
              <w:jc w:val="both"/>
              <w:rPr>
                <w:lang w:val="ru-RU"/>
              </w:rPr>
            </w:pPr>
            <w:r w:rsidRPr="00F52647">
              <w:rPr>
                <w:lang w:val="ru-RU"/>
              </w:rPr>
              <w:t xml:space="preserve">Предметный компонент состоит из 5 модулей: "Основы социально-педагогической деятельности", "Социально-педагогическая оценка и мониторинг" , "Вмешательство и консультирование", "Профилактика и информация", "Исследование". </w:t>
            </w:r>
          </w:p>
          <w:p w:rsidR="008B4E77" w:rsidRPr="00F52647" w:rsidRDefault="00C3077C" w:rsidP="000A1FDF">
            <w:pPr>
              <w:pStyle w:val="a6"/>
              <w:ind w:left="0" w:hanging="2"/>
              <w:jc w:val="both"/>
              <w:rPr>
                <w:lang w:val="ru-RU"/>
              </w:rPr>
            </w:pPr>
            <w:r w:rsidRPr="00F52647">
              <w:rPr>
                <w:lang w:val="ru-RU"/>
              </w:rPr>
              <w:t xml:space="preserve">ОП “Социальная педагогика» является инновационной в рамках международного проекта «Усиление потенциала педагогического образования». Данная ОП ориентирована на </w:t>
            </w:r>
            <w:r w:rsidRPr="00F52647">
              <w:rPr>
                <w:lang w:val="ru-RU"/>
              </w:rPr>
              <w:lastRenderedPageBreak/>
              <w:t>Цели Устойчивого Развития,</w:t>
            </w:r>
            <w:r w:rsidRPr="00AF7299">
              <w:t> </w:t>
            </w:r>
            <w:r w:rsidRPr="00F52647">
              <w:rPr>
                <w:lang w:val="ru-RU"/>
              </w:rPr>
              <w:t xml:space="preserve"> формирование навыков 21 века.</w:t>
            </w:r>
            <w:r w:rsidRPr="00AF7299">
              <w:t> </w:t>
            </w:r>
            <w:r w:rsidRPr="00F52647">
              <w:rPr>
                <w:lang w:val="ru-RU"/>
              </w:rPr>
              <w:t>Основная идея изменений ОП - это идея перехода к организации профессиональной социальной работы в образовании, но с учетом социальной образовательной среды. Программа ориентирована на возможность организации взаимодействия социальных институтов для построения помощи ребенку и семье. ОП  меняет фокус внимания сопровождения образовательного  процесса на фокус внимания к  процессам социализации и воспитания, именно в новой ОП через компетенции и содержание дисциплин представлена социальная работа в школе,  усилены  социальные  задачи  сопровождения дополнительного образования, повышения  родительской компетентности, тьюторства, как сопровождения ребенка в инклюзивной школе. При разработке данной ОП сделан упор на компетенции решения конкретных прикладных задач социального педагога в образовательном учреждении.</w:t>
            </w:r>
            <w:r w:rsidRPr="00AF7299">
              <w:t> </w:t>
            </w:r>
          </w:p>
          <w:p w:rsidR="008B4E77" w:rsidRPr="00F52647" w:rsidRDefault="00C3077C" w:rsidP="000A1FDF">
            <w:pPr>
              <w:pStyle w:val="a6"/>
              <w:ind w:left="0" w:hanging="2"/>
              <w:jc w:val="both"/>
              <w:rPr>
                <w:lang w:val="ru-RU"/>
              </w:rPr>
            </w:pPr>
            <w:r w:rsidRPr="00F52647">
              <w:rPr>
                <w:lang w:val="ru-RU"/>
              </w:rPr>
              <w:t>ОП предоставляет равные возможности для обучения без ущемления прав и интересов будущих учителей, сохраняя принципы равенства, уважения, толерантности. По своей природе она является междисциплинарной, ориентированной на будущих учителей, научно интегрированной и проблемно-ориентированной, а выбор курсов определяется актуальными проблемами истории и общества и соответствует также международным дескрипторам курсов.</w:t>
            </w:r>
          </w:p>
          <w:p w:rsidR="008B4E77" w:rsidRPr="00F52647" w:rsidRDefault="00C3077C" w:rsidP="000A1FDF">
            <w:pPr>
              <w:pStyle w:val="a6"/>
              <w:ind w:left="0" w:hanging="2"/>
              <w:jc w:val="both"/>
              <w:rPr>
                <w:lang w:val="ru-RU"/>
              </w:rPr>
            </w:pPr>
            <w:r w:rsidRPr="00F52647">
              <w:rPr>
                <w:lang w:val="ru-RU"/>
              </w:rPr>
              <w:t>ОП основывается на принципах конструктивного согласования, когда методы преподавания и оценки, а также предметные курсы выбираются таким образом, чтобы обеспечить достижение и измерение компетенций, изложенных в ОП. ОП также следует инклюзивному подходу, учитывая многоэтнический и многоконфессиональный состав будущих учителей и их разнообразные потребности в содействии обучению.</w:t>
            </w:r>
          </w:p>
        </w:tc>
      </w:tr>
      <w:tr w:rsidR="008B4E77" w:rsidRPr="00AF7299" w:rsidTr="000A1FDF">
        <w:tc>
          <w:tcPr>
            <w:tcW w:w="9430" w:type="dxa"/>
            <w:gridSpan w:val="2"/>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1.8 Основные принципы образовательной программы</w:t>
            </w:r>
          </w:p>
        </w:tc>
      </w:tr>
      <w:tr w:rsidR="008B4E77" w:rsidRPr="00AF7299" w:rsidTr="000A1FDF">
        <w:tc>
          <w:tcPr>
            <w:tcW w:w="9430" w:type="dxa"/>
            <w:gridSpan w:val="2"/>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Педагогическое образование, основанное на компетенциях</w:t>
            </w:r>
          </w:p>
          <w:p w:rsidR="008B4E77" w:rsidRPr="00AF7299" w:rsidRDefault="00C3077C"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Компетентность учителя сочетает в себе компетенцию в области педагогики и своей предметной области с теоретической и практической компетенцией преподавания в различных условиях деятельности. Учитель владеет знаниями и навыками, необходимыми для его предметной области, и поэтому способен обучать и направлять молодых людей и взрослых, изучающих тот же предмет. </w:t>
            </w:r>
          </w:p>
          <w:p w:rsidR="008B4E77" w:rsidRPr="00AF7299" w:rsidRDefault="00C3077C"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Компетенция учителя направлена на планирование, руководство, преподавание и оценивание. Следовательно, учитель должен обладать достаточными теоретическими знаниями по обучению и развитию компетенций. Кроме того, в современной трудовой жизни особое внимание </w:t>
            </w:r>
            <w:r w:rsidRPr="00AF7299">
              <w:rPr>
                <w:rFonts w:ascii="Times New Roman" w:eastAsia="Times New Roman" w:hAnsi="Times New Roman" w:cs="Times New Roman"/>
                <w:color w:val="000000"/>
                <w:sz w:val="28"/>
                <w:szCs w:val="28"/>
              </w:rPr>
              <w:lastRenderedPageBreak/>
              <w:t>уделяется сотрудничеству и налаживанию связей, развитию навыков, а также поддержке и поддержанию благополучия как самого себя, так и своего окружения.</w:t>
            </w:r>
          </w:p>
          <w:p w:rsidR="008B4E77" w:rsidRPr="00AF7299" w:rsidRDefault="00C3077C"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 компетенцию учителя влияют изменения на рынке труда, в структурах образования и в обществе в целом, и все эти элементы подчеркивают динамичный характер работы учителя. Работа, характеризующаяся постоянными изменениями в разнообразных условиях труда, делает акцент на способности учителя оценивать и корректировать собственную деятельность. Навыки самооценивания являются важной частью развития профессиональной идентичности. Учитель всё время принимает решения, основанные на ценностях, а значит, рассмотрение вопросов профессиональной этики является одним из необходимых профессиональных навыков. Изменения требуют развития экспертных знаний, способности учиться, а также способности реформировать и обновлять методы работы в обществе.</w:t>
            </w:r>
          </w:p>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Образовательная программа педагогического образования, основанная на компетенциях</w:t>
            </w:r>
          </w:p>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Образовательная программа педагогического образования, основанная на компетенциях, состоит из трех частей: 1) Педагогический компонент, 2) Предметный компонент, 3) Обязательный компонент. Каждая из этих составляющих включает модули и соответствующие курсы. Результаты обучения курсов описывают компетенции, необходимые в преподавательской работе, и относятся к шестому уровню системы НРК (Национальные рамки квалификаций). </w:t>
            </w:r>
          </w:p>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Образовательная программа основывается на следующих основных принципах:</w:t>
            </w:r>
          </w:p>
          <w:p w:rsidR="008B4E77" w:rsidRPr="00AF7299" w:rsidRDefault="00C3077C" w:rsidP="00C3077C">
            <w:pPr>
              <w:numPr>
                <w:ilvl w:val="0"/>
                <w:numId w:val="5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Компетентностный подход</w:t>
            </w:r>
          </w:p>
          <w:p w:rsidR="008B4E77" w:rsidRPr="00AF7299" w:rsidRDefault="00C3077C" w:rsidP="00C3077C">
            <w:pPr>
              <w:numPr>
                <w:ilvl w:val="0"/>
                <w:numId w:val="5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Конструктивное согласование</w:t>
            </w:r>
          </w:p>
          <w:p w:rsidR="008B4E77" w:rsidRPr="00AF7299" w:rsidRDefault="00C3077C" w:rsidP="00C3077C">
            <w:pPr>
              <w:numPr>
                <w:ilvl w:val="0"/>
                <w:numId w:val="5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Студентоориентированный подход и методики, способствующие активному обучению</w:t>
            </w:r>
          </w:p>
          <w:p w:rsidR="008B4E77" w:rsidRPr="00AF7299" w:rsidRDefault="00C3077C" w:rsidP="00C3077C">
            <w:pPr>
              <w:numPr>
                <w:ilvl w:val="0"/>
                <w:numId w:val="5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Обучение, основанное на исследованиях</w:t>
            </w:r>
          </w:p>
          <w:p w:rsidR="008B4E77" w:rsidRPr="00AF7299" w:rsidRDefault="00C3077C" w:rsidP="00C3077C">
            <w:pPr>
              <w:numPr>
                <w:ilvl w:val="0"/>
                <w:numId w:val="5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Междисциплинарное обучение</w:t>
            </w:r>
          </w:p>
          <w:p w:rsidR="008B4E77" w:rsidRPr="00AF7299" w:rsidRDefault="00C3077C" w:rsidP="00C3077C">
            <w:pPr>
              <w:numPr>
                <w:ilvl w:val="0"/>
                <w:numId w:val="5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Инклюзия</w:t>
            </w:r>
          </w:p>
          <w:p w:rsidR="008B4E77" w:rsidRPr="00AF7299" w:rsidRDefault="00C3077C" w:rsidP="00C3077C">
            <w:pPr>
              <w:numPr>
                <w:ilvl w:val="0"/>
                <w:numId w:val="55"/>
              </w:num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Профессиональное развитие педагогов и управление изменениями</w:t>
            </w:r>
          </w:p>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(более подробную информацию см. в Приложении)</w:t>
            </w:r>
          </w:p>
        </w:tc>
      </w:tr>
    </w:tbl>
    <w:p w:rsidR="008B4E77"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lang w:val="ru-RU"/>
        </w:rPr>
      </w:pPr>
      <w:bookmarkStart w:id="2" w:name="_heading=h.30j0zll" w:colFirst="0" w:colLast="0"/>
      <w:bookmarkEnd w:id="2"/>
    </w:p>
    <w:p w:rsidR="000A1FDF" w:rsidRDefault="000A1FDF"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lang w:val="ru-RU"/>
        </w:rPr>
      </w:pPr>
    </w:p>
    <w:p w:rsidR="008B4E77" w:rsidRPr="00AF7299" w:rsidRDefault="00C3077C" w:rsidP="00C3077C">
      <w:pPr>
        <w:keepNext/>
        <w:keepLines/>
        <w:pBdr>
          <w:top w:val="nil"/>
          <w:left w:val="nil"/>
          <w:bottom w:val="nil"/>
          <w:right w:val="nil"/>
          <w:between w:val="nil"/>
        </w:pBdr>
        <w:spacing w:before="240" w:after="120" w:line="240" w:lineRule="auto"/>
        <w:ind w:left="1" w:hanging="3"/>
        <w:jc w:val="both"/>
        <w:rPr>
          <w:rFonts w:ascii="Times New Roman" w:eastAsia="Times New Roman" w:hAnsi="Times New Roman" w:cs="Times New Roman"/>
          <w:color w:val="2F5496"/>
          <w:sz w:val="28"/>
          <w:szCs w:val="28"/>
        </w:rPr>
      </w:pPr>
      <w:r w:rsidRPr="00AF7299">
        <w:rPr>
          <w:rFonts w:ascii="Times New Roman" w:eastAsia="Times New Roman" w:hAnsi="Times New Roman" w:cs="Times New Roman"/>
          <w:color w:val="2F5496"/>
          <w:sz w:val="28"/>
          <w:szCs w:val="28"/>
        </w:rPr>
        <w:lastRenderedPageBreak/>
        <w:t>2. Обоснование программы</w:t>
      </w:r>
    </w:p>
    <w:p w:rsidR="008B4E77" w:rsidRPr="00AF7299" w:rsidRDefault="00C3077C"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 рамках проекта Модернизация образования, поддерживаемого Всемирным банком, вузы в международном сотрудничестве пересмотрели (30) образовательных программ педагогического образования в соответствии с принципами компетентностно-ориентированного образования, обеспечивающего целостное развитие компетенций обучающихся. Более того, студенто-ориентированный подход лучше готовит будущих учителей к профессии учителя, предоставляя практические примеры, эксперименты и опыт, которые Будущие учителя могут перенести в свою работу в классе, принимая во внимание разносторонние потребности и благополучие обучающихся.</w:t>
      </w:r>
    </w:p>
    <w:p w:rsidR="008B4E77" w:rsidRPr="00AF7299" w:rsidRDefault="00C3077C"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Для того чтобы соответствовать требованиям обновленного начального и среднего образования, профессиональные компетенции педагогов должны были переоценены и дополнены. Новые подходы в среднем образовании должны быть отражены в педагогическом образовании и профилях выпускников. Кроме того, тридцать (30) обновленных или новых образовательных программ были разработаны для более эффективного совершенствования различных общих компетенций будущих учителей - важнейших в профессии учителя. Были приняты во внимание некоторые важные педагогические принципы, которые стремится развивать казахстанская система образования, такие как инклюзивность и междисциплинарность. Кроме того, в этих образовательных программах особое внимание уделяется развитию исследовательских навыков будущих учителей таким образом, чтобы они становились педагогами-практиками, которые постоянно анализируют и оценивают свою собственную практику и практическую деятельность своих школ для развития сообщества и всего сектора образования.</w:t>
      </w:r>
    </w:p>
    <w:p w:rsidR="008B4E77" w:rsidRPr="00AF7299" w:rsidRDefault="008B4E77" w:rsidP="00C3077C">
      <w:pPr>
        <w:keepNext/>
        <w:keepLines/>
        <w:pBdr>
          <w:top w:val="nil"/>
          <w:left w:val="nil"/>
          <w:bottom w:val="nil"/>
          <w:right w:val="nil"/>
          <w:between w:val="nil"/>
        </w:pBdr>
        <w:spacing w:before="240" w:after="120" w:line="240" w:lineRule="auto"/>
        <w:ind w:left="1" w:hanging="3"/>
        <w:jc w:val="both"/>
        <w:rPr>
          <w:rFonts w:ascii="Times New Roman" w:eastAsia="Times New Roman" w:hAnsi="Times New Roman" w:cs="Times New Roman"/>
          <w:color w:val="2F5496"/>
          <w:sz w:val="28"/>
          <w:szCs w:val="28"/>
        </w:rPr>
      </w:pPr>
      <w:bookmarkStart w:id="3" w:name="_heading=h.1fob9te" w:colFirst="0" w:colLast="0"/>
      <w:bookmarkEnd w:id="3"/>
    </w:p>
    <w:p w:rsidR="008B4E77" w:rsidRPr="00AF7299" w:rsidRDefault="00C3077C" w:rsidP="00C3077C">
      <w:pPr>
        <w:keepNext/>
        <w:keepLines/>
        <w:pBdr>
          <w:top w:val="nil"/>
          <w:left w:val="nil"/>
          <w:bottom w:val="nil"/>
          <w:right w:val="nil"/>
          <w:between w:val="nil"/>
        </w:pBdr>
        <w:spacing w:before="240" w:after="120" w:line="240" w:lineRule="auto"/>
        <w:ind w:left="1" w:hanging="3"/>
        <w:jc w:val="both"/>
        <w:rPr>
          <w:rFonts w:ascii="Times New Roman" w:eastAsia="Times New Roman" w:hAnsi="Times New Roman" w:cs="Times New Roman"/>
          <w:color w:val="2F5496"/>
          <w:sz w:val="28"/>
          <w:szCs w:val="28"/>
        </w:rPr>
      </w:pPr>
      <w:r w:rsidRPr="00AF7299">
        <w:rPr>
          <w:rFonts w:ascii="Times New Roman" w:eastAsia="Times New Roman" w:hAnsi="Times New Roman" w:cs="Times New Roman"/>
          <w:color w:val="2F5496"/>
          <w:sz w:val="28"/>
          <w:szCs w:val="28"/>
        </w:rPr>
        <w:t>3. Профессиональные компетенции педагогов</w:t>
      </w:r>
    </w:p>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Профессиональные компетенции учителей определяются как состоящие из </w:t>
      </w:r>
      <w:r w:rsidRPr="00AF7299">
        <w:rPr>
          <w:rFonts w:ascii="Times New Roman" w:eastAsia="Times New Roman" w:hAnsi="Times New Roman" w:cs="Times New Roman"/>
          <w:b/>
          <w:color w:val="000000"/>
          <w:sz w:val="28"/>
          <w:szCs w:val="28"/>
        </w:rPr>
        <w:t>педагогических компетенций и предметных компетенций, а также общих компетенций</w:t>
      </w:r>
      <w:r w:rsidRPr="00AF7299">
        <w:rPr>
          <w:rFonts w:ascii="Times New Roman" w:eastAsia="Times New Roman" w:hAnsi="Times New Roman" w:cs="Times New Roman"/>
          <w:color w:val="000000"/>
          <w:sz w:val="28"/>
          <w:szCs w:val="28"/>
        </w:rPr>
        <w:t xml:space="preserve">. Таким образом, образовательная программа педагогического образования, основанная на компетенциях, состоит из трех частей: 1) Педагогический компонент, 2) Предметный компонент, 3) Обязательный компонент. Области компетенций и результаты обучения были определены отдельно для каждого компонента. </w:t>
      </w:r>
    </w:p>
    <w:tbl>
      <w:tblPr>
        <w:tblStyle w:val="af8"/>
        <w:tblW w:w="9140" w:type="dxa"/>
        <w:tblInd w:w="-108" w:type="dxa"/>
        <w:tblLayout w:type="fixed"/>
        <w:tblLook w:val="0000" w:firstRow="0" w:lastRow="0" w:firstColumn="0" w:lastColumn="0" w:noHBand="0" w:noVBand="0"/>
      </w:tblPr>
      <w:tblGrid>
        <w:gridCol w:w="9140"/>
      </w:tblGrid>
      <w:tr w:rsidR="008B4E77" w:rsidRPr="00AF7299">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3.1. Педагогические и общие области компетенций/результаты обучения       </w:t>
            </w:r>
          </w:p>
        </w:tc>
      </w:tr>
      <w:tr w:rsidR="008B4E77" w:rsidRPr="00AF7299">
        <w:tc>
          <w:tcPr>
            <w:tcW w:w="9140"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numPr>
                <w:ilvl w:val="0"/>
                <w:numId w:val="5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Компетенции в области педагогики и дидактики</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1. Будущие учителя имеют базовые знания и понимание обучения, и способны учитывать разнообразие обучающихся в процессе обучения/преподавания, а также к способны этически поддерживать их психологическое благополучие, учитывая их жизненный и учебный контекст. </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 Будущие учителя способны разрабатывать, внедрять, оценивать и развивать процессы обучения и руководства в различных типах образовательной среды педагогически значимым образом, включая способность педагога использовать различные цифровые ресурсы таким образом, чтобы поддерживать обучение.</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numPr>
                <w:ilvl w:val="0"/>
                <w:numId w:val="5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Область компетенций для взаимодействия</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3.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4.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5.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numPr>
                <w:ilvl w:val="0"/>
                <w:numId w:val="5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Область компетенций для рабочей среды педагогов</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6.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 </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7. Будущие учителя способны (a) рассматривать свою собственную деятельность во взаимосвязи с деятельностью своей организации, и (б) осмысленно работать над созданием позитивных отношений и многопрофильным сотрудничеством между собой и партнерами вне школы (семьи, региональные субъекты, трудовая деятельность). </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numPr>
                <w:ilvl w:val="0"/>
                <w:numId w:val="5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Область компетенций для профессионального развития</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8. Будущие учителя способны размышлять и критически оценивать свои ценности, установки, этические принципы и методы работы, а также способность ставить новые цели для своего собственного педагогического развития, развития своей организации и профессионального благополучия.  </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9. Будущие учителя имеют способность развивать свою собственную педагогическую деятельность и деятельность своей организации в связи с ожидаемыми изменениями на региональном, национальном и международном уровне. </w:t>
            </w:r>
          </w:p>
          <w:p w:rsidR="008B4E77" w:rsidRPr="00AF7299" w:rsidRDefault="00C3077C"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10.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 </w:t>
            </w:r>
          </w:p>
        </w:tc>
      </w:tr>
      <w:tr w:rsidR="008B4E77" w:rsidRPr="00AF7299">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pBdr>
                <w:top w:val="nil"/>
                <w:left w:val="nil"/>
                <w:bottom w:val="nil"/>
                <w:right w:val="nil"/>
                <w:between w:val="nil"/>
              </w:pBdr>
              <w:tabs>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3.2 Предметные и общие области компетенций/результаты обучения</w:t>
            </w:r>
          </w:p>
        </w:tc>
      </w:tr>
      <w:tr w:rsidR="008B4E77" w:rsidRPr="00AF7299">
        <w:trPr>
          <w:trHeight w:val="430"/>
        </w:trPr>
        <w:tc>
          <w:tcPr>
            <w:tcW w:w="9140"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numPr>
                <w:ilvl w:val="0"/>
                <w:numId w:val="77"/>
              </w:num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A"/>
                <w:sz w:val="28"/>
                <w:szCs w:val="28"/>
              </w:rPr>
              <w:t>Область оценочной компетенции</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имеют базовые знания и понимание </w:t>
            </w:r>
            <w:r w:rsidRPr="00AF7299">
              <w:rPr>
                <w:rFonts w:ascii="Times New Roman" w:eastAsia="Times New Roman" w:hAnsi="Times New Roman" w:cs="Times New Roman"/>
                <w:color w:val="00000A"/>
                <w:sz w:val="28"/>
                <w:szCs w:val="28"/>
              </w:rPr>
              <w:t>социального развития ребенка, группы, образовательной среды</w:t>
            </w:r>
            <w:r w:rsidRPr="00AF7299">
              <w:rPr>
                <w:rFonts w:ascii="Times New Roman" w:eastAsia="Times New Roman" w:hAnsi="Times New Roman" w:cs="Times New Roman"/>
                <w:color w:val="000000"/>
                <w:sz w:val="28"/>
                <w:szCs w:val="28"/>
              </w:rPr>
              <w:t>, и имеют навыки разработки социальной образовательной среды.</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учителяумеют анализировать и разрешать проблемные ситуации социального развития ребенка, образовательной среды.</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способны работать в системе образовательных платформ, сетевых сообществах для организации социальной среды образовательного учреждения.</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способны проектировать дополнительное образование для детей и оценивать  потребности образовательной среды в дополнительном образовании.</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умеют проводить научные исследования, осуществлять анализ и оформление результатов социально- педагогического исследования. </w:t>
            </w:r>
          </w:p>
          <w:p w:rsidR="008B4E77" w:rsidRPr="00AF7299" w:rsidRDefault="008B4E77" w:rsidP="00C3077C">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numPr>
                <w:ilvl w:val="0"/>
                <w:numId w:val="77"/>
              </w:num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Область организационно - деятельностной компетенции </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способны проектировать и реализовывать социально-педагогические программы.</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способны применять методы социальной работы, осуществлять  мониторинг  и оценку эффективности социальной образовательной среды</w:t>
            </w:r>
          </w:p>
          <w:p w:rsidR="008B4E77" w:rsidRPr="00AF7299" w:rsidRDefault="00C3077C" w:rsidP="00C3077C">
            <w:pPr>
              <w:numPr>
                <w:ilvl w:val="0"/>
                <w:numId w:val="42"/>
              </w:num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способны взаимодействовать с участниками образовательного процесса, семьей, общественными институтами для решения социальных задач образовательного учреждения</w:t>
            </w:r>
          </w:p>
          <w:p w:rsidR="008B4E77" w:rsidRPr="00AF7299" w:rsidRDefault="00C3077C" w:rsidP="00C3077C">
            <w:pPr>
              <w:numPr>
                <w:ilvl w:val="0"/>
                <w:numId w:val="77"/>
              </w:num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Область правозащитной компетенции</w:t>
            </w:r>
            <w:r w:rsidRPr="00AF7299">
              <w:rPr>
                <w:rFonts w:ascii="Times New Roman" w:eastAsia="Times New Roman" w:hAnsi="Times New Roman" w:cs="Times New Roman"/>
                <w:color w:val="000000"/>
                <w:sz w:val="28"/>
                <w:szCs w:val="28"/>
              </w:rPr>
              <w:t> </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имеют базовые знания и могут применять </w:t>
            </w:r>
            <w:r w:rsidRPr="00AF7299">
              <w:rPr>
                <w:rFonts w:ascii="Times New Roman" w:eastAsia="Times New Roman" w:hAnsi="Times New Roman" w:cs="Times New Roman"/>
                <w:color w:val="000000"/>
                <w:sz w:val="28"/>
                <w:szCs w:val="28"/>
              </w:rPr>
              <w:lastRenderedPageBreak/>
              <w:t>правовые основания для защиты прав детей.</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ориентированы и ответственно реагируют на ситуации, требующие защиты прав детей и семей.</w:t>
            </w:r>
          </w:p>
          <w:p w:rsidR="008B4E77" w:rsidRPr="00AF7299" w:rsidRDefault="00C3077C" w:rsidP="00C3077C">
            <w:pPr>
              <w:numPr>
                <w:ilvl w:val="0"/>
                <w:numId w:val="42"/>
              </w:num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способны построить программу защиты прав ребенка в перспективе решения задач благополучия.</w:t>
            </w:r>
          </w:p>
          <w:p w:rsidR="008B4E77" w:rsidRPr="00AF7299" w:rsidRDefault="00C3077C" w:rsidP="00C3077C">
            <w:pPr>
              <w:numPr>
                <w:ilvl w:val="0"/>
                <w:numId w:val="77"/>
              </w:num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Область социально-конструктивной компетенции</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имеют базовые знания закономерностей конструирования социальных отношений в образовательной среде.</w:t>
            </w:r>
          </w:p>
          <w:p w:rsidR="008B4E77" w:rsidRPr="00AF7299" w:rsidRDefault="00C3077C" w:rsidP="00C3077C">
            <w:pPr>
              <w:numPr>
                <w:ilvl w:val="0"/>
                <w:numId w:val="4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способны моделировать социальные процессы образовательной среды</w:t>
            </w:r>
          </w:p>
          <w:p w:rsidR="008B4E77" w:rsidRPr="00AF7299" w:rsidRDefault="00C3077C"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14. Будущие учителя способны модерировать социальные среды для обеспечения развития детей в соответствии с возрастом и индивидуальными потребностями детей.</w:t>
            </w:r>
          </w:p>
        </w:tc>
      </w:tr>
      <w:tr w:rsidR="008B4E77" w:rsidRPr="00AF7299">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pBdr>
                <w:top w:val="nil"/>
                <w:left w:val="nil"/>
                <w:bottom w:val="nil"/>
                <w:right w:val="nil"/>
                <w:between w:val="nil"/>
              </w:pBdr>
              <w:tabs>
                <w:tab w:val="left" w:pos="90"/>
                <w:tab w:val="left" w:pos="284"/>
                <w:tab w:val="left" w:pos="426"/>
                <w:tab w:val="left" w:pos="709"/>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 xml:space="preserve">3.3 Обязательный компонент: области компетенций/результаты обучения           </w:t>
            </w:r>
          </w:p>
        </w:tc>
      </w:tr>
      <w:tr w:rsidR="008B4E77" w:rsidRPr="00AF7299">
        <w:tc>
          <w:tcPr>
            <w:tcW w:w="9140"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numPr>
                <w:ilvl w:val="0"/>
                <w:numId w:val="53"/>
              </w:num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Область компетенций для мировоззренческого, исторического и нравственного развития. </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1.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 Будущие учителя способны интерпретировать содержание и специфические особенности мифологического, религиозного и научного мировоззрения.</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 Будущие учителя обладают глубоким пониманием и научным анализом основных этапов, закономерностей и особенностей исторического развития Казахстана.</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4. Будущие учителя способны анализировать причины и следствия событий истории Казахстана. </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w:t>
            </w:r>
          </w:p>
          <w:p w:rsidR="008B4E77" w:rsidRPr="00AF7299" w:rsidRDefault="00C3077C" w:rsidP="00C3077C">
            <w:pPr>
              <w:numPr>
                <w:ilvl w:val="0"/>
                <w:numId w:val="53"/>
              </w:num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Область компетенций для социального, культурного и гражданского развития. </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5. Будущие учителя способны развивать свою собственную моральную и гражданскую позицию и способны действовать в соответствии с социальными, деловыми, культурными, правовыми и этическими нормами казахстанского общества. </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6.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7. Будущие учителя способны оценивать ситуации и аргументировать </w:t>
            </w:r>
            <w:r w:rsidRPr="00AF7299">
              <w:rPr>
                <w:rFonts w:ascii="Times New Roman" w:eastAsia="Times New Roman" w:hAnsi="Times New Roman" w:cs="Times New Roman"/>
                <w:color w:val="000000"/>
                <w:sz w:val="28"/>
                <w:szCs w:val="28"/>
              </w:rPr>
              <w:lastRenderedPageBreak/>
              <w:t>собственную оценку всему происходящему в социальной и производственной сферах.</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w:t>
            </w:r>
          </w:p>
          <w:p w:rsidR="008B4E77" w:rsidRPr="00AF7299" w:rsidRDefault="00C3077C" w:rsidP="00C3077C">
            <w:pPr>
              <w:numPr>
                <w:ilvl w:val="0"/>
                <w:numId w:val="53"/>
              </w:num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Область компетенций для межличностной, социальной и профессиональной деятельности и исследовательских навыков</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8. Будущие учителя способны оценивать ситуации в различных сферах межличностного, социального и профессионального общения и вступать в общение в устной и письменной формах на казахском, русском и иностранных языках.</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9. Будущие учителя имеют возможность использовать в своей личной деятельности различные виды информационно-коммуникационных технологий: интернет-ресурсы, облачные и мобильные сервисы для поиска, хранения, обработки, защиты и распространения информации.  </w:t>
            </w:r>
          </w:p>
          <w:p w:rsidR="008B4E77" w:rsidRPr="00AF7299" w:rsidRDefault="00C3077C" w:rsidP="00C3077C">
            <w:pPr>
              <w:pBdr>
                <w:top w:val="nil"/>
                <w:left w:val="nil"/>
                <w:bottom w:val="nil"/>
                <w:right w:val="nil"/>
                <w:between w:val="nil"/>
              </w:pBdr>
              <w:tabs>
                <w:tab w:val="left" w:pos="90"/>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10.  Будущие учителя способны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p w:rsidR="008B4E77" w:rsidRPr="00AF7299" w:rsidRDefault="00C3077C" w:rsidP="00C3077C">
            <w:pPr>
              <w:pBdr>
                <w:top w:val="nil"/>
                <w:left w:val="nil"/>
                <w:bottom w:val="nil"/>
                <w:right w:val="nil"/>
                <w:between w:val="nil"/>
              </w:pBdr>
              <w:tabs>
                <w:tab w:val="left" w:pos="90"/>
                <w:tab w:val="left" w:pos="284"/>
                <w:tab w:val="left" w:pos="426"/>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11. Будущие учителя способны осуществлять выбор методологии и анализа, использовать научные методы и приемы исследования, а также синтезировать новое знание. </w:t>
            </w:r>
          </w:p>
        </w:tc>
      </w:tr>
    </w:tbl>
    <w:p w:rsidR="008B4E77" w:rsidRPr="00AF7299"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0070C0"/>
          <w:sz w:val="28"/>
          <w:szCs w:val="28"/>
        </w:rPr>
      </w:pPr>
      <w:bookmarkStart w:id="4" w:name="_heading=h.3znysh7" w:colFirst="0" w:colLast="0"/>
      <w:bookmarkEnd w:id="4"/>
    </w:p>
    <w:p w:rsidR="008B4E77" w:rsidRPr="00AF7299" w:rsidRDefault="00C3077C" w:rsidP="00C3077C">
      <w:pPr>
        <w:keepNext/>
        <w:keepLines/>
        <w:pBdr>
          <w:top w:val="nil"/>
          <w:left w:val="nil"/>
          <w:bottom w:val="nil"/>
          <w:right w:val="nil"/>
          <w:between w:val="nil"/>
        </w:pBdr>
        <w:spacing w:before="240" w:after="120" w:line="240" w:lineRule="auto"/>
        <w:ind w:left="1" w:hanging="3"/>
        <w:jc w:val="both"/>
        <w:rPr>
          <w:rFonts w:ascii="Times New Roman" w:eastAsia="Times New Roman" w:hAnsi="Times New Roman" w:cs="Times New Roman"/>
          <w:color w:val="2F5496"/>
          <w:sz w:val="28"/>
          <w:szCs w:val="28"/>
        </w:rPr>
      </w:pPr>
      <w:r w:rsidRPr="00AF7299">
        <w:rPr>
          <w:rFonts w:ascii="Times New Roman" w:eastAsia="Times New Roman" w:hAnsi="Times New Roman" w:cs="Times New Roman"/>
          <w:color w:val="2F5496"/>
          <w:sz w:val="28"/>
          <w:szCs w:val="28"/>
        </w:rPr>
        <w:t>4. Структура программы и результаты обучения</w:t>
      </w:r>
    </w:p>
    <w:p w:rsidR="008B4E77" w:rsidRPr="00AF7299"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s="Times New Roman"/>
          <w:color w:val="FF0000"/>
          <w:sz w:val="28"/>
          <w:szCs w:val="28"/>
        </w:rPr>
      </w:pPr>
      <w:bookmarkStart w:id="5" w:name="_heading=h.2et92p0" w:colFirst="0" w:colLast="0"/>
      <w:bookmarkEnd w:id="5"/>
    </w:p>
    <w:tbl>
      <w:tblPr>
        <w:tblStyle w:val="DPCTableGrid1"/>
        <w:tblW w:w="9147" w:type="dxa"/>
        <w:tblLayout w:type="fixed"/>
        <w:tblLook w:val="0000" w:firstRow="0" w:lastRow="0" w:firstColumn="0" w:lastColumn="0" w:noHBand="0" w:noVBand="0"/>
      </w:tblPr>
      <w:tblGrid>
        <w:gridCol w:w="9147"/>
      </w:tblGrid>
      <w:tr w:rsidR="008B4E77" w:rsidRPr="00AF7299" w:rsidTr="00C9022C">
        <w:tc>
          <w:tcPr>
            <w:tcW w:w="9147" w:type="dxa"/>
          </w:tcPr>
          <w:p w:rsidR="008B4E77" w:rsidRPr="00AF7299" w:rsidRDefault="00C3077C" w:rsidP="00C3077C">
            <w:pPr>
              <w:keepNext/>
              <w:keepLines/>
              <w:pBdr>
                <w:top w:val="nil"/>
                <w:left w:val="nil"/>
                <w:bottom w:val="nil"/>
                <w:right w:val="nil"/>
                <w:between w:val="nil"/>
              </w:pBdr>
              <w:spacing w:before="40" w:after="120" w:line="240" w:lineRule="auto"/>
              <w:ind w:left="1" w:hanging="3"/>
              <w:jc w:val="both"/>
              <w:rPr>
                <w:rFonts w:ascii="Times New Roman" w:eastAsia="Times New Roman" w:hAnsi="Times New Roman"/>
                <w:color w:val="2F5496"/>
                <w:sz w:val="28"/>
                <w:szCs w:val="28"/>
              </w:rPr>
            </w:pPr>
            <w:r w:rsidRPr="00AF7299">
              <w:rPr>
                <w:rFonts w:ascii="Times New Roman" w:eastAsia="Times New Roman" w:hAnsi="Times New Roman"/>
                <w:color w:val="2F5496"/>
                <w:sz w:val="28"/>
                <w:szCs w:val="28"/>
              </w:rPr>
              <w:t>4.1. Структура педагогического компонента</w:t>
            </w:r>
          </w:p>
        </w:tc>
      </w:tr>
      <w:tr w:rsidR="008B4E77" w:rsidRPr="00AF7299" w:rsidTr="00C9022C">
        <w:tc>
          <w:tcPr>
            <w:tcW w:w="9147" w:type="dxa"/>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olor w:val="000000"/>
                <w:sz w:val="28"/>
                <w:szCs w:val="28"/>
              </w:rPr>
            </w:pPr>
            <w:r w:rsidRPr="00AF7299">
              <w:rPr>
                <w:rFonts w:ascii="Times New Roman" w:eastAsia="Times New Roman" w:hAnsi="Times New Roman"/>
                <w:color w:val="000000"/>
                <w:sz w:val="28"/>
                <w:szCs w:val="28"/>
                <w:highlight w:val="white"/>
              </w:rPr>
              <w:t>Объем Педагогического компонента составляет 60 академических кредитов, включая педагогическую практику. Этот компонент является общим для всех ОП педагогического образования. Педагогический компонент был разработан совместно всеми вузами, участвующими в процессе проектирования. Компонент является гибким и дает отдельным вузам возможность реализовывать его в соответствии с конкретной ситуацией и потребностями.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highlight w:val="white"/>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highlight w:val="white"/>
              </w:rPr>
            </w:pPr>
            <w:r w:rsidRPr="00AF7299">
              <w:rPr>
                <w:rFonts w:ascii="Times New Roman" w:eastAsia="Times New Roman" w:hAnsi="Times New Roman"/>
                <w:color w:val="000000"/>
                <w:sz w:val="28"/>
                <w:szCs w:val="28"/>
                <w:highlight w:val="white"/>
              </w:rPr>
              <w:t>Общая структура Педагогического компонента:</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highlight w:val="white"/>
              </w:rPr>
            </w:pPr>
          </w:p>
          <w:tbl>
            <w:tblPr>
              <w:tblStyle w:val="afa"/>
              <w:tblW w:w="8694"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7277"/>
              <w:gridCol w:w="1417"/>
            </w:tblGrid>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8EAADB"/>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Название модуля и основные дисциплины </w:t>
                  </w:r>
                </w:p>
              </w:tc>
              <w:tc>
                <w:tcPr>
                  <w:tcW w:w="1417" w:type="dxa"/>
                  <w:tcBorders>
                    <w:top w:val="single" w:sz="6" w:space="0" w:color="000000"/>
                    <w:left w:val="single" w:sz="6" w:space="0" w:color="000000"/>
                    <w:bottom w:val="single" w:sz="6" w:space="0" w:color="000000"/>
                    <w:right w:val="single" w:sz="6" w:space="0" w:color="000000"/>
                  </w:tcBorders>
                  <w:shd w:val="clear" w:color="auto" w:fill="8EAADB"/>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Академических кредитов</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lang w:val="kk-KZ"/>
                    </w:rPr>
                    <w:t>П</w:t>
                  </w:r>
                  <w:r w:rsidRPr="00AF7299">
                    <w:rPr>
                      <w:rFonts w:ascii="Times New Roman" w:eastAsia="Times New Roman" w:hAnsi="Times New Roman" w:cs="Times New Roman"/>
                      <w:b/>
                      <w:color w:val="000000"/>
                      <w:sz w:val="28"/>
                      <w:szCs w:val="28"/>
                    </w:rPr>
                    <w:t>оддержка обучающихся как личностей</w:t>
                  </w:r>
                </w:p>
              </w:tc>
              <w:tc>
                <w:tcPr>
                  <w:tcW w:w="1417"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17</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tcPr>
                <w:p w:rsidR="008B4E77" w:rsidRPr="00AF7299" w:rsidRDefault="00C3077C" w:rsidP="00077F1A">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Психология в образовании</w:t>
                  </w:r>
                  <w:r w:rsidR="00077F1A">
                    <w:rPr>
                      <w:rFonts w:ascii="Times New Roman" w:eastAsia="Times New Roman" w:hAnsi="Times New Roman" w:cs="Times New Roman"/>
                      <w:color w:val="000000"/>
                      <w:sz w:val="28"/>
                      <w:szCs w:val="28"/>
                      <w:lang w:val="kk-KZ"/>
                    </w:rPr>
                    <w:t>,</w:t>
                  </w:r>
                  <w:r w:rsidRPr="00AF7299">
                    <w:rPr>
                      <w:rFonts w:ascii="Times New Roman" w:eastAsia="Times New Roman" w:hAnsi="Times New Roman" w:cs="Times New Roman"/>
                      <w:color w:val="000000"/>
                      <w:sz w:val="28"/>
                      <w:szCs w:val="28"/>
                    </w:rPr>
                    <w:t xml:space="preserve"> концепции взаимодействия и коммуникации  </w:t>
                  </w:r>
                </w:p>
              </w:tc>
              <w:tc>
                <w:tcPr>
                  <w:tcW w:w="1417" w:type="dxa"/>
                  <w:tcBorders>
                    <w:top w:val="single" w:sz="6" w:space="0" w:color="000000"/>
                    <w:left w:val="single" w:sz="6" w:space="0" w:color="000000"/>
                    <w:bottom w:val="single" w:sz="6" w:space="0" w:color="000000"/>
                    <w:right w:val="single" w:sz="6" w:space="0" w:color="000000"/>
                  </w:tcBorders>
                </w:tcPr>
                <w:p w:rsidR="008B4E77" w:rsidRPr="00AF7299" w:rsidRDefault="009B4D6D"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Наука об образовании и ключевые теории обучения</w:t>
                  </w:r>
                </w:p>
              </w:tc>
              <w:tc>
                <w:tcPr>
                  <w:tcW w:w="141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tcPr>
                <w:p w:rsidR="008B4E77" w:rsidRPr="00AF7299" w:rsidRDefault="005E15F5" w:rsidP="005E15F5">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Инклюзивная образовательная среда  </w:t>
                  </w:r>
                </w:p>
              </w:tc>
              <w:tc>
                <w:tcPr>
                  <w:tcW w:w="1417" w:type="dxa"/>
                  <w:tcBorders>
                    <w:top w:val="single" w:sz="6" w:space="0" w:color="000000"/>
                    <w:left w:val="single" w:sz="6" w:space="0" w:color="000000"/>
                    <w:bottom w:val="single" w:sz="6" w:space="0" w:color="000000"/>
                    <w:right w:val="single" w:sz="6" w:space="0" w:color="000000"/>
                  </w:tcBorders>
                </w:tcPr>
                <w:p w:rsidR="008B4E77" w:rsidRPr="00AF7299" w:rsidRDefault="005E15F5"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tcPr>
                <w:p w:rsidR="008B4E77" w:rsidRPr="00AF7299" w:rsidRDefault="005E15F5"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Возрастные и физиологические особенности развития детей</w:t>
                  </w:r>
                </w:p>
              </w:tc>
              <w:tc>
                <w:tcPr>
                  <w:tcW w:w="1417" w:type="dxa"/>
                  <w:tcBorders>
                    <w:top w:val="single" w:sz="6" w:space="0" w:color="000000"/>
                    <w:left w:val="single" w:sz="6" w:space="0" w:color="000000"/>
                    <w:bottom w:val="single" w:sz="6" w:space="0" w:color="000000"/>
                    <w:right w:val="single" w:sz="6" w:space="0" w:color="000000"/>
                  </w:tcBorders>
                </w:tcPr>
                <w:p w:rsidR="008B4E77" w:rsidRPr="00AF7299" w:rsidRDefault="005E15F5"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Планирование преподавания и индивидуализация обучения </w:t>
                  </w:r>
                </w:p>
              </w:tc>
              <w:tc>
                <w:tcPr>
                  <w:tcW w:w="141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DEEAF6"/>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lang w:val="kk-KZ"/>
                    </w:rPr>
                    <w:t>П</w:t>
                  </w:r>
                  <w:r w:rsidRPr="00AF7299">
                    <w:rPr>
                      <w:rFonts w:ascii="Times New Roman" w:eastAsia="Times New Roman" w:hAnsi="Times New Roman" w:cs="Times New Roman"/>
                      <w:b/>
                      <w:color w:val="000000"/>
                      <w:sz w:val="28"/>
                      <w:szCs w:val="28"/>
                    </w:rPr>
                    <w:t>реподавание и оценивание для обучения</w:t>
                  </w:r>
                </w:p>
              </w:tc>
              <w:tc>
                <w:tcPr>
                  <w:tcW w:w="1417" w:type="dxa"/>
                  <w:tcBorders>
                    <w:top w:val="single" w:sz="6" w:space="0" w:color="000000"/>
                    <w:left w:val="single" w:sz="6" w:space="0" w:color="000000"/>
                    <w:bottom w:val="single" w:sz="6" w:space="0" w:color="000000"/>
                    <w:right w:val="single" w:sz="6" w:space="0" w:color="000000"/>
                  </w:tcBorders>
                  <w:shd w:val="clear" w:color="auto" w:fill="DEEAF6"/>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9</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Методы и технологии преподавания </w:t>
                  </w:r>
                </w:p>
              </w:tc>
              <w:tc>
                <w:tcPr>
                  <w:tcW w:w="141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Оценивание и развитие </w:t>
                  </w:r>
                </w:p>
              </w:tc>
              <w:tc>
                <w:tcPr>
                  <w:tcW w:w="141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DEEAF6"/>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Учитель как рефлексирующий практик</w:t>
                  </w:r>
                </w:p>
              </w:tc>
              <w:tc>
                <w:tcPr>
                  <w:tcW w:w="1417" w:type="dxa"/>
                  <w:tcBorders>
                    <w:top w:val="single" w:sz="6" w:space="0" w:color="000000"/>
                    <w:left w:val="single" w:sz="6" w:space="0" w:color="000000"/>
                    <w:bottom w:val="single" w:sz="6" w:space="0" w:color="000000"/>
                    <w:right w:val="single" w:sz="6" w:space="0" w:color="000000"/>
                  </w:tcBorders>
                  <w:shd w:val="clear" w:color="auto" w:fill="DEEAF6"/>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9</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Педагогические исследования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Исследования, развитие и инновации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DEEAF6"/>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Учитель как фасилитатор обучения (педагогическая практика)</w:t>
                  </w:r>
                </w:p>
              </w:tc>
              <w:tc>
                <w:tcPr>
                  <w:tcW w:w="1417" w:type="dxa"/>
                  <w:tcBorders>
                    <w:top w:val="single" w:sz="6" w:space="0" w:color="000000"/>
                    <w:left w:val="single" w:sz="6" w:space="0" w:color="000000"/>
                    <w:bottom w:val="single" w:sz="6" w:space="0" w:color="000000"/>
                    <w:right w:val="single" w:sz="6" w:space="0" w:color="000000"/>
                  </w:tcBorders>
                  <w:shd w:val="clear" w:color="auto" w:fill="DEEAF6"/>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25</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Введение в профессию учителя (педагогическая практика, 1- курс)</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2</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Психолого-педагогическое оценивание (педагогическая практика, 2-курс)</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2</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Педагогические подходы (педагогическая практика, 3-курс)</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6</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Исследования и инновации в образовании (педагогическая практика, 4-курс)</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15</w:t>
                  </w:r>
                </w:p>
              </w:tc>
            </w:tr>
            <w:tr w:rsidR="008B4E77" w:rsidRPr="00AF7299">
              <w:trPr>
                <w:trHeight w:val="60"/>
              </w:trPr>
              <w:tc>
                <w:tcPr>
                  <w:tcW w:w="7277" w:type="dxa"/>
                  <w:tcBorders>
                    <w:top w:val="single" w:sz="6" w:space="0" w:color="000000"/>
                    <w:left w:val="single" w:sz="6" w:space="0" w:color="000000"/>
                    <w:bottom w:val="single" w:sz="6" w:space="0" w:color="000000"/>
                    <w:right w:val="single" w:sz="6" w:space="0" w:color="000000"/>
                  </w:tcBorders>
                  <w:shd w:val="clear" w:color="auto" w:fill="D9D9D9"/>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Всего академических кредитов</w:t>
                  </w:r>
                </w:p>
              </w:tc>
              <w:tc>
                <w:tcPr>
                  <w:tcW w:w="1417" w:type="dxa"/>
                  <w:tcBorders>
                    <w:top w:val="single" w:sz="6" w:space="0" w:color="000000"/>
                    <w:left w:val="single" w:sz="6" w:space="0" w:color="000000"/>
                    <w:bottom w:val="single" w:sz="6" w:space="0" w:color="000000"/>
                    <w:right w:val="single" w:sz="6" w:space="0" w:color="000000"/>
                  </w:tcBorders>
                  <w:shd w:val="clear" w:color="auto" w:fill="D9D9D9"/>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60</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highlight w:val="white"/>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r w:rsidRPr="00AF7299">
              <w:rPr>
                <w:rFonts w:ascii="Times New Roman" w:eastAsia="Times New Roman" w:hAnsi="Times New Roman"/>
                <w:color w:val="000000"/>
                <w:sz w:val="28"/>
                <w:szCs w:val="28"/>
              </w:rPr>
              <w:t>Модули, курсы, их результаты обучения и связь с областями компетенций более подробно:</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p>
          <w:tbl>
            <w:tblPr>
              <w:tblStyle w:val="afb"/>
              <w:tblW w:w="8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8"/>
            </w:tblGrid>
            <w:tr w:rsidR="008B4E77" w:rsidRPr="00AF7299">
              <w:trPr>
                <w:trHeight w:val="614"/>
              </w:trPr>
              <w:tc>
                <w:tcPr>
                  <w:tcW w:w="8778" w:type="dxa"/>
                  <w:shd w:val="clear" w:color="auto" w:fill="DEEAF6"/>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15"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Поддержка обучающихся как личностей, всего 17 академических кредитов</w:t>
                  </w:r>
                  <w:r w:rsidRPr="00AF7299">
                    <w:rPr>
                      <w:rFonts w:ascii="Times New Roman" w:eastAsia="Times New Roman" w:hAnsi="Times New Roman" w:cs="Times New Roman"/>
                      <w:color w:val="000000"/>
                      <w:sz w:val="28"/>
                      <w:szCs w:val="28"/>
                    </w:rPr>
                    <w:t xml:space="preserve"> </w:t>
                  </w:r>
                </w:p>
              </w:tc>
            </w:tr>
            <w:tr w:rsidR="008B4E77" w:rsidRPr="00AF7299">
              <w:trPr>
                <w:trHeight w:val="1146"/>
              </w:trPr>
              <w:tc>
                <w:tcPr>
                  <w:tcW w:w="8778" w:type="dxa"/>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модуль содержит обзор психологических теорий, концепций и моделей, которые способствуют пониманию индивидуальных потребностей обучающихся и индивидуальных различий в обучении. Модуль формирует у будущих учителей педагогических специальностей компетенции, позволяющие учитывать индивидуализацию обучения и разнообразие обучающихся в процессе преподавания. Модуль акцентирует внимание на важности повышения благополучия обучающихся путем создания и поддержания психологически безопасной образовательной среды</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p>
          <w:tbl>
            <w:tblPr>
              <w:tblStyle w:val="afc"/>
              <w:tblW w:w="87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7039"/>
            </w:tblGrid>
            <w:tr w:rsidR="008B4E77" w:rsidRPr="00AF7299">
              <w:trPr>
                <w:trHeight w:val="50"/>
              </w:trPr>
              <w:tc>
                <w:tcPr>
                  <w:tcW w:w="1725"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703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Психология в образовании и концепции взаимодействия и коммуникации </w:t>
                  </w:r>
                </w:p>
              </w:tc>
            </w:tr>
            <w:tr w:rsidR="008B4E77" w:rsidRPr="00AF7299">
              <w:trPr>
                <w:trHeight w:val="50"/>
              </w:trPr>
              <w:tc>
                <w:tcPr>
                  <w:tcW w:w="1725"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703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rPr>
                <w:trHeight w:val="50"/>
              </w:trPr>
              <w:tc>
                <w:tcPr>
                  <w:tcW w:w="1725"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703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rPr>
                <w:trHeight w:val="332"/>
              </w:trPr>
              <w:tc>
                <w:tcPr>
                  <w:tcW w:w="1725"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Модуль</w:t>
                  </w:r>
                </w:p>
              </w:tc>
              <w:tc>
                <w:tcPr>
                  <w:tcW w:w="703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Поддержка обучающихся как личностей, всего 17 академических кредитов</w:t>
                  </w:r>
                </w:p>
              </w:tc>
            </w:tr>
            <w:tr w:rsidR="008B4E77" w:rsidRPr="00AF7299">
              <w:trPr>
                <w:trHeight w:val="319"/>
              </w:trPr>
              <w:tc>
                <w:tcPr>
                  <w:tcW w:w="1725"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7039" w:type="dxa"/>
                </w:tcPr>
                <w:p w:rsidR="008B4E77" w:rsidRPr="00AF7299" w:rsidRDefault="005E15F5"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8B4E77" w:rsidRPr="00AF7299">
              <w:trPr>
                <w:trHeight w:val="673"/>
              </w:trPr>
              <w:tc>
                <w:tcPr>
                  <w:tcW w:w="1725"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7039" w:type="dxa"/>
                </w:tcPr>
                <w:p w:rsidR="008B4E77" w:rsidRPr="00AF7299" w:rsidRDefault="00C3077C" w:rsidP="00C3077C">
                  <w:pPr>
                    <w:pBdr>
                      <w:top w:val="nil"/>
                      <w:left w:val="nil"/>
                      <w:bottom w:val="nil"/>
                      <w:right w:val="nil"/>
                      <w:between w:val="nil"/>
                    </w:pBdr>
                    <w:tabs>
                      <w:tab w:val="left" w:pos="284"/>
                      <w:tab w:val="left" w:pos="426"/>
                    </w:tabs>
                    <w:ind w:left="1" w:right="10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Целью данного курса является совершенствование следующих областей педагогической компетентности: </w:t>
                  </w:r>
                </w:p>
                <w:p w:rsidR="008B4E77" w:rsidRPr="00AF7299" w:rsidRDefault="00C3077C" w:rsidP="00C3077C">
                  <w:pPr>
                    <w:numPr>
                      <w:ilvl w:val="0"/>
                      <w:numId w:val="28"/>
                    </w:numPr>
                    <w:pBdr>
                      <w:top w:val="nil"/>
                      <w:left w:val="nil"/>
                      <w:bottom w:val="nil"/>
                      <w:right w:val="nil"/>
                      <w:between w:val="nil"/>
                    </w:pBdr>
                    <w:tabs>
                      <w:tab w:val="left" w:pos="284"/>
                      <w:tab w:val="left" w:pos="426"/>
                    </w:tabs>
                    <w:spacing w:after="0" w:line="240" w:lineRule="auto"/>
                    <w:ind w:left="1" w:right="10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(1)</w:t>
                  </w:r>
                </w:p>
                <w:p w:rsidR="008B4E77" w:rsidRPr="00AF7299" w:rsidRDefault="00C3077C" w:rsidP="00C3077C">
                  <w:pPr>
                    <w:numPr>
                      <w:ilvl w:val="0"/>
                      <w:numId w:val="28"/>
                    </w:num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компетенции для взаимодействия (3, 4)</w:t>
                  </w:r>
                </w:p>
                <w:p w:rsidR="008B4E77" w:rsidRPr="00AF7299" w:rsidRDefault="008B4E77" w:rsidP="00C3077C">
                  <w:pPr>
                    <w:pBdr>
                      <w:top w:val="nil"/>
                      <w:left w:val="nil"/>
                      <w:bottom w:val="nil"/>
                      <w:right w:val="nil"/>
                      <w:between w:val="nil"/>
                    </w:pBdr>
                    <w:tabs>
                      <w:tab w:val="left" w:pos="284"/>
                      <w:tab w:val="left" w:pos="426"/>
                    </w:tabs>
                    <w:ind w:left="1" w:right="103" w:hanging="3"/>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 </w:t>
                  </w:r>
                </w:p>
              </w:tc>
            </w:tr>
            <w:tr w:rsidR="008B4E77" w:rsidRPr="00AF7299">
              <w:trPr>
                <w:trHeight w:val="60"/>
              </w:trPr>
              <w:tc>
                <w:tcPr>
                  <w:tcW w:w="1725"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Результаты обучения</w:t>
                  </w:r>
                </w:p>
              </w:tc>
              <w:tc>
                <w:tcPr>
                  <w:tcW w:w="7039" w:type="dxa"/>
                </w:tcPr>
                <w:p w:rsidR="008B4E77" w:rsidRPr="00AF7299" w:rsidRDefault="00C3077C" w:rsidP="00C3077C">
                  <w:pPr>
                    <w:pBdr>
                      <w:top w:val="nil"/>
                      <w:left w:val="nil"/>
                      <w:bottom w:val="nil"/>
                      <w:right w:val="nil"/>
                      <w:between w:val="nil"/>
                    </w:pBdr>
                    <w:tabs>
                      <w:tab w:val="left" w:pos="284"/>
                      <w:tab w:val="left" w:pos="426"/>
                    </w:tabs>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которые демонстрируют компетентность, могут:</w:t>
                  </w:r>
                </w:p>
                <w:p w:rsidR="008B4E77" w:rsidRPr="00AF7299" w:rsidRDefault="00C3077C" w:rsidP="00C3077C">
                  <w:pPr>
                    <w:numPr>
                      <w:ilvl w:val="0"/>
                      <w:numId w:val="61"/>
                    </w:numPr>
                    <w:pBdr>
                      <w:top w:val="nil"/>
                      <w:left w:val="nil"/>
                      <w:bottom w:val="nil"/>
                      <w:right w:val="nil"/>
                      <w:between w:val="nil"/>
                    </w:pBdr>
                    <w:tabs>
                      <w:tab w:val="left" w:pos="426"/>
                    </w:tabs>
                    <w:spacing w:after="0" w:line="240" w:lineRule="auto"/>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основные концепции и термины педагогической психологии, а также основные практические приложения психологических знаний;</w:t>
                  </w:r>
                </w:p>
                <w:p w:rsidR="008B4E77" w:rsidRPr="00AF7299" w:rsidRDefault="00C3077C" w:rsidP="00C3077C">
                  <w:pPr>
                    <w:numPr>
                      <w:ilvl w:val="0"/>
                      <w:numId w:val="61"/>
                    </w:numPr>
                    <w:pBdr>
                      <w:top w:val="nil"/>
                      <w:left w:val="nil"/>
                      <w:bottom w:val="nil"/>
                      <w:right w:val="nil"/>
                      <w:between w:val="nil"/>
                    </w:pBdr>
                    <w:tabs>
                      <w:tab w:val="left" w:pos="426"/>
                    </w:tabs>
                    <w:spacing w:after="0" w:line="240" w:lineRule="auto"/>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закономерности, факты и феномены познавательного и личностного развития человека в процессах обучения и воспитания;</w:t>
                  </w:r>
                </w:p>
                <w:p w:rsidR="008B4E77" w:rsidRPr="00AF7299" w:rsidRDefault="00C3077C" w:rsidP="00C3077C">
                  <w:pPr>
                    <w:numPr>
                      <w:ilvl w:val="0"/>
                      <w:numId w:val="61"/>
                    </w:numPr>
                    <w:pBdr>
                      <w:top w:val="nil"/>
                      <w:left w:val="nil"/>
                      <w:bottom w:val="nil"/>
                      <w:right w:val="nil"/>
                      <w:between w:val="nil"/>
                    </w:pBdr>
                    <w:tabs>
                      <w:tab w:val="left" w:pos="426"/>
                    </w:tabs>
                    <w:spacing w:after="0" w:line="240" w:lineRule="auto"/>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комплексный подход к проектированию, внедрению, оценке и развитию образовательных сред;</w:t>
                  </w:r>
                </w:p>
                <w:p w:rsidR="008B4E77" w:rsidRPr="00AF7299" w:rsidRDefault="00C3077C" w:rsidP="00C3077C">
                  <w:pPr>
                    <w:numPr>
                      <w:ilvl w:val="0"/>
                      <w:numId w:val="61"/>
                    </w:numPr>
                    <w:pBdr>
                      <w:top w:val="nil"/>
                      <w:left w:val="nil"/>
                      <w:bottom w:val="nil"/>
                      <w:right w:val="nil"/>
                      <w:between w:val="nil"/>
                    </w:pBdr>
                    <w:tabs>
                      <w:tab w:val="left" w:pos="426"/>
                    </w:tabs>
                    <w:spacing w:after="0" w:line="240" w:lineRule="auto"/>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концепцию непрерывного обучения как часть процесса когнитивного и личностного развития человека;</w:t>
                  </w:r>
                </w:p>
                <w:p w:rsidR="008B4E77" w:rsidRPr="00AF7299" w:rsidRDefault="00C3077C" w:rsidP="00C3077C">
                  <w:pPr>
                    <w:numPr>
                      <w:ilvl w:val="0"/>
                      <w:numId w:val="61"/>
                    </w:numPr>
                    <w:pBdr>
                      <w:top w:val="nil"/>
                      <w:left w:val="nil"/>
                      <w:bottom w:val="nil"/>
                      <w:right w:val="nil"/>
                      <w:between w:val="nil"/>
                    </w:pBdr>
                    <w:tabs>
                      <w:tab w:val="left" w:pos="426"/>
                    </w:tabs>
                    <w:spacing w:after="0" w:line="240" w:lineRule="auto"/>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применять базовые концепции и теории </w:t>
                  </w:r>
                  <w:r w:rsidRPr="00AF7299">
                    <w:rPr>
                      <w:rFonts w:ascii="Times New Roman" w:eastAsia="Times New Roman" w:hAnsi="Times New Roman" w:cs="Times New Roman"/>
                      <w:color w:val="000000"/>
                      <w:sz w:val="28"/>
                      <w:szCs w:val="28"/>
                    </w:rPr>
                    <w:lastRenderedPageBreak/>
                    <w:t>коммуникации и взаимодействия на индивидуальном, общественном и межличностном уровнях;</w:t>
                  </w:r>
                </w:p>
                <w:p w:rsidR="008B4E77" w:rsidRPr="00AF7299" w:rsidRDefault="00C3077C" w:rsidP="00C3077C">
                  <w:pPr>
                    <w:numPr>
                      <w:ilvl w:val="0"/>
                      <w:numId w:val="61"/>
                    </w:numPr>
                    <w:pBdr>
                      <w:top w:val="nil"/>
                      <w:left w:val="nil"/>
                      <w:bottom w:val="nil"/>
                      <w:right w:val="nil"/>
                      <w:between w:val="nil"/>
                    </w:pBdr>
                    <w:tabs>
                      <w:tab w:val="left" w:pos="426"/>
                    </w:tabs>
                    <w:spacing w:after="0" w:line="240" w:lineRule="auto"/>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выбирать методы коммуникации и взаимодействия, наиболее подходящие для содействия обучению в различных формах (офлайн, онлайн, смешанное, гибридное);</w:t>
                  </w:r>
                </w:p>
                <w:p w:rsidR="008B4E77" w:rsidRPr="00AF7299" w:rsidRDefault="00C3077C" w:rsidP="00C3077C">
                  <w:pPr>
                    <w:numPr>
                      <w:ilvl w:val="0"/>
                      <w:numId w:val="61"/>
                    </w:numPr>
                    <w:pBdr>
                      <w:top w:val="nil"/>
                      <w:left w:val="nil"/>
                      <w:bottom w:val="nil"/>
                      <w:right w:val="nil"/>
                      <w:between w:val="nil"/>
                    </w:pBdr>
                    <w:tabs>
                      <w:tab w:val="left" w:pos="426"/>
                    </w:tabs>
                    <w:spacing w:after="0" w:line="240" w:lineRule="auto"/>
                    <w:ind w:left="1" w:right="10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особенности поведения в группе и действовать таким образом, чтобы способствовать развитию и благополучию сообщества.</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p>
          <w:tbl>
            <w:tblPr>
              <w:tblStyle w:val="afd"/>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6927"/>
            </w:tblGrid>
            <w:tr w:rsidR="008B4E77" w:rsidRPr="00AF7299">
              <w:trPr>
                <w:trHeight w:val="206"/>
              </w:trPr>
              <w:tc>
                <w:tcPr>
                  <w:tcW w:w="1860"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92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Наука об образовании и ключевые теории обучения</w:t>
                  </w:r>
                </w:p>
              </w:tc>
            </w:tr>
            <w:tr w:rsidR="008B4E77" w:rsidRPr="00AF7299">
              <w:trPr>
                <w:trHeight w:val="198"/>
              </w:trPr>
              <w:tc>
                <w:tcPr>
                  <w:tcW w:w="1860"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92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rPr>
                <w:trHeight w:val="198"/>
              </w:trPr>
              <w:tc>
                <w:tcPr>
                  <w:tcW w:w="1860"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92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rPr>
                <w:trHeight w:val="206"/>
              </w:trPr>
              <w:tc>
                <w:tcPr>
                  <w:tcW w:w="1860"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92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Поддержка обучающихся как личностей, всего 17 академических кредитов</w:t>
                  </w:r>
                </w:p>
              </w:tc>
            </w:tr>
            <w:tr w:rsidR="008B4E77" w:rsidRPr="00AF7299">
              <w:trPr>
                <w:trHeight w:val="198"/>
              </w:trPr>
              <w:tc>
                <w:tcPr>
                  <w:tcW w:w="1860"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92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w:t>
                  </w:r>
                </w:p>
              </w:tc>
            </w:tr>
            <w:tr w:rsidR="008B4E77" w:rsidRPr="00AF7299">
              <w:trPr>
                <w:trHeight w:val="60"/>
              </w:trPr>
              <w:tc>
                <w:tcPr>
                  <w:tcW w:w="1860"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927"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совершенствование следующих областей педагогической компетентности:</w:t>
                  </w:r>
                </w:p>
                <w:p w:rsidR="008B4E77" w:rsidRPr="00AF7299" w:rsidRDefault="00C3077C" w:rsidP="00C3077C">
                  <w:pPr>
                    <w:numPr>
                      <w:ilvl w:val="0"/>
                      <w:numId w:val="26"/>
                    </w:num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(1, 2)</w:t>
                  </w:r>
                </w:p>
                <w:p w:rsidR="008B4E77" w:rsidRPr="00AF7299" w:rsidRDefault="008B4E77"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tc>
            </w:tr>
            <w:tr w:rsidR="008B4E77" w:rsidRPr="00AF7299">
              <w:trPr>
                <w:trHeight w:val="37"/>
              </w:trPr>
              <w:tc>
                <w:tcPr>
                  <w:tcW w:w="1860"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Результаты обучения</w:t>
                  </w:r>
                </w:p>
              </w:tc>
              <w:tc>
                <w:tcPr>
                  <w:tcW w:w="6927" w:type="dxa"/>
                </w:tcPr>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которые демонстрируют компетентность, могут:</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проводить различие между концепциями человека и их важностью для понимания обучения и проектирования образовательного процесса;</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проводить различие между теориями обучения и их важностью для понимания процесса обучения и проектирования образовательного процесса;</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теории обучения и педагогические модели, подходящие для разносторонних процессов обучения.</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olor w:val="000000"/>
                <w:sz w:val="28"/>
                <w:szCs w:val="28"/>
              </w:rPr>
            </w:pPr>
          </w:p>
          <w:tbl>
            <w:tblPr>
              <w:tblStyle w:val="afe"/>
              <w:tblW w:w="8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7025"/>
            </w:tblGrid>
            <w:tr w:rsidR="005E15F5" w:rsidRPr="00AF7299">
              <w:trPr>
                <w:trHeight w:val="647"/>
              </w:trPr>
              <w:tc>
                <w:tcPr>
                  <w:tcW w:w="1752"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7025"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Инклюзивная образовательная среда</w:t>
                  </w:r>
                </w:p>
              </w:tc>
            </w:tr>
            <w:tr w:rsidR="005E15F5" w:rsidRPr="00AF7299">
              <w:trPr>
                <w:trHeight w:val="647"/>
              </w:trPr>
              <w:tc>
                <w:tcPr>
                  <w:tcW w:w="1752"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7025"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5E15F5" w:rsidRPr="00AF7299">
              <w:trPr>
                <w:trHeight w:val="647"/>
              </w:trPr>
              <w:tc>
                <w:tcPr>
                  <w:tcW w:w="1752"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7025"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5E15F5" w:rsidRPr="00AF7299">
              <w:trPr>
                <w:trHeight w:val="647"/>
              </w:trPr>
              <w:tc>
                <w:tcPr>
                  <w:tcW w:w="1752"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7025"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Поддержка обучающихся как личностей, всего 17 академических кредитов</w:t>
                  </w:r>
                </w:p>
              </w:tc>
            </w:tr>
            <w:tr w:rsidR="005E15F5" w:rsidRPr="00AF7299">
              <w:trPr>
                <w:trHeight w:val="647"/>
              </w:trPr>
              <w:tc>
                <w:tcPr>
                  <w:tcW w:w="1752"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7025" w:type="dxa"/>
                </w:tcPr>
                <w:p w:rsidR="005E15F5" w:rsidRPr="00AF7299" w:rsidRDefault="005E15F5" w:rsidP="005E15F5">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w:t>
                  </w:r>
                </w:p>
              </w:tc>
            </w:tr>
            <w:tr w:rsidR="005E15F5" w:rsidRPr="00AF7299">
              <w:trPr>
                <w:trHeight w:val="647"/>
              </w:trPr>
              <w:tc>
                <w:tcPr>
                  <w:tcW w:w="1752" w:type="dxa"/>
                </w:tcPr>
                <w:p w:rsidR="005E15F5" w:rsidRPr="00AF7299" w:rsidRDefault="005E15F5" w:rsidP="005E15F5">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7025" w:type="dxa"/>
                </w:tcPr>
                <w:p w:rsidR="005E15F5" w:rsidRPr="00AF7299" w:rsidRDefault="005E15F5" w:rsidP="005E15F5">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Целью данного курса является совершенствование следующих областей педагогической компетентности: </w:t>
                  </w:r>
                </w:p>
                <w:p w:rsidR="005E15F5" w:rsidRPr="00AF7299" w:rsidRDefault="005E15F5" w:rsidP="005E15F5">
                  <w:pPr>
                    <w:numPr>
                      <w:ilvl w:val="0"/>
                      <w:numId w:val="24"/>
                    </w:num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(2)</w:t>
                  </w:r>
                </w:p>
                <w:p w:rsidR="005E15F5" w:rsidRPr="00AF7299" w:rsidRDefault="005E15F5" w:rsidP="005E15F5">
                  <w:pPr>
                    <w:numPr>
                      <w:ilvl w:val="0"/>
                      <w:numId w:val="24"/>
                    </w:num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компетенции для рабочей среды учителей (6, 7)</w:t>
                  </w:r>
                </w:p>
                <w:p w:rsidR="005E15F5" w:rsidRPr="00AF7299" w:rsidRDefault="005E15F5" w:rsidP="005E15F5">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p>
                <w:p w:rsidR="005E15F5" w:rsidRPr="00AF7299" w:rsidRDefault="005E15F5" w:rsidP="005E15F5">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p>
              </w:tc>
            </w:tr>
            <w:tr w:rsidR="005E15F5" w:rsidRPr="00AF7299">
              <w:trPr>
                <w:trHeight w:val="647"/>
              </w:trPr>
              <w:tc>
                <w:tcPr>
                  <w:tcW w:w="1752" w:type="dxa"/>
                </w:tcPr>
                <w:p w:rsidR="005E15F5" w:rsidRPr="00AF7299" w:rsidRDefault="005E15F5" w:rsidP="005E15F5">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w:t>
                  </w:r>
                  <w:r w:rsidRPr="00AF7299">
                    <w:rPr>
                      <w:rFonts w:ascii="Times New Roman" w:eastAsia="Times New Roman" w:hAnsi="Times New Roman" w:cs="Times New Roman"/>
                      <w:color w:val="000000"/>
                      <w:sz w:val="28"/>
                      <w:szCs w:val="28"/>
                    </w:rPr>
                    <w:lastRenderedPageBreak/>
                    <w:t>обучения</w:t>
                  </w:r>
                </w:p>
              </w:tc>
              <w:tc>
                <w:tcPr>
                  <w:tcW w:w="7025" w:type="dxa"/>
                </w:tcPr>
                <w:p w:rsidR="005E15F5" w:rsidRPr="00AF7299" w:rsidRDefault="005E15F5" w:rsidP="005E15F5">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 xml:space="preserve">Будущие учителя, которые демонстрируют </w:t>
                  </w:r>
                  <w:r w:rsidRPr="00AF7299">
                    <w:rPr>
                      <w:rFonts w:ascii="Times New Roman" w:eastAsia="Times New Roman" w:hAnsi="Times New Roman" w:cs="Times New Roman"/>
                      <w:b/>
                      <w:color w:val="000000"/>
                      <w:sz w:val="28"/>
                      <w:szCs w:val="28"/>
                    </w:rPr>
                    <w:lastRenderedPageBreak/>
                    <w:t>компетентность, могут:</w:t>
                  </w:r>
                </w:p>
                <w:p w:rsidR="005E15F5" w:rsidRPr="00AF7299" w:rsidRDefault="005E15F5" w:rsidP="005E15F5">
                  <w:pPr>
                    <w:numPr>
                      <w:ilvl w:val="0"/>
                      <w:numId w:val="46"/>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определить индивидуальные образовательные потребности, которые влияют на участие и обучение в разнообразной группе обучающихся;</w:t>
                  </w:r>
                </w:p>
                <w:p w:rsidR="005E15F5" w:rsidRPr="00AF7299" w:rsidRDefault="005E15F5" w:rsidP="005E15F5">
                  <w:pPr>
                    <w:numPr>
                      <w:ilvl w:val="0"/>
                      <w:numId w:val="46"/>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ИКТ и вспомогательные технологии для поддержки обучения обучающихся и их включения в образовательный процесс.</w:t>
                  </w:r>
                </w:p>
                <w:p w:rsidR="005E15F5" w:rsidRPr="00AF7299" w:rsidRDefault="005E15F5" w:rsidP="005E15F5">
                  <w:pPr>
                    <w:numPr>
                      <w:ilvl w:val="0"/>
                      <w:numId w:val="46"/>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обучать ценностям и подходам, способствующим сотрудничеству и инклюзивности;</w:t>
                  </w:r>
                </w:p>
                <w:p w:rsidR="005E15F5" w:rsidRPr="00AF7299" w:rsidRDefault="005E15F5" w:rsidP="005E15F5">
                  <w:pPr>
                    <w:numPr>
                      <w:ilvl w:val="0"/>
                      <w:numId w:val="46"/>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поддерживать сотрудничество в сообществе (учителя, учащиеся, родители/опекуны).</w:t>
                  </w:r>
                </w:p>
              </w:tc>
            </w:tr>
            <w:tr w:rsidR="005E15F5" w:rsidRPr="00AF7299" w:rsidTr="00703290">
              <w:trPr>
                <w:trHeight w:val="647"/>
              </w:trPr>
              <w:tc>
                <w:tcPr>
                  <w:tcW w:w="8777" w:type="dxa"/>
                  <w:gridSpan w:val="2"/>
                </w:tcPr>
                <w:p w:rsidR="005E15F5" w:rsidRPr="00AF7299" w:rsidRDefault="005E15F5" w:rsidP="005E15F5">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b/>
                      <w:color w:val="000000"/>
                      <w:sz w:val="28"/>
                      <w:szCs w:val="28"/>
                    </w:rPr>
                  </w:pPr>
                </w:p>
              </w:tc>
            </w:tr>
            <w:tr w:rsidR="005E15F5" w:rsidRPr="00AF7299">
              <w:trPr>
                <w:trHeight w:val="647"/>
              </w:trPr>
              <w:tc>
                <w:tcPr>
                  <w:tcW w:w="1752" w:type="dxa"/>
                </w:tcPr>
                <w:p w:rsidR="005E15F5" w:rsidRPr="00AF7299" w:rsidRDefault="005E15F5"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7025" w:type="dxa"/>
                </w:tcPr>
                <w:p w:rsidR="005E15F5" w:rsidRPr="00AF7299" w:rsidRDefault="005E15F5"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b/>
                      <w:color w:val="000000"/>
                      <w:sz w:val="28"/>
                      <w:szCs w:val="28"/>
                    </w:rPr>
                  </w:pPr>
                  <w:r w:rsidRPr="00AF7299">
                    <w:rPr>
                      <w:rFonts w:ascii="Times New Roman" w:eastAsia="Times New Roman" w:hAnsi="Times New Roman" w:cs="Times New Roman"/>
                      <w:b/>
                      <w:color w:val="000000"/>
                      <w:sz w:val="28"/>
                      <w:szCs w:val="28"/>
                    </w:rPr>
                    <w:t>Возрастные и физиологические особенности развития детей</w:t>
                  </w:r>
                </w:p>
              </w:tc>
            </w:tr>
            <w:tr w:rsidR="008B4E77" w:rsidRPr="00AF7299">
              <w:trPr>
                <w:trHeight w:val="330"/>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7025"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rPr>
                <w:trHeight w:val="330"/>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7025"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rPr>
                <w:trHeight w:val="317"/>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7025"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Поддержка обучающихся как личностей, всего 17 академических кредитов</w:t>
                  </w:r>
                </w:p>
              </w:tc>
            </w:tr>
            <w:tr w:rsidR="008B4E77" w:rsidRPr="00AF7299">
              <w:trPr>
                <w:trHeight w:val="330"/>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7025" w:type="dxa"/>
                </w:tcPr>
                <w:p w:rsidR="008B4E77" w:rsidRPr="00AF7299" w:rsidRDefault="005E15F5"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trPr>
                <w:trHeight w:val="2945"/>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7025"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совершенствование следующих областей педагогической компетентности:</w:t>
                  </w:r>
                </w:p>
                <w:p w:rsidR="008B4E77" w:rsidRPr="00AF7299" w:rsidRDefault="00C3077C" w:rsidP="00C3077C">
                  <w:pPr>
                    <w:numPr>
                      <w:ilvl w:val="0"/>
                      <w:numId w:val="26"/>
                    </w:num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(2)</w:t>
                  </w:r>
                </w:p>
                <w:p w:rsidR="008B4E77" w:rsidRPr="00AF7299" w:rsidRDefault="008B4E77"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формированием психики, ее функционированием и закономерностями развития. Будущие учителя могут наблюдать за развитием своих обучающихся и, соответственно, планировать и осуществлять соответствующие возрасту учебные процессы, учитывая индивидуальные потребности обучающихся. Будущие учителя действуют творчески и адекватно в различных ситуациях и поддерживают обучение и благополучие обучающихся.</w:t>
                  </w:r>
                </w:p>
              </w:tc>
            </w:tr>
            <w:tr w:rsidR="008B4E77" w:rsidRPr="00AF7299">
              <w:trPr>
                <w:trHeight w:val="773"/>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Результаты обучения</w:t>
                  </w:r>
                </w:p>
              </w:tc>
              <w:tc>
                <w:tcPr>
                  <w:tcW w:w="7025" w:type="dxa"/>
                </w:tcPr>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которые демонстрируют компетентность, могут:</w:t>
                  </w:r>
                </w:p>
                <w:p w:rsidR="008B4E77" w:rsidRPr="00AF7299" w:rsidRDefault="00C3077C" w:rsidP="00C3077C">
                  <w:pPr>
                    <w:numPr>
                      <w:ilvl w:val="0"/>
                      <w:numId w:val="47"/>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распознавать индивидуальные отправные точки разных обучающихся, их потенциал в обучении и потребности в конкретной поддержке;</w:t>
                  </w:r>
                </w:p>
                <w:p w:rsidR="008B4E77" w:rsidRPr="00AF7299" w:rsidRDefault="00C3077C" w:rsidP="00C3077C">
                  <w:pPr>
                    <w:numPr>
                      <w:ilvl w:val="0"/>
                      <w:numId w:val="47"/>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рассматривать индивидуальные потребности их обучающихся в конкретной поддержке, руководстве, обучении и оценке;</w:t>
                  </w:r>
                </w:p>
                <w:p w:rsidR="008B4E77" w:rsidRPr="00AF7299" w:rsidRDefault="00C3077C" w:rsidP="00C3077C">
                  <w:pPr>
                    <w:numPr>
                      <w:ilvl w:val="0"/>
                      <w:numId w:val="47"/>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знакомить с различными методологическими решениями для инклюзии и оказания конкретной поддержки.</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p>
          <w:p w:rsidR="008B4E77" w:rsidRPr="00AF7299" w:rsidRDefault="008B4E77" w:rsidP="00C3077C">
            <w:p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olor w:val="000000"/>
                <w:sz w:val="28"/>
                <w:szCs w:val="28"/>
              </w:rPr>
            </w:pPr>
          </w:p>
          <w:tbl>
            <w:tblPr>
              <w:tblStyle w:val="aff0"/>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9"/>
              <w:gridCol w:w="6958"/>
            </w:tblGrid>
            <w:tr w:rsidR="008B4E77" w:rsidRPr="00AF7299">
              <w:trPr>
                <w:trHeight w:val="206"/>
              </w:trPr>
              <w:tc>
                <w:tcPr>
                  <w:tcW w:w="1829"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958"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Планирование преподавания и индивидуализация обучения</w:t>
                  </w:r>
                </w:p>
              </w:tc>
            </w:tr>
            <w:tr w:rsidR="008B4E77" w:rsidRPr="00AF7299">
              <w:trPr>
                <w:trHeight w:val="198"/>
              </w:trPr>
              <w:tc>
                <w:tcPr>
                  <w:tcW w:w="1829"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958"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rPr>
                <w:trHeight w:val="198"/>
              </w:trPr>
              <w:tc>
                <w:tcPr>
                  <w:tcW w:w="1829"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958"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rPr>
                <w:trHeight w:val="206"/>
              </w:trPr>
              <w:tc>
                <w:tcPr>
                  <w:tcW w:w="1829"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958"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Поддержка обучающихся как личностей, всего 17 академических кредитов</w:t>
                  </w:r>
                </w:p>
              </w:tc>
            </w:tr>
            <w:tr w:rsidR="008B4E77" w:rsidRPr="00AF7299">
              <w:trPr>
                <w:trHeight w:val="198"/>
              </w:trPr>
              <w:tc>
                <w:tcPr>
                  <w:tcW w:w="1829"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958"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rPr>
                <w:trHeight w:val="60"/>
              </w:trPr>
              <w:tc>
                <w:tcPr>
                  <w:tcW w:w="1829"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958"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совершенствование следующих областей педагогической компетентности:</w:t>
                  </w:r>
                </w:p>
                <w:p w:rsidR="008B4E77" w:rsidRPr="00AF7299" w:rsidRDefault="00C3077C" w:rsidP="00C3077C">
                  <w:pPr>
                    <w:numPr>
                      <w:ilvl w:val="0"/>
                      <w:numId w:val="26"/>
                    </w:num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(1, 2)</w:t>
                  </w:r>
                </w:p>
                <w:p w:rsidR="008B4E77" w:rsidRPr="00AF7299" w:rsidRDefault="008B4E77"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w:t>
                  </w:r>
                  <w:r w:rsidRPr="00AF7299">
                    <w:rPr>
                      <w:rFonts w:ascii="Times New Roman" w:eastAsia="Times New Roman" w:hAnsi="Times New Roman" w:cs="Times New Roman"/>
                      <w:color w:val="000000"/>
                      <w:sz w:val="28"/>
                      <w:szCs w:val="28"/>
                    </w:rPr>
                    <w:lastRenderedPageBreak/>
                    <w:t>самостоятельных исследований.</w:t>
                  </w:r>
                </w:p>
              </w:tc>
            </w:tr>
            <w:tr w:rsidR="008B4E77" w:rsidRPr="00AF7299">
              <w:trPr>
                <w:trHeight w:val="37"/>
              </w:trPr>
              <w:tc>
                <w:tcPr>
                  <w:tcW w:w="1829"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Результаты обучения</w:t>
                  </w:r>
                </w:p>
              </w:tc>
              <w:tc>
                <w:tcPr>
                  <w:tcW w:w="6958" w:type="dxa"/>
                </w:tcPr>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которые демонстрируют компетентность, могут:</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основные принципы и требования образовательной программы в своей области преподавания и применять их при планировании и проведении образовательной деятельности;</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определять факторы и условия, которые влияют на обучение обучающихся;</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на практике принципы инклюзии, индивидуализации преподавания и руководства (адаптация учебных программ, разработка дифференцированных уроков), учитывая потребности обучающихся и поддерживая развитие их личности и самоуважения, включая профориентацию.</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olor w:val="000000"/>
                <w:sz w:val="28"/>
                <w:szCs w:val="28"/>
              </w:rPr>
            </w:pPr>
          </w:p>
          <w:tbl>
            <w:tblPr>
              <w:tblStyle w:val="aff1"/>
              <w:tblW w:w="88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13"/>
            </w:tblGrid>
            <w:tr w:rsidR="008B4E77" w:rsidRPr="00AF7299">
              <w:tc>
                <w:tcPr>
                  <w:tcW w:w="8813" w:type="dxa"/>
                  <w:shd w:val="clear" w:color="auto" w:fill="DEEAF6"/>
                </w:tcPr>
                <w:p w:rsidR="008B4E77" w:rsidRPr="00AF7299" w:rsidRDefault="00C3077C" w:rsidP="005E15F5">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Преподавание и оценка для обучения, всего 9 академических кредита</w:t>
                  </w:r>
                  <w:r w:rsidRPr="00AF7299">
                    <w:rPr>
                      <w:rFonts w:ascii="Times New Roman" w:eastAsia="Times New Roman" w:hAnsi="Times New Roman" w:cs="Times New Roman"/>
                      <w:b/>
                      <w:color w:val="000000"/>
                      <w:sz w:val="28"/>
                      <w:szCs w:val="28"/>
                    </w:rPr>
                    <w:tab/>
                  </w:r>
                </w:p>
              </w:tc>
            </w:tr>
            <w:tr w:rsidR="008B4E77" w:rsidRPr="00AF7299">
              <w:trPr>
                <w:trHeight w:val="815"/>
              </w:trPr>
              <w:tc>
                <w:tcPr>
                  <w:tcW w:w="8813" w:type="dxa"/>
                </w:tcPr>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модуль формирует у будущих учителей педагогических вузов компетенции для проведения интерактивного и студентоориентированного преподавания и оценивания в соответствии с целями обучения. Модуль акцентирует внимание на использовании цифровых инструментов и технологий, и способности обновлять и применять педагогические технологии в контексте постоянных изменений в обществе и образовательной среде. Данный модуль способствует развитию у будущих учителей педагогических специальностей компетенции общаться и сотрудничать в различных партнерских объединениях для улучшения собственной педагогической деятельности.</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p>
          <w:tbl>
            <w:tblPr>
              <w:tblStyle w:val="aff2"/>
              <w:tblW w:w="88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7062"/>
            </w:tblGrid>
            <w:tr w:rsidR="008B4E77" w:rsidRPr="00AF7299">
              <w:trPr>
                <w:trHeight w:val="331"/>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706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Методы и технологии преподавания</w:t>
                  </w:r>
                </w:p>
              </w:tc>
            </w:tr>
            <w:tr w:rsidR="008B4E77" w:rsidRPr="00AF7299">
              <w:trPr>
                <w:trHeight w:val="318"/>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706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rPr>
                <w:trHeight w:val="318"/>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706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rPr>
                <w:trHeight w:val="331"/>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706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Преподавание и оценка для обучения, всего 9 академических кредита</w:t>
                  </w:r>
                </w:p>
              </w:tc>
            </w:tr>
            <w:tr w:rsidR="008B4E77" w:rsidRPr="00AF7299">
              <w:trPr>
                <w:trHeight w:val="318"/>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Академических кредитов</w:t>
                  </w:r>
                </w:p>
              </w:tc>
              <w:tc>
                <w:tcPr>
                  <w:tcW w:w="706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rPr>
                <w:trHeight w:val="671"/>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706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совершенствование следующих областей педагогической компетентности:</w:t>
                  </w:r>
                </w:p>
                <w:p w:rsidR="008B4E77" w:rsidRPr="00AF7299" w:rsidRDefault="00C3077C" w:rsidP="00C3077C">
                  <w:pPr>
                    <w:numPr>
                      <w:ilvl w:val="0"/>
                      <w:numId w:val="26"/>
                    </w:num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(1, 2)</w:t>
                  </w:r>
                </w:p>
                <w:p w:rsidR="008B4E77" w:rsidRPr="00AF7299" w:rsidRDefault="008B4E77"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p>
                <w:p w:rsidR="008B4E77" w:rsidRPr="00F52647" w:rsidRDefault="00F52647"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F52647">
                    <w:rPr>
                      <w:rFonts w:ascii="Times New Roman" w:eastAsia="Times New Roman" w:hAnsi="Times New Roman" w:cs="Times New Roman"/>
                      <w:color w:val="FF0000"/>
                      <w:sz w:val="28"/>
                      <w:szCs w:val="28"/>
                    </w:rPr>
                    <w:t>Курс способствует формированию всестороннего понимания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будут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w:t>
                  </w:r>
                </w:p>
              </w:tc>
            </w:tr>
            <w:tr w:rsidR="008B4E77" w:rsidRPr="00AF7299">
              <w:trPr>
                <w:trHeight w:val="757"/>
              </w:trPr>
              <w:tc>
                <w:tcPr>
                  <w:tcW w:w="1752"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Результаты обучения</w:t>
                  </w:r>
                </w:p>
              </w:tc>
              <w:tc>
                <w:tcPr>
                  <w:tcW w:w="7062" w:type="dxa"/>
                </w:tcPr>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которые демонстрируют компетентность, могут:</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выбирать педагогические модели, подходящие для их обучения;</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методы обучения творческим и разнообразным образом, учитывая возможности, предоставляемые технологиями обучения;</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подходящую инклюзивную среду обучения в их преподавании;</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знать и применять нормы и принципы защиты авторских прав и данных;</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методы руководства для мотивации обучающихся и поддержки их достижений в учебе.</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olor w:val="000000"/>
                <w:sz w:val="28"/>
                <w:szCs w:val="28"/>
              </w:rPr>
            </w:pPr>
          </w:p>
          <w:tbl>
            <w:tblPr>
              <w:tblStyle w:val="aff3"/>
              <w:tblW w:w="88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4"/>
              <w:gridCol w:w="6920"/>
            </w:tblGrid>
            <w:tr w:rsidR="008B4E77" w:rsidRPr="00AF7299">
              <w:trPr>
                <w:trHeight w:val="328"/>
              </w:trPr>
              <w:tc>
                <w:tcPr>
                  <w:tcW w:w="1894"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920"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Оценивание и развитие</w:t>
                  </w:r>
                </w:p>
              </w:tc>
            </w:tr>
            <w:tr w:rsidR="008B4E77" w:rsidRPr="00AF7299">
              <w:trPr>
                <w:trHeight w:val="315"/>
              </w:trPr>
              <w:tc>
                <w:tcPr>
                  <w:tcW w:w="1894"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Компонент</w:t>
                  </w:r>
                </w:p>
              </w:tc>
              <w:tc>
                <w:tcPr>
                  <w:tcW w:w="6920"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rPr>
                <w:trHeight w:val="315"/>
              </w:trPr>
              <w:tc>
                <w:tcPr>
                  <w:tcW w:w="1894"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920"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rPr>
                <w:trHeight w:val="328"/>
              </w:trPr>
              <w:tc>
                <w:tcPr>
                  <w:tcW w:w="1894"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920"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Преподавание и оценка для обучения, всего 9 академических кредита</w:t>
                  </w:r>
                </w:p>
              </w:tc>
            </w:tr>
            <w:tr w:rsidR="008B4E77" w:rsidRPr="00AF7299">
              <w:trPr>
                <w:trHeight w:val="315"/>
              </w:trPr>
              <w:tc>
                <w:tcPr>
                  <w:tcW w:w="1894"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920"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rPr>
                <w:trHeight w:val="4887"/>
              </w:trPr>
              <w:tc>
                <w:tcPr>
                  <w:tcW w:w="1894"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920" w:type="dxa"/>
                </w:tcPr>
                <w:p w:rsidR="008B4E77" w:rsidRPr="00AF7299" w:rsidRDefault="00C3077C"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совершенствование следующих областей педагогической компетентности:</w:t>
                  </w:r>
                </w:p>
                <w:p w:rsidR="008B4E77" w:rsidRPr="00AF7299" w:rsidRDefault="00C3077C" w:rsidP="00C3077C">
                  <w:pPr>
                    <w:numPr>
                      <w:ilvl w:val="0"/>
                      <w:numId w:val="26"/>
                    </w:numPr>
                    <w:pBdr>
                      <w:top w:val="nil"/>
                      <w:left w:val="nil"/>
                      <w:bottom w:val="nil"/>
                      <w:right w:val="nil"/>
                      <w:between w:val="nil"/>
                    </w:pBdr>
                    <w:tabs>
                      <w:tab w:val="left" w:pos="284"/>
                      <w:tab w:val="left" w:pos="426"/>
                    </w:tabs>
                    <w:spacing w:after="0" w:line="240" w:lineRule="auto"/>
                    <w:ind w:left="1" w:right="173"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(2)</w:t>
                  </w:r>
                </w:p>
                <w:p w:rsidR="008B4E77" w:rsidRPr="00AF7299" w:rsidRDefault="008B4E77" w:rsidP="00C3077C">
                  <w:pPr>
                    <w:pBdr>
                      <w:top w:val="nil"/>
                      <w:left w:val="nil"/>
                      <w:bottom w:val="nil"/>
                      <w:right w:val="nil"/>
                      <w:between w:val="nil"/>
                    </w:pBdr>
                    <w:tabs>
                      <w:tab w:val="left" w:pos="284"/>
                      <w:tab w:val="left" w:pos="426"/>
                    </w:tabs>
                    <w:ind w:left="1" w:right="173" w:hanging="3"/>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ind w:left="1" w:right="173"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и практику, касающиеся оцениванию, и развивать их дальше.</w:t>
                  </w:r>
                </w:p>
              </w:tc>
            </w:tr>
            <w:tr w:rsidR="008B4E77" w:rsidRPr="00AF7299">
              <w:trPr>
                <w:trHeight w:val="2336"/>
              </w:trPr>
              <w:tc>
                <w:tcPr>
                  <w:tcW w:w="1894"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Результаты обучения</w:t>
                  </w:r>
                </w:p>
              </w:tc>
              <w:tc>
                <w:tcPr>
                  <w:tcW w:w="6920" w:type="dxa"/>
                </w:tcPr>
                <w:p w:rsidR="008B4E77" w:rsidRPr="00AF7299" w:rsidRDefault="00C3077C" w:rsidP="00C3077C">
                  <w:pPr>
                    <w:pBdr>
                      <w:top w:val="nil"/>
                      <w:left w:val="nil"/>
                      <w:bottom w:val="nil"/>
                      <w:right w:val="nil"/>
                      <w:between w:val="nil"/>
                    </w:pBdr>
                    <w:tabs>
                      <w:tab w:val="left" w:pos="284"/>
                      <w:tab w:val="left" w:pos="426"/>
                    </w:tabs>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которые демонстрируют компетентность, могут:</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хорошо разбираться в разнообразных методах оценивания и обратной связи (формирующая и итоговая оценка);</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педагогические принципы по определению и признанию уровней образовательной компетентности обучающихся;</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важность и поддерживать развитие навыков самооценки обучающихся и коллег.</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right="319" w:hanging="3"/>
              <w:rPr>
                <w:rFonts w:ascii="Times New Roman" w:eastAsia="Times New Roman" w:hAnsi="Times New Roman"/>
                <w:color w:val="000000"/>
                <w:sz w:val="28"/>
                <w:szCs w:val="28"/>
              </w:rPr>
            </w:pPr>
          </w:p>
          <w:tbl>
            <w:tblPr>
              <w:tblStyle w:val="aff4"/>
              <w:tblW w:w="87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9"/>
            </w:tblGrid>
            <w:tr w:rsidR="008B4E77" w:rsidRPr="00AF7299">
              <w:tc>
                <w:tcPr>
                  <w:tcW w:w="8759" w:type="dxa"/>
                  <w:shd w:val="clear" w:color="auto" w:fill="DEEAF6"/>
                </w:tcPr>
                <w:p w:rsidR="008B4E77" w:rsidRPr="00AF7299" w:rsidRDefault="00C3077C" w:rsidP="00C3077C">
                  <w:pPr>
                    <w:pBdr>
                      <w:top w:val="nil"/>
                      <w:left w:val="nil"/>
                      <w:bottom w:val="nil"/>
                      <w:right w:val="nil"/>
                      <w:between w:val="nil"/>
                    </w:pBdr>
                    <w:tabs>
                      <w:tab w:val="left" w:pos="284"/>
                      <w:tab w:val="left" w:pos="426"/>
                    </w:tabs>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Учитель как рефлексирующий практик, всего 9 академических кредитов</w:t>
                  </w:r>
                  <w:r w:rsidRPr="00AF7299">
                    <w:rPr>
                      <w:rFonts w:ascii="Times New Roman" w:eastAsia="Times New Roman" w:hAnsi="Times New Roman" w:cs="Times New Roman"/>
                      <w:b/>
                      <w:color w:val="000000"/>
                      <w:sz w:val="28"/>
                      <w:szCs w:val="28"/>
                    </w:rPr>
                    <w:tab/>
                  </w:r>
                </w:p>
              </w:tc>
            </w:tr>
            <w:tr w:rsidR="008B4E77" w:rsidRPr="00AF7299">
              <w:trPr>
                <w:trHeight w:val="673"/>
              </w:trPr>
              <w:tc>
                <w:tcPr>
                  <w:tcW w:w="8759" w:type="dxa"/>
                </w:tcPr>
                <w:p w:rsidR="008B4E77" w:rsidRPr="00AF7299" w:rsidRDefault="00C3077C" w:rsidP="00C3077C">
                  <w:pPr>
                    <w:pBdr>
                      <w:top w:val="nil"/>
                      <w:left w:val="nil"/>
                      <w:bottom w:val="nil"/>
                      <w:right w:val="nil"/>
                      <w:between w:val="nil"/>
                    </w:pBdr>
                    <w:tabs>
                      <w:tab w:val="left" w:pos="284"/>
                      <w:tab w:val="left" w:pos="426"/>
                    </w:tabs>
                    <w:ind w:left="1" w:right="127"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Этот модуль фокусируется на методологических основах педагогики и дает понимание того, как педагогические исследования влияют на практику преподавания. Модуль помогает студентам вуза развить свои навыки рефлексии, чтобы осознать себя учителями и разработать собственное преподавание, а также способность ставить новые цели для педагогического развития, чтобы обеспечить обучение на протяжении всей жизни. В модуле также рассматриваются этические аспекты работы учителя и их развитие.</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right="319" w:hanging="3"/>
              <w:rPr>
                <w:rFonts w:ascii="Times New Roman" w:eastAsia="Times New Roman" w:hAnsi="Times New Roman"/>
                <w:color w:val="000000"/>
                <w:sz w:val="28"/>
                <w:szCs w:val="28"/>
              </w:rPr>
            </w:pPr>
          </w:p>
          <w:tbl>
            <w:tblPr>
              <w:tblStyle w:val="aff5"/>
              <w:tblW w:w="8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4"/>
              <w:gridCol w:w="6959"/>
            </w:tblGrid>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959"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Педагогические исследования</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959"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959"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959"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Учитель как рефлексирующий практик, всего 9 академических кредитов</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959"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959"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совершенствование следующих областей педагогической компетентности:</w:t>
                  </w:r>
                </w:p>
                <w:p w:rsidR="008B4E77" w:rsidRPr="00AF7299" w:rsidRDefault="00C3077C" w:rsidP="00C3077C">
                  <w:pPr>
                    <w:numPr>
                      <w:ilvl w:val="0"/>
                      <w:numId w:val="26"/>
                    </w:numPr>
                    <w:pBdr>
                      <w:top w:val="nil"/>
                      <w:left w:val="nil"/>
                      <w:bottom w:val="nil"/>
                      <w:right w:val="nil"/>
                      <w:between w:val="nil"/>
                    </w:pBdr>
                    <w:tabs>
                      <w:tab w:val="left" w:pos="284"/>
                      <w:tab w:val="left" w:pos="426"/>
                    </w:tabs>
                    <w:spacing w:after="0" w:line="240" w:lineRule="auto"/>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компетенции для профессионального развития (10)</w:t>
                  </w:r>
                </w:p>
                <w:p w:rsidR="008B4E77" w:rsidRPr="00AF7299" w:rsidRDefault="008B4E77"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w:t>
                  </w:r>
                  <w:r w:rsidRPr="00AF7299">
                    <w:rPr>
                      <w:rFonts w:ascii="Times New Roman" w:eastAsia="Times New Roman" w:hAnsi="Times New Roman" w:cs="Times New Roman"/>
                      <w:color w:val="000000"/>
                      <w:sz w:val="28"/>
                      <w:szCs w:val="28"/>
                    </w:rPr>
                    <w:lastRenderedPageBreak/>
                    <w:t>собственному непрерывному развитию и профессиональному росту.</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ind w:left="1" w:right="319"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Результаты обучения</w:t>
                  </w:r>
                </w:p>
              </w:tc>
              <w:tc>
                <w:tcPr>
                  <w:tcW w:w="6959" w:type="dxa"/>
                </w:tcPr>
                <w:p w:rsidR="008B4E77" w:rsidRPr="00AF7299" w:rsidRDefault="00C3077C" w:rsidP="00C3077C">
                  <w:pPr>
                    <w:pBdr>
                      <w:top w:val="nil"/>
                      <w:left w:val="nil"/>
                      <w:bottom w:val="nil"/>
                      <w:right w:val="nil"/>
                      <w:between w:val="nil"/>
                    </w:pBdr>
                    <w:tabs>
                      <w:tab w:val="left" w:pos="284"/>
                      <w:tab w:val="left" w:pos="426"/>
                    </w:tabs>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которые демонстрируют компетентность, могут:</w:t>
                  </w:r>
                </w:p>
                <w:p w:rsidR="008B4E77" w:rsidRPr="00AF7299" w:rsidRDefault="00C3077C" w:rsidP="00C3077C">
                  <w:pPr>
                    <w:numPr>
                      <w:ilvl w:val="0"/>
                      <w:numId w:val="60"/>
                    </w:numPr>
                    <w:pBdr>
                      <w:top w:val="nil"/>
                      <w:left w:val="nil"/>
                      <w:bottom w:val="nil"/>
                      <w:right w:val="nil"/>
                      <w:between w:val="nil"/>
                    </w:pBdr>
                    <w:tabs>
                      <w:tab w:val="left" w:pos="284"/>
                      <w:tab w:val="left" w:pos="426"/>
                    </w:tabs>
                    <w:spacing w:after="0" w:line="240" w:lineRule="auto"/>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осознавать природу педагогики и ее основную терминологию;</w:t>
                  </w:r>
                </w:p>
                <w:p w:rsidR="008B4E77" w:rsidRPr="00AF7299" w:rsidRDefault="00C3077C" w:rsidP="00C3077C">
                  <w:pPr>
                    <w:numPr>
                      <w:ilvl w:val="0"/>
                      <w:numId w:val="60"/>
                    </w:numPr>
                    <w:pBdr>
                      <w:top w:val="nil"/>
                      <w:left w:val="nil"/>
                      <w:bottom w:val="nil"/>
                      <w:right w:val="nil"/>
                      <w:between w:val="nil"/>
                    </w:pBdr>
                    <w:tabs>
                      <w:tab w:val="left" w:pos="284"/>
                      <w:tab w:val="left" w:pos="426"/>
                    </w:tabs>
                    <w:spacing w:after="0" w:line="240" w:lineRule="auto"/>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определить центральные области исследований в педагогике и понимать разницу между повседневным мышлением и научными знаниями;</w:t>
                  </w:r>
                </w:p>
                <w:p w:rsidR="008B4E77" w:rsidRPr="00AF7299" w:rsidRDefault="00C3077C" w:rsidP="00C3077C">
                  <w:pPr>
                    <w:numPr>
                      <w:ilvl w:val="0"/>
                      <w:numId w:val="60"/>
                    </w:numPr>
                    <w:pBdr>
                      <w:top w:val="nil"/>
                      <w:left w:val="nil"/>
                      <w:bottom w:val="nil"/>
                      <w:right w:val="nil"/>
                      <w:between w:val="nil"/>
                    </w:pBdr>
                    <w:tabs>
                      <w:tab w:val="left" w:pos="284"/>
                      <w:tab w:val="left" w:pos="426"/>
                    </w:tabs>
                    <w:spacing w:after="0" w:line="240" w:lineRule="auto"/>
                    <w:ind w:left="1" w:right="319"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следить за изменениями в сфере образования и рассмотреть, как они влияют на вашу собственную работу в качестве учителя.</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p>
          <w:tbl>
            <w:tblPr>
              <w:tblStyle w:val="aff6"/>
              <w:tblW w:w="88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9"/>
              <w:gridCol w:w="6977"/>
            </w:tblGrid>
            <w:tr w:rsidR="008B4E77" w:rsidRPr="00AF7299">
              <w:trPr>
                <w:trHeight w:val="240"/>
              </w:trPr>
              <w:tc>
                <w:tcPr>
                  <w:tcW w:w="182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97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Исследования, развитие и инновации</w:t>
                  </w:r>
                </w:p>
              </w:tc>
            </w:tr>
            <w:tr w:rsidR="008B4E77" w:rsidRPr="00AF7299">
              <w:trPr>
                <w:trHeight w:val="230"/>
              </w:trPr>
              <w:tc>
                <w:tcPr>
                  <w:tcW w:w="182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97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rPr>
                <w:trHeight w:val="230"/>
              </w:trPr>
              <w:tc>
                <w:tcPr>
                  <w:tcW w:w="182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97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rPr>
                <w:trHeight w:val="240"/>
              </w:trPr>
              <w:tc>
                <w:tcPr>
                  <w:tcW w:w="182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97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Учитель как рефлексирующий практик, всего 9 академических кредитов</w:t>
                  </w:r>
                </w:p>
              </w:tc>
            </w:tr>
            <w:tr w:rsidR="008B4E77" w:rsidRPr="00AF7299">
              <w:trPr>
                <w:trHeight w:val="230"/>
              </w:trPr>
              <w:tc>
                <w:tcPr>
                  <w:tcW w:w="182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977"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rPr>
                <w:trHeight w:val="60"/>
              </w:trPr>
              <w:tc>
                <w:tcPr>
                  <w:tcW w:w="182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977" w:type="dxa"/>
                </w:tcPr>
                <w:p w:rsidR="008B4E77" w:rsidRPr="00AF7299" w:rsidRDefault="00C3077C" w:rsidP="00C3077C">
                  <w:pPr>
                    <w:pBdr>
                      <w:top w:val="nil"/>
                      <w:left w:val="nil"/>
                      <w:bottom w:val="nil"/>
                      <w:right w:val="nil"/>
                      <w:between w:val="nil"/>
                    </w:pBdr>
                    <w:tabs>
                      <w:tab w:val="left" w:pos="284"/>
                      <w:tab w:val="left" w:pos="426"/>
                    </w:tabs>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совершенствование следующих областей педагогической компетентности:</w:t>
                  </w:r>
                </w:p>
                <w:p w:rsidR="008B4E77" w:rsidRPr="00AF7299" w:rsidRDefault="00C3077C" w:rsidP="00C3077C">
                  <w:pPr>
                    <w:numPr>
                      <w:ilvl w:val="0"/>
                      <w:numId w:val="26"/>
                    </w:numPr>
                    <w:pBdr>
                      <w:top w:val="nil"/>
                      <w:left w:val="nil"/>
                      <w:bottom w:val="nil"/>
                      <w:right w:val="nil"/>
                      <w:between w:val="nil"/>
                    </w:pBdr>
                    <w:tabs>
                      <w:tab w:val="left" w:pos="284"/>
                      <w:tab w:val="left" w:pos="426"/>
                    </w:tabs>
                    <w:spacing w:after="0" w:line="240" w:lineRule="auto"/>
                    <w:ind w:left="1" w:right="115"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компетенции для профессионального развития (8,9)</w:t>
                  </w:r>
                </w:p>
                <w:p w:rsidR="008B4E77" w:rsidRPr="00AF7299" w:rsidRDefault="00C3077C" w:rsidP="00C3077C">
                  <w:pPr>
                    <w:numPr>
                      <w:ilvl w:val="0"/>
                      <w:numId w:val="26"/>
                    </w:numPr>
                    <w:pBdr>
                      <w:top w:val="nil"/>
                      <w:left w:val="nil"/>
                      <w:bottom w:val="nil"/>
                      <w:right w:val="nil"/>
                      <w:between w:val="nil"/>
                    </w:pBdr>
                    <w:tabs>
                      <w:tab w:val="left" w:pos="284"/>
                      <w:tab w:val="left" w:pos="426"/>
                    </w:tabs>
                    <w:spacing w:after="0" w:line="240" w:lineRule="auto"/>
                    <w:ind w:left="1" w:right="115"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компетенции для взаимодействия (5)</w:t>
                  </w:r>
                </w:p>
                <w:p w:rsidR="008B4E77" w:rsidRPr="00AF7299" w:rsidRDefault="008B4E77" w:rsidP="00C3077C">
                  <w:pPr>
                    <w:pBdr>
                      <w:top w:val="nil"/>
                      <w:left w:val="nil"/>
                      <w:bottom w:val="nil"/>
                      <w:right w:val="nil"/>
                      <w:between w:val="nil"/>
                    </w:pBdr>
                    <w:tabs>
                      <w:tab w:val="left" w:pos="284"/>
                      <w:tab w:val="left" w:pos="426"/>
                    </w:tabs>
                    <w:ind w:left="1" w:right="115" w:hanging="3"/>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w:t>
                  </w:r>
                  <w:r w:rsidRPr="00AF7299">
                    <w:rPr>
                      <w:rFonts w:ascii="Times New Roman" w:eastAsia="Times New Roman" w:hAnsi="Times New Roman" w:cs="Times New Roman"/>
                      <w:color w:val="000000"/>
                      <w:sz w:val="28"/>
                      <w:szCs w:val="28"/>
                    </w:rPr>
                    <w:lastRenderedPageBreak/>
                    <w:t xml:space="preserve">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 </w:t>
                  </w:r>
                </w:p>
                <w:p w:rsidR="008B4E77" w:rsidRPr="00AF7299" w:rsidRDefault="008B4E77" w:rsidP="00C3077C">
                  <w:pPr>
                    <w:pBdr>
                      <w:top w:val="nil"/>
                      <w:left w:val="nil"/>
                      <w:bottom w:val="nil"/>
                      <w:right w:val="nil"/>
                      <w:between w:val="nil"/>
                    </w:pBdr>
                    <w:tabs>
                      <w:tab w:val="left" w:pos="284"/>
                      <w:tab w:val="left" w:pos="426"/>
                    </w:tabs>
                    <w:ind w:left="1" w:right="115"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проектируют небольшой исследовательский проект, чтобы ознакомиться с научно-обоснованным развитием своей работы в качестве учителей. Они определяют тему/вопросы своего исследования, проводят обзор литературы и разрабатывают методику сбора и анализа данных, включая этические аспекты исследования. По окончании курса будущие учителя способны развивать и обновлять свою педагогическую деятельность на основе этично проведенных исследований и разработок, а также выполнять или участвовать в исследовательских проектах. Они также способны представлять результаты своих исследований и разработок, используя различные профессиональные способы и каналы.</w:t>
                  </w:r>
                </w:p>
              </w:tc>
            </w:tr>
            <w:tr w:rsidR="008B4E77" w:rsidRPr="00AF7299">
              <w:trPr>
                <w:trHeight w:val="60"/>
              </w:trPr>
              <w:tc>
                <w:tcPr>
                  <w:tcW w:w="1829" w:type="dxa"/>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Результаты обучения</w:t>
                  </w:r>
                </w:p>
              </w:tc>
              <w:tc>
                <w:tcPr>
                  <w:tcW w:w="6977" w:type="dxa"/>
                </w:tcPr>
                <w:p w:rsidR="008B4E77" w:rsidRPr="00AF7299" w:rsidRDefault="00C3077C" w:rsidP="00C3077C">
                  <w:pPr>
                    <w:pBdr>
                      <w:top w:val="nil"/>
                      <w:left w:val="nil"/>
                      <w:bottom w:val="nil"/>
                      <w:right w:val="nil"/>
                      <w:between w:val="nil"/>
                    </w:pBdr>
                    <w:tabs>
                      <w:tab w:val="left" w:pos="284"/>
                      <w:tab w:val="left" w:pos="426"/>
                    </w:tabs>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которые демонстрируют компетентность, могут:</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свою собственную профессиональную деятельность и рабочую среду, чтобы найти области для улучшения;</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основанный на исследованиях подход к своей профессиональной деятельности и проводить независимую исследовательскую работу;</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учитывать и применять этические аспекты исследовательских процедур;</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критическое мышление при сборе и использовании данных для разработки ПО;</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участвовать в научных исследованиях и/или развивать сотрудничество между университетами и заинтересованными сторонами;</w:t>
                  </w:r>
                </w:p>
                <w:p w:rsidR="008B4E77" w:rsidRPr="00AF7299" w:rsidRDefault="00C3077C" w:rsidP="00C3077C">
                  <w:pPr>
                    <w:numPr>
                      <w:ilvl w:val="0"/>
                      <w:numId w:val="49"/>
                    </w:numPr>
                    <w:pBdr>
                      <w:top w:val="nil"/>
                      <w:left w:val="nil"/>
                      <w:bottom w:val="nil"/>
                      <w:right w:val="nil"/>
                      <w:between w:val="nil"/>
                    </w:pBdr>
                    <w:tabs>
                      <w:tab w:val="left" w:pos="284"/>
                      <w:tab w:val="left" w:pos="426"/>
                    </w:tabs>
                    <w:spacing w:after="0" w:line="240" w:lineRule="auto"/>
                    <w:ind w:left="1" w:right="11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документировать свою собственную исследовательскую деятельность и представлять результаты, используя различные формы </w:t>
                  </w:r>
                  <w:r w:rsidRPr="00AF7299">
                    <w:rPr>
                      <w:rFonts w:ascii="Times New Roman" w:eastAsia="Times New Roman" w:hAnsi="Times New Roman" w:cs="Times New Roman"/>
                      <w:color w:val="000000"/>
                      <w:sz w:val="28"/>
                      <w:szCs w:val="28"/>
                    </w:rPr>
                    <w:lastRenderedPageBreak/>
                    <w:t>коммуникации.</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p>
          <w:tbl>
            <w:tblPr>
              <w:tblStyle w:val="aff7"/>
              <w:tblW w:w="87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9"/>
            </w:tblGrid>
            <w:tr w:rsidR="008B4E77" w:rsidRPr="00AF7299">
              <w:tc>
                <w:tcPr>
                  <w:tcW w:w="8759" w:type="dxa"/>
                  <w:shd w:val="clear" w:color="auto" w:fill="DEEAF6"/>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Учитель как фасилитатор обучения (Педагогическая практика), всего 25 академических кредитов</w:t>
                  </w:r>
                  <w:r w:rsidRPr="00AF7299">
                    <w:rPr>
                      <w:rFonts w:ascii="Times New Roman" w:eastAsia="Times New Roman" w:hAnsi="Times New Roman" w:cs="Times New Roman"/>
                      <w:b/>
                      <w:color w:val="000000"/>
                      <w:sz w:val="28"/>
                      <w:szCs w:val="28"/>
                    </w:rPr>
                    <w:tab/>
                  </w:r>
                </w:p>
              </w:tc>
            </w:tr>
            <w:tr w:rsidR="008B4E77" w:rsidRPr="00AF7299">
              <w:trPr>
                <w:trHeight w:val="773"/>
              </w:trPr>
              <w:tc>
                <w:tcPr>
                  <w:tcW w:w="8759"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Данный модуль направлен на трансформацию теоретических знаний в практические навыки посредством прохождения педагогической практики в течение двух учебных курсов, а также на формирование профессиональной идентичности учителя, отвечающей требованиям к профессии учителя сегодня и в будущем. В ходе модуля будущие учителя также формируют практико-ориентированные исследовательские навыки, способствующие непрерывному процессу профессионального роста. </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Педагогическая практика состоит из четырех этапов, по одному на учебный год, каждый из которых имеет свои конкретные результаты обучения, где компетенции будущих учителей постепенно углубляются от ознакомления и наблюдения до проектирования образовательных процессов и проведения собственных уроков, а также развития собственной рабочей среды посредством практико-ориентированной исследовательской деятельности. </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Все этапы практики имеют определенные пререквизиты, и будущие учителя должны пройти определенный объем предметных и/или педагогических дисциплин, прежде чем приступить к педагогической практике, количество академических кредита может варьироваться между факультетами и/или образовательными программами.</w:t>
                  </w:r>
                </w:p>
              </w:tc>
            </w:tr>
          </w:tbl>
          <w:p w:rsidR="008B4E77" w:rsidRPr="00AF7299" w:rsidRDefault="008B4E77" w:rsidP="00C3077C">
            <w:p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olor w:val="000000"/>
                <w:sz w:val="28"/>
                <w:szCs w:val="28"/>
              </w:rPr>
            </w:pPr>
          </w:p>
          <w:tbl>
            <w:tblPr>
              <w:tblStyle w:val="aff8"/>
              <w:tblW w:w="88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7"/>
              <w:gridCol w:w="6999"/>
            </w:tblGrid>
            <w:tr w:rsidR="008B4E77" w:rsidRPr="00AF7299">
              <w:tc>
                <w:tcPr>
                  <w:tcW w:w="1807" w:type="dxa"/>
                  <w:shd w:val="clear" w:color="auto" w:fill="auto"/>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999" w:type="dxa"/>
                  <w:tcBorders>
                    <w:top w:val="single" w:sz="6" w:space="0" w:color="000000"/>
                    <w:left w:val="single" w:sz="6" w:space="0" w:color="000000"/>
                    <w:bottom w:val="single" w:sz="6" w:space="0" w:color="000000"/>
                    <w:right w:val="single" w:sz="6"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Введение в профессию учителя (педагогическая практика, 1-курс)</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999"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999"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999"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Учитель как фасилитатор обучения, всего 25 академических кредитов</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999"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999"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курс направлен на развитие следующих областей педагогических компетенций:</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Компетенции в области педагогики и дидактики (1, 2)</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взаимодействия (3, 4, 5)</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рабочей среды педагогов (6, 7)</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профессионального развития (8, 9, 10)</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ознакомление будущих учителей с образовательным процессом и ситуацией в организации образования и их адаптация к условиям будущей профессиональной деятельности.</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Пререквизитом к этому курсу является завершение курсов </w:t>
                  </w:r>
                  <w:r w:rsidRPr="00AF7299">
                    <w:rPr>
                      <w:rFonts w:ascii="Times New Roman" w:eastAsia="Times New Roman" w:hAnsi="Times New Roman" w:cs="Times New Roman"/>
                      <w:i/>
                      <w:color w:val="000000"/>
                      <w:sz w:val="28"/>
                      <w:szCs w:val="28"/>
                    </w:rPr>
                    <w:t>«Психология в образовании и концепции взаимодействия и коммуникации »</w:t>
                  </w:r>
                  <w:r w:rsidRPr="00AF7299">
                    <w:rPr>
                      <w:rFonts w:ascii="Times New Roman" w:eastAsia="Times New Roman" w:hAnsi="Times New Roman" w:cs="Times New Roman"/>
                      <w:color w:val="000000"/>
                      <w:sz w:val="28"/>
                      <w:szCs w:val="28"/>
                    </w:rPr>
                    <w:t xml:space="preserve"> и </w:t>
                  </w:r>
                  <w:r w:rsidRPr="00AF7299">
                    <w:rPr>
                      <w:rFonts w:ascii="Times New Roman" w:eastAsia="Times New Roman" w:hAnsi="Times New Roman" w:cs="Times New Roman"/>
                      <w:i/>
                      <w:color w:val="000000"/>
                      <w:sz w:val="28"/>
                      <w:szCs w:val="28"/>
                    </w:rPr>
                    <w:t>«Возрастные и физиологические особенности развития детей»</w:t>
                  </w:r>
                  <w:r w:rsidRPr="00AF7299">
                    <w:rPr>
                      <w:rFonts w:ascii="Times New Roman" w:eastAsia="Times New Roman" w:hAnsi="Times New Roman" w:cs="Times New Roman"/>
                      <w:color w:val="000000"/>
                      <w:sz w:val="28"/>
                      <w:szCs w:val="28"/>
                    </w:rPr>
                    <w:t xml:space="preserve"> педагогического компонента.</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Результаты обучения</w:t>
                  </w:r>
                </w:p>
              </w:tc>
              <w:tc>
                <w:tcPr>
                  <w:tcW w:w="6999"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нормативно-законодательную базу системы образования Республики Казахстан, документы, регламентирующие деятельность организаций образования;</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различать основные документы для ведения школьной документации (планы работы учебного заведения, электронный дневник "Кунделик", краткосрочное, среднесрочное и долгосрочное поурочное планирование и др.);</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теоретические и прикладные аспекты педагогики и психологии в учебном процессе с учетом социальных, возрастных, психофизических и индивидуальных особенностей обучающихся, а также их особых образовательных потребностей.</w:t>
                  </w:r>
                </w:p>
              </w:tc>
            </w:tr>
          </w:tbl>
          <w:p w:rsidR="008B4E77" w:rsidRPr="00AF7299" w:rsidRDefault="008B4E77" w:rsidP="00C3077C">
            <w:p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olor w:val="000000"/>
                <w:sz w:val="28"/>
                <w:szCs w:val="28"/>
              </w:rPr>
            </w:pPr>
          </w:p>
          <w:tbl>
            <w:tblPr>
              <w:tblStyle w:val="aff9"/>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7"/>
              <w:gridCol w:w="6980"/>
            </w:tblGrid>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Психолого-педагогическое оценивание (педагогическая практика, 2-курс)</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Модуль</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Учитель как фасилитатор обучения, всего 25 академических кредитов</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курс направлен на развитие следующих областей педагогических компетенций:</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(1, 2)</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взаимодействия (3, 4, 5)</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рабочей среды педагогов (6, 7)</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профессионального развития (8, 9, 10)</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ознакомление будущих учителей с особенностями целостного педагогического процесса образовательного учреждения и формирование аналитико-рефлексивных, исследовательских, проектных и других навыков в области психолого-педагогического обеспечения образовательного процесса.</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Пререквизитом к данному курсу является завершение курса </w:t>
                  </w:r>
                  <w:r w:rsidRPr="00AF7299">
                    <w:rPr>
                      <w:rFonts w:ascii="Times New Roman" w:eastAsia="Times New Roman" w:hAnsi="Times New Roman" w:cs="Times New Roman"/>
                      <w:i/>
                      <w:color w:val="000000"/>
                      <w:sz w:val="28"/>
                      <w:szCs w:val="28"/>
                    </w:rPr>
                    <w:t>«Педагогические исследования»</w:t>
                  </w:r>
                  <w:r w:rsidRPr="00AF7299">
                    <w:rPr>
                      <w:rFonts w:ascii="Times New Roman" w:eastAsia="Times New Roman" w:hAnsi="Times New Roman" w:cs="Times New Roman"/>
                      <w:color w:val="000000"/>
                      <w:sz w:val="28"/>
                      <w:szCs w:val="28"/>
                    </w:rPr>
                    <w:t xml:space="preserve"> педагогического компонента.</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Результаты обучения</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43"/>
                    </w:numPr>
                    <w:pBdr>
                      <w:top w:val="nil"/>
                      <w:left w:val="nil"/>
                      <w:bottom w:val="nil"/>
                      <w:right w:val="nil"/>
                      <w:between w:val="nil"/>
                    </w:pBdr>
                    <w:tabs>
                      <w:tab w:val="left" w:pos="284"/>
                      <w:tab w:val="left" w:pos="426"/>
                    </w:tabs>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психологические и педагогические основы стратегий обучения (критическое мышление, функциональная грамотность, совместное обучение, самообразование, самосовершенствование, критериально-ориентированное обучение)</w:t>
                  </w:r>
                </w:p>
                <w:p w:rsidR="008B4E77" w:rsidRPr="00AF7299" w:rsidRDefault="00C3077C" w:rsidP="00C3077C">
                  <w:pPr>
                    <w:numPr>
                      <w:ilvl w:val="0"/>
                      <w:numId w:val="43"/>
                    </w:numPr>
                    <w:pBdr>
                      <w:top w:val="nil"/>
                      <w:left w:val="nil"/>
                      <w:bottom w:val="nil"/>
                      <w:right w:val="nil"/>
                      <w:between w:val="nil"/>
                    </w:pBdr>
                    <w:tabs>
                      <w:tab w:val="left" w:pos="284"/>
                      <w:tab w:val="left" w:pos="426"/>
                    </w:tabs>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методы психолого-педагогической диагностики для оценивания группы обучающихся и понимать, как функционируют службы психологической поддержки организации образования</w:t>
                  </w:r>
                </w:p>
                <w:p w:rsidR="008B4E77" w:rsidRPr="00AF7299" w:rsidRDefault="00C3077C" w:rsidP="00C3077C">
                  <w:pPr>
                    <w:numPr>
                      <w:ilvl w:val="0"/>
                      <w:numId w:val="43"/>
                    </w:numPr>
                    <w:pBdr>
                      <w:top w:val="nil"/>
                      <w:left w:val="nil"/>
                      <w:bottom w:val="nil"/>
                      <w:right w:val="nil"/>
                      <w:between w:val="nil"/>
                    </w:pBdr>
                    <w:tabs>
                      <w:tab w:val="left" w:pos="284"/>
                      <w:tab w:val="left" w:pos="426"/>
                    </w:tabs>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понимать работу учителя в социально-педагогическом аспекте и осознавать собственную </w:t>
                  </w:r>
                  <w:r w:rsidRPr="00AF7299">
                    <w:rPr>
                      <w:rFonts w:ascii="Times New Roman" w:eastAsia="Times New Roman" w:hAnsi="Times New Roman" w:cs="Times New Roman"/>
                      <w:color w:val="000000"/>
                      <w:sz w:val="28"/>
                      <w:szCs w:val="28"/>
                    </w:rPr>
                    <w:lastRenderedPageBreak/>
                    <w:t>профессиональную идентичность как будущего учителя;</w:t>
                  </w:r>
                </w:p>
                <w:p w:rsidR="008B4E77" w:rsidRPr="00AF7299" w:rsidRDefault="00C3077C" w:rsidP="00C3077C">
                  <w:pPr>
                    <w:numPr>
                      <w:ilvl w:val="0"/>
                      <w:numId w:val="43"/>
                    </w:numPr>
                    <w:pBdr>
                      <w:top w:val="nil"/>
                      <w:left w:val="nil"/>
                      <w:bottom w:val="nil"/>
                      <w:right w:val="nil"/>
                      <w:between w:val="nil"/>
                    </w:pBdr>
                    <w:tabs>
                      <w:tab w:val="left" w:pos="284"/>
                      <w:tab w:val="left" w:pos="426"/>
                    </w:tabs>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налаживать эффективный диалог для укрепления позитивного и ответственного поведения обучающихся в процессе обучения;</w:t>
                  </w:r>
                </w:p>
                <w:p w:rsidR="008B4E77" w:rsidRPr="00AF7299" w:rsidRDefault="00C3077C" w:rsidP="00C3077C">
                  <w:pPr>
                    <w:numPr>
                      <w:ilvl w:val="0"/>
                      <w:numId w:val="43"/>
                    </w:numPr>
                    <w:pBdr>
                      <w:top w:val="nil"/>
                      <w:left w:val="nil"/>
                      <w:bottom w:val="nil"/>
                      <w:right w:val="nil"/>
                      <w:between w:val="nil"/>
                    </w:pBdr>
                    <w:tabs>
                      <w:tab w:val="left" w:pos="284"/>
                      <w:tab w:val="left" w:pos="426"/>
                    </w:tabs>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сотрудничать со всеми заинтересованными сторонами образовательного процесса;</w:t>
                  </w:r>
                </w:p>
                <w:p w:rsidR="008B4E77" w:rsidRPr="00AF7299" w:rsidRDefault="00C3077C" w:rsidP="00C3077C">
                  <w:pPr>
                    <w:numPr>
                      <w:ilvl w:val="0"/>
                      <w:numId w:val="43"/>
                    </w:numPr>
                    <w:pBdr>
                      <w:top w:val="nil"/>
                      <w:left w:val="nil"/>
                      <w:bottom w:val="nil"/>
                      <w:right w:val="nil"/>
                      <w:between w:val="nil"/>
                    </w:pBdr>
                    <w:tabs>
                      <w:tab w:val="left" w:pos="284"/>
                      <w:tab w:val="left" w:pos="426"/>
                    </w:tabs>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анализировать и развивать целостный педагогический процесс в различных его формах (урок, семинар, круглый стол, дебаты и т.д.), проводить различные формы внеклассных мероприятий по предмету.</w:t>
                  </w:r>
                </w:p>
              </w:tc>
            </w:tr>
          </w:tbl>
          <w:p w:rsidR="008B4E77" w:rsidRPr="00AF7299" w:rsidRDefault="008B4E77" w:rsidP="00C3077C">
            <w:p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olor w:val="000000"/>
                <w:sz w:val="28"/>
                <w:szCs w:val="28"/>
              </w:rPr>
            </w:pPr>
          </w:p>
          <w:tbl>
            <w:tblPr>
              <w:tblStyle w:val="affa"/>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7"/>
              <w:gridCol w:w="6980"/>
            </w:tblGrid>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Педагогические подходы (педагогическая практика, 3-курс)</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Учитель как фасилитатор обучения, всего 25 академических кредитов</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6</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курс направлен на развитие следующих областей педагогических компетенций:</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(1, 2)</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взаимодействия (3, 4, 5)</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рабочей среды педагогов (6, 7)</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профессионального развития (8, 9, 10)</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Целью данного курса является всестороннее развитие будущих учителей, совершенствование на практике профессиональных и формирование предметных компетенций, необходимых для работы в качестве учителя (дошкольного учителя, учителя начальной </w:t>
                  </w:r>
                  <w:r w:rsidRPr="00AF7299">
                    <w:rPr>
                      <w:rFonts w:ascii="Times New Roman" w:eastAsia="Times New Roman" w:hAnsi="Times New Roman" w:cs="Times New Roman"/>
                      <w:color w:val="000000"/>
                      <w:sz w:val="28"/>
                      <w:szCs w:val="28"/>
                    </w:rPr>
                    <w:lastRenderedPageBreak/>
                    <w:t>школы, учителя-предметника, помощника классного руководителя/куратора).</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Пререквизитом к данному курсу является завершение курсов </w:t>
                  </w:r>
                  <w:r w:rsidRPr="00AF7299">
                    <w:rPr>
                      <w:rFonts w:ascii="Times New Roman" w:eastAsia="Times New Roman" w:hAnsi="Times New Roman" w:cs="Times New Roman"/>
                      <w:i/>
                      <w:color w:val="000000"/>
                      <w:sz w:val="28"/>
                      <w:szCs w:val="28"/>
                    </w:rPr>
                    <w:t>«Методы и технологии преподавания»</w:t>
                  </w:r>
                  <w:r w:rsidRPr="00AF7299">
                    <w:rPr>
                      <w:rFonts w:ascii="Times New Roman" w:eastAsia="Times New Roman" w:hAnsi="Times New Roman" w:cs="Times New Roman"/>
                      <w:color w:val="000000"/>
                      <w:sz w:val="28"/>
                      <w:szCs w:val="28"/>
                    </w:rPr>
                    <w:t xml:space="preserve">, </w:t>
                  </w:r>
                  <w:r w:rsidRPr="00AF7299">
                    <w:rPr>
                      <w:rFonts w:ascii="Times New Roman" w:eastAsia="Times New Roman" w:hAnsi="Times New Roman" w:cs="Times New Roman"/>
                      <w:i/>
                      <w:color w:val="000000"/>
                      <w:sz w:val="28"/>
                      <w:szCs w:val="28"/>
                    </w:rPr>
                    <w:t>«Оценивание и развитие»</w:t>
                  </w:r>
                  <w:r w:rsidRPr="00AF7299">
                    <w:rPr>
                      <w:rFonts w:ascii="Times New Roman" w:eastAsia="Times New Roman" w:hAnsi="Times New Roman" w:cs="Times New Roman"/>
                      <w:color w:val="000000"/>
                      <w:sz w:val="28"/>
                      <w:szCs w:val="28"/>
                    </w:rPr>
                    <w:t xml:space="preserve"> и </w:t>
                  </w:r>
                  <w:r w:rsidRPr="00AF7299">
                    <w:rPr>
                      <w:rFonts w:ascii="Times New Roman" w:eastAsia="Times New Roman" w:hAnsi="Times New Roman" w:cs="Times New Roman"/>
                      <w:i/>
                      <w:color w:val="000000"/>
                      <w:sz w:val="28"/>
                      <w:szCs w:val="28"/>
                    </w:rPr>
                    <w:t>«Инклюзивная образовательная среда»</w:t>
                  </w:r>
                  <w:r w:rsidRPr="00AF7299">
                    <w:rPr>
                      <w:rFonts w:ascii="Times New Roman" w:eastAsia="Times New Roman" w:hAnsi="Times New Roman" w:cs="Times New Roman"/>
                      <w:color w:val="000000"/>
                      <w:sz w:val="28"/>
                      <w:szCs w:val="28"/>
                    </w:rPr>
                    <w:t xml:space="preserve"> педагогического компонента.</w:t>
                  </w:r>
                </w:p>
              </w:tc>
            </w:tr>
            <w:tr w:rsidR="008B4E77" w:rsidRPr="00AF7299">
              <w:tc>
                <w:tcPr>
                  <w:tcW w:w="1807"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Результаты обучения</w:t>
                  </w:r>
                </w:p>
              </w:tc>
              <w:tc>
                <w:tcPr>
                  <w:tcW w:w="6980"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самостоятельно проектировать и организовывать конструктивный и инклюзивный образовательный процесс; </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выбирать целесообразные и подходящие учебные материалы, инновационные педагогические подходы и активное обучение, учитывая также использование образовательных технологий и цифровой среды;</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предметные знания и дидактику;</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применять методы и технологии формативного и суммативного оценивания, поддерживать развитие навыков рефлексии, само- и взаимооценки обучающихся; </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устанавливать диалоговую связь со всеми заинтересованными сторонами образовательного процесса для решения проблем и конфликтных ситуаций и обеспечения безопасной среды обучения.</w:t>
                  </w:r>
                </w:p>
              </w:tc>
            </w:tr>
          </w:tbl>
          <w:p w:rsidR="008B4E77" w:rsidRPr="00AF7299" w:rsidRDefault="008B4E77" w:rsidP="00C3077C">
            <w:p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olor w:val="000000"/>
                <w:sz w:val="28"/>
                <w:szCs w:val="28"/>
              </w:rPr>
            </w:pPr>
          </w:p>
          <w:tbl>
            <w:tblPr>
              <w:tblStyle w:val="affb"/>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4"/>
              <w:gridCol w:w="6893"/>
            </w:tblGrid>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893"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Исследования и инновации в образовании (педагогическая практика, 4-курс)</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893"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Педагогический компонент</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893"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Базовые дисциплины</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893"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Учитель как фасилитатор обучения, всего 25 академических кредитов</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893"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15</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курса/компетенции </w:t>
                  </w:r>
                </w:p>
              </w:tc>
              <w:tc>
                <w:tcPr>
                  <w:tcW w:w="6893"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курс направлен на развитие следующих областей педагогических компетенций:</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Компетенции в области педагогики и дидактики (1, 2)</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Область компетенций для взаимодействия (3, 4, 5)</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рабочей среды педагогов (6, 7)</w:t>
                  </w:r>
                </w:p>
                <w:p w:rsidR="008B4E77" w:rsidRPr="00AF7299" w:rsidRDefault="00C3077C" w:rsidP="00C3077C">
                  <w:pPr>
                    <w:numPr>
                      <w:ilvl w:val="0"/>
                      <w:numId w:val="59"/>
                    </w:num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компетенций для профессионального развития (8, 9, 10)</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курс направлен на формирование у будущих учителей установок на развитие их собственной профессиональной деятельности и рабочей среды. Кроме того, курс направлен на развитие навыков сотрудничества, решения проблем и лидерства. Они углубляют свои педагогические навыки и развивают исследовательские навыки, а также практические навыки (дидактика) в соответствии со своей специализацией.</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Во время прохождения данной практики будущие учителя также собирают и анализируют данные, проверяют гипотезу или проводят эксперименты в рамках плана исследования, созданного на курсе </w:t>
                  </w:r>
                  <w:r w:rsidRPr="00AF7299">
                    <w:rPr>
                      <w:rFonts w:ascii="Times New Roman" w:eastAsia="Times New Roman" w:hAnsi="Times New Roman" w:cs="Times New Roman"/>
                      <w:i/>
                      <w:color w:val="000000"/>
                      <w:sz w:val="28"/>
                      <w:szCs w:val="28"/>
                    </w:rPr>
                    <w:t>"Исследования, развитие и инновации".</w:t>
                  </w:r>
                  <w:r w:rsidRPr="00AF7299">
                    <w:rPr>
                      <w:rFonts w:ascii="Times New Roman" w:eastAsia="Times New Roman" w:hAnsi="Times New Roman" w:cs="Times New Roman"/>
                      <w:color w:val="000000"/>
                      <w:sz w:val="28"/>
                      <w:szCs w:val="28"/>
                    </w:rPr>
                    <w:t xml:space="preserve"> Они формулируют выводы и изучают различные формы и каналы распространения результатов исследования в профессиональной манере.</w:t>
                  </w:r>
                </w:p>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Пререквизитом курса является прохождение курсов </w:t>
                  </w:r>
                  <w:r w:rsidRPr="00AF7299">
                    <w:rPr>
                      <w:rFonts w:ascii="Times New Roman" w:eastAsia="Times New Roman" w:hAnsi="Times New Roman" w:cs="Times New Roman"/>
                      <w:i/>
                      <w:color w:val="000000"/>
                      <w:sz w:val="28"/>
                      <w:szCs w:val="28"/>
                    </w:rPr>
                    <w:t>«Планирование обучения и индивидуализация обучения»</w:t>
                  </w:r>
                  <w:r w:rsidRPr="00AF7299">
                    <w:rPr>
                      <w:rFonts w:ascii="Times New Roman" w:eastAsia="Times New Roman" w:hAnsi="Times New Roman" w:cs="Times New Roman"/>
                      <w:color w:val="000000"/>
                      <w:sz w:val="28"/>
                      <w:szCs w:val="28"/>
                    </w:rPr>
                    <w:t xml:space="preserve"> и </w:t>
                  </w:r>
                  <w:r w:rsidRPr="00AF7299">
                    <w:rPr>
                      <w:rFonts w:ascii="Times New Roman" w:eastAsia="Times New Roman" w:hAnsi="Times New Roman" w:cs="Times New Roman"/>
                      <w:i/>
                      <w:color w:val="000000"/>
                      <w:sz w:val="28"/>
                      <w:szCs w:val="28"/>
                    </w:rPr>
                    <w:t>«Исследования, развитие и инновации»</w:t>
                  </w:r>
                  <w:r w:rsidRPr="00AF7299">
                    <w:rPr>
                      <w:rFonts w:ascii="Times New Roman" w:eastAsia="Times New Roman" w:hAnsi="Times New Roman" w:cs="Times New Roman"/>
                      <w:color w:val="000000"/>
                      <w:sz w:val="28"/>
                      <w:szCs w:val="28"/>
                    </w:rPr>
                    <w:t xml:space="preserve"> педагогического компонента.</w:t>
                  </w:r>
                </w:p>
              </w:tc>
            </w:tr>
            <w:tr w:rsidR="008B4E77" w:rsidRPr="00AF7299">
              <w:tc>
                <w:tcPr>
                  <w:tcW w:w="1894"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Результаты обучения</w:t>
                  </w:r>
                </w:p>
              </w:tc>
              <w:tc>
                <w:tcPr>
                  <w:tcW w:w="6893" w:type="dxa"/>
                </w:tcPr>
                <w:p w:rsidR="008B4E77" w:rsidRPr="00AF7299" w:rsidRDefault="00C3077C" w:rsidP="00C3077C">
                  <w:pPr>
                    <w:pBdr>
                      <w:top w:val="nil"/>
                      <w:left w:val="nil"/>
                      <w:bottom w:val="nil"/>
                      <w:right w:val="nil"/>
                      <w:between w:val="nil"/>
                    </w:pBdr>
                    <w:tabs>
                      <w:tab w:val="left" w:pos="284"/>
                      <w:tab w:val="left" w:pos="426"/>
                    </w:tabs>
                    <w:spacing w:after="12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проектировать и организовывать самостоятельно конструктивный и инклюзивный образовательный процесс для тестирования гипотезы, проводить педагогические эксперименты и/или собирать данные в соответствии с планом своего исследования; </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применять инновационные стратегии преподавания и обучения, а также методы и средства для проектирования, проведения и оценки образовательного процесса и/или внеклассных мероприятий на основе долгосрочных, среднесрочных, </w:t>
                  </w:r>
                  <w:r w:rsidRPr="00AF7299">
                    <w:rPr>
                      <w:rFonts w:ascii="Times New Roman" w:eastAsia="Times New Roman" w:hAnsi="Times New Roman" w:cs="Times New Roman"/>
                      <w:color w:val="000000"/>
                      <w:sz w:val="28"/>
                      <w:szCs w:val="28"/>
                    </w:rPr>
                    <w:lastRenderedPageBreak/>
                    <w:t>краткосрочных планов уроков/ занятий, учебных и внеклассных мероприятий по предмету;</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анализировать результаты своих экспериментов и/или собранные данные и делать выводы;</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документировать свою исследовательскую деятельность и представлять результаты в профессиональной манере, используя различные формы коммуникации;</w:t>
                  </w:r>
                </w:p>
                <w:p w:rsidR="008B4E77" w:rsidRPr="00AF7299" w:rsidRDefault="00C3077C" w:rsidP="00C3077C">
                  <w:pPr>
                    <w:numPr>
                      <w:ilvl w:val="0"/>
                      <w:numId w:val="51"/>
                    </w:num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свою профессиональную деятельность во взаимосвязи с деятельностью организации и посредством экспериментов и практических исследований создавать идеи по улучшению своей работы и рабочей среды.</w:t>
                  </w:r>
                </w:p>
              </w:tc>
            </w:tr>
          </w:tbl>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olor w:val="000000"/>
                <w:sz w:val="28"/>
                <w:szCs w:val="28"/>
              </w:rPr>
            </w:pPr>
          </w:p>
        </w:tc>
      </w:tr>
      <w:tr w:rsidR="008B4E77" w:rsidRPr="00AF7299" w:rsidTr="00C9022C">
        <w:tc>
          <w:tcPr>
            <w:tcW w:w="9147" w:type="dxa"/>
          </w:tcPr>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olor w:val="000000"/>
                <w:sz w:val="28"/>
                <w:szCs w:val="28"/>
                <w:highlight w:val="white"/>
              </w:rPr>
            </w:pPr>
          </w:p>
        </w:tc>
      </w:tr>
      <w:tr w:rsidR="008B4E77" w:rsidRPr="00AF7299" w:rsidTr="00C9022C">
        <w:tc>
          <w:tcPr>
            <w:tcW w:w="9147" w:type="dxa"/>
          </w:tcPr>
          <w:p w:rsidR="008B4E77" w:rsidRPr="00AF7299" w:rsidRDefault="00C3077C" w:rsidP="00C3077C">
            <w:pPr>
              <w:keepNext/>
              <w:keepLines/>
              <w:pBdr>
                <w:top w:val="nil"/>
                <w:left w:val="nil"/>
                <w:bottom w:val="nil"/>
                <w:right w:val="nil"/>
                <w:between w:val="nil"/>
              </w:pBdr>
              <w:spacing w:before="40" w:after="120" w:line="240" w:lineRule="auto"/>
              <w:ind w:left="1" w:hanging="3"/>
              <w:jc w:val="both"/>
              <w:rPr>
                <w:rFonts w:ascii="Times New Roman" w:eastAsia="Times New Roman" w:hAnsi="Times New Roman"/>
                <w:color w:val="2F5496"/>
                <w:sz w:val="28"/>
                <w:szCs w:val="28"/>
              </w:rPr>
            </w:pPr>
            <w:bookmarkStart w:id="6" w:name="_heading=h.tyjcwt" w:colFirst="0" w:colLast="0"/>
            <w:bookmarkEnd w:id="6"/>
            <w:r w:rsidRPr="00AF7299">
              <w:rPr>
                <w:rFonts w:ascii="Times New Roman" w:eastAsia="Times New Roman" w:hAnsi="Times New Roman"/>
                <w:color w:val="2F5496"/>
                <w:sz w:val="28"/>
                <w:szCs w:val="28"/>
              </w:rPr>
              <w:t>4.2 Структура предметного компонента</w:t>
            </w:r>
          </w:p>
        </w:tc>
      </w:tr>
      <w:tr w:rsidR="008B4E77" w:rsidRPr="00AF7299" w:rsidTr="00C9022C">
        <w:trPr>
          <w:trHeight w:val="61"/>
        </w:trPr>
        <w:tc>
          <w:tcPr>
            <w:tcW w:w="9147" w:type="dxa"/>
          </w:tcPr>
          <w:p w:rsidR="008B4E77" w:rsidRPr="00AF7299"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olor w:val="000000"/>
                <w:sz w:val="28"/>
                <w:szCs w:val="28"/>
              </w:rPr>
            </w:pPr>
          </w:p>
        </w:tc>
      </w:tr>
      <w:tr w:rsidR="008B4E77" w:rsidRPr="00AF7299" w:rsidTr="00C9022C">
        <w:tc>
          <w:tcPr>
            <w:tcW w:w="9147" w:type="dxa"/>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olor w:val="000000"/>
                <w:sz w:val="28"/>
                <w:szCs w:val="28"/>
              </w:rPr>
            </w:pPr>
          </w:p>
          <w:tbl>
            <w:tblPr>
              <w:tblStyle w:val="affc"/>
              <w:tblW w:w="9377" w:type="dxa"/>
              <w:tblInd w:w="0" w:type="dxa"/>
              <w:tblLayout w:type="fixed"/>
              <w:tblLook w:val="0000" w:firstRow="0" w:lastRow="0" w:firstColumn="0" w:lastColumn="0" w:noHBand="0" w:noVBand="0"/>
            </w:tblPr>
            <w:tblGrid>
              <w:gridCol w:w="7654"/>
              <w:gridCol w:w="1723"/>
            </w:tblGrid>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9CC3E5"/>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Название модуля и основные дисциплины </w:t>
                  </w:r>
                </w:p>
              </w:tc>
              <w:tc>
                <w:tcPr>
                  <w:tcW w:w="1723" w:type="dxa"/>
                  <w:tcBorders>
                    <w:top w:val="single" w:sz="6" w:space="0" w:color="000000"/>
                    <w:left w:val="single" w:sz="6" w:space="0" w:color="000000"/>
                    <w:bottom w:val="single" w:sz="6" w:space="0" w:color="000000"/>
                    <w:right w:val="single" w:sz="6" w:space="0" w:color="000000"/>
                  </w:tcBorders>
                  <w:shd w:val="clear" w:color="auto" w:fill="9CC3E5"/>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Академических кредитов </w:t>
                  </w:r>
                </w:p>
              </w:tc>
            </w:tr>
            <w:tr w:rsidR="008B4E77" w:rsidRPr="00AF7299" w:rsidTr="005439B5">
              <w:trPr>
                <w:trHeight w:val="255"/>
              </w:trPr>
              <w:tc>
                <w:tcPr>
                  <w:tcW w:w="7654" w:type="dxa"/>
                  <w:tcBorders>
                    <w:top w:val="single" w:sz="6" w:space="0" w:color="000000"/>
                    <w:left w:val="single" w:sz="6" w:space="0" w:color="000000"/>
                    <w:bottom w:val="single" w:sz="6" w:space="0" w:color="000000"/>
                    <w:right w:val="single" w:sz="6" w:space="0" w:color="000000"/>
                  </w:tcBorders>
                  <w:shd w:val="clear" w:color="auto" w:fill="DEEAF6"/>
                  <w:tcMar>
                    <w:top w:w="15" w:type="dxa"/>
                    <w:left w:w="15" w:type="dxa"/>
                    <w:bottom w:w="15" w:type="dxa"/>
                    <w:right w:w="15" w:type="dxa"/>
                  </w:tcMar>
                </w:tcPr>
                <w:p w:rsidR="008B4E77" w:rsidRPr="00AF7299" w:rsidRDefault="00C3077C" w:rsidP="00C3077C">
                  <w:pPr>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sz w:val="28"/>
                      <w:szCs w:val="28"/>
                    </w:rPr>
                    <w:t>М</w:t>
                  </w:r>
                  <w:r w:rsidR="00321074" w:rsidRPr="00AF7299">
                    <w:rPr>
                      <w:rFonts w:ascii="Times New Roman" w:eastAsia="Times New Roman" w:hAnsi="Times New Roman" w:cs="Times New Roman"/>
                      <w:b/>
                      <w:sz w:val="28"/>
                      <w:szCs w:val="28"/>
                    </w:rPr>
                    <w:t>одуль базовый  социально-педагогический</w:t>
                  </w:r>
                </w:p>
              </w:tc>
              <w:tc>
                <w:tcPr>
                  <w:tcW w:w="1723" w:type="dxa"/>
                  <w:tcBorders>
                    <w:top w:val="single" w:sz="6" w:space="0" w:color="000000"/>
                    <w:left w:val="single" w:sz="6" w:space="0" w:color="000000"/>
                    <w:bottom w:val="single" w:sz="6" w:space="0" w:color="000000"/>
                    <w:right w:val="single" w:sz="6" w:space="0" w:color="000000"/>
                  </w:tcBorders>
                  <w:shd w:val="clear" w:color="auto" w:fill="DEEBF6"/>
                  <w:tcMar>
                    <w:top w:w="15" w:type="dxa"/>
                    <w:left w:w="15" w:type="dxa"/>
                    <w:bottom w:w="15" w:type="dxa"/>
                    <w:right w:w="15" w:type="dxa"/>
                  </w:tcMar>
                </w:tcPr>
                <w:p w:rsidR="008B4E77" w:rsidRPr="00AF7299" w:rsidRDefault="005E15F5"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21</w:t>
                  </w:r>
                </w:p>
              </w:tc>
            </w:tr>
            <w:tr w:rsidR="008B4E77" w:rsidRPr="00AF7299" w:rsidTr="005439B5">
              <w:trPr>
                <w:trHeight w:val="255"/>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Вузовский компонент</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5E15F5"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Теория и практика социальной работы</w:t>
                  </w: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Профессиональная этика социальной работы </w:t>
                  </w: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5E15F5"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3077C" w:rsidRPr="00AF7299">
                    <w:rPr>
                      <w:rFonts w:ascii="Times New Roman" w:eastAsia="Times New Roman" w:hAnsi="Times New Roman" w:cs="Times New Roman"/>
                      <w:color w:val="000000"/>
                      <w:sz w:val="28"/>
                      <w:szCs w:val="28"/>
                    </w:rPr>
                    <w:t> </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Компонент по выбору</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5E15F5"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Возрастная и социальная педагогика </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Возрастная и социальная психология</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Социализация ребенка</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Нормативно-правовые основания социальной работы</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Система социальной защиты </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Социальная защита семьи и ребенка</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Социально-педагогическая подготовка к волонтерской деятельности</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5E15F5"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Общественное движение социальных педагогов</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Добровольческая деятельность в образовательном учреждении </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EEAF6"/>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w:t>
                  </w:r>
                  <w:r w:rsidR="00321074" w:rsidRPr="00AF7299">
                    <w:rPr>
                      <w:rFonts w:ascii="Times New Roman" w:eastAsia="Times New Roman" w:hAnsi="Times New Roman" w:cs="Times New Roman"/>
                      <w:b/>
                      <w:color w:val="000000"/>
                      <w:sz w:val="28"/>
                      <w:szCs w:val="28"/>
                    </w:rPr>
                    <w:t>одуль социально-педагогической оценки и мониторинга</w:t>
                  </w:r>
                </w:p>
              </w:tc>
              <w:tc>
                <w:tcPr>
                  <w:tcW w:w="1723" w:type="dxa"/>
                  <w:tcBorders>
                    <w:top w:val="single" w:sz="6" w:space="0" w:color="000000"/>
                    <w:left w:val="single" w:sz="6" w:space="0" w:color="000000"/>
                    <w:bottom w:val="single" w:sz="6" w:space="0" w:color="000000"/>
                    <w:right w:val="single" w:sz="6" w:space="0" w:color="000000"/>
                  </w:tcBorders>
                  <w:shd w:val="clear" w:color="auto" w:fill="DEEAF6"/>
                  <w:tcMar>
                    <w:top w:w="15" w:type="dxa"/>
                    <w:left w:w="15" w:type="dxa"/>
                    <w:bottom w:w="15" w:type="dxa"/>
                    <w:right w:w="15" w:type="dxa"/>
                  </w:tcMar>
                </w:tcPr>
                <w:p w:rsidR="008B4E77" w:rsidRPr="00AF7299" w:rsidRDefault="005E15F5"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p>
              </w:tc>
            </w:tr>
            <w:tr w:rsidR="008B4E77" w:rsidRPr="00AF7299" w:rsidTr="005439B5">
              <w:trPr>
                <w:trHeight w:val="255"/>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Вузовский компонент</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023E4"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b/>
                      <w:color w:val="000000"/>
                      <w:sz w:val="28"/>
                      <w:szCs w:val="28"/>
                      <w:lang w:val="uz-Cyrl-UZ"/>
                    </w:rPr>
                    <w:t>10</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023E4" w:rsidRDefault="00A023E4" w:rsidP="00A023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Теория и практика современного воспитания</w:t>
                  </w: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B4E77" w:rsidRPr="00A023E4"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Социальное и эмоциональное обучение</w:t>
                  </w:r>
                </w:p>
              </w:tc>
              <w:tc>
                <w:tcPr>
                  <w:tcW w:w="17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Компонент по выбору</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5E15F5"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12</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Оценка социализации ребенка</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Оценка образовательной и социальной среды ребенка</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Тьюторинг как поиск смысла образования ребенком</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Мониторинг как инструмент оценки эффективности изменений </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Стратегии мониторинга</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Мониторинг развития </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Социальная квалиметрия</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Технологии социальной работы в школе</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Технологии тьюторской деятельности</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EEAF6"/>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w:t>
                  </w:r>
                  <w:r w:rsidR="00321074" w:rsidRPr="00AF7299">
                    <w:rPr>
                      <w:rFonts w:ascii="Times New Roman" w:eastAsia="Times New Roman" w:hAnsi="Times New Roman" w:cs="Times New Roman"/>
                      <w:b/>
                      <w:color w:val="000000"/>
                      <w:sz w:val="28"/>
                      <w:szCs w:val="28"/>
                    </w:rPr>
                    <w:t>одуль вмешательства и консультирования</w:t>
                  </w:r>
                </w:p>
              </w:tc>
              <w:tc>
                <w:tcPr>
                  <w:tcW w:w="1723" w:type="dxa"/>
                  <w:tcBorders>
                    <w:top w:val="single" w:sz="6" w:space="0" w:color="000000"/>
                    <w:left w:val="single" w:sz="6" w:space="0" w:color="000000"/>
                    <w:bottom w:val="single" w:sz="6" w:space="0" w:color="000000"/>
                    <w:right w:val="single" w:sz="6" w:space="0" w:color="000000"/>
                  </w:tcBorders>
                  <w:shd w:val="clear" w:color="auto" w:fill="DEEAF6"/>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23</w:t>
                  </w:r>
                </w:p>
              </w:tc>
            </w:tr>
            <w:tr w:rsidR="008B4E77" w:rsidRPr="00AF7299" w:rsidTr="005439B5">
              <w:trPr>
                <w:trHeight w:val="255"/>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b/>
                      <w:sz w:val="28"/>
                      <w:szCs w:val="28"/>
                    </w:rPr>
                    <w:t>Вузовский компонент</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Кейс- менеджмент в образовании</w:t>
                  </w: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BC5EEC"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EEC" w:rsidRPr="000A1FDF" w:rsidRDefault="00BC5EEC" w:rsidP="00BC5EEC">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8"/>
                      <w:szCs w:val="28"/>
                      <w:lang w:val="uz-Cyrl-UZ"/>
                    </w:rPr>
                  </w:pPr>
                  <w:r w:rsidRPr="000A1FDF">
                    <w:rPr>
                      <w:rFonts w:ascii="Times New Roman" w:eastAsia="Times New Roman" w:hAnsi="Times New Roman" w:cs="Times New Roman"/>
                      <w:sz w:val="28"/>
                      <w:szCs w:val="28"/>
                      <w:lang w:val="uz-Cyrl-UZ"/>
                    </w:rPr>
                    <w:t>Исследовательский кейс в образовании</w:t>
                  </w: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EEC" w:rsidRPr="00AF7299" w:rsidRDefault="00BC5EEC" w:rsidP="00BC5EE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BC5EEC"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EEC" w:rsidRPr="000A1FDF" w:rsidRDefault="00BC5EEC" w:rsidP="00BC5EEC">
                  <w:pPr>
                    <w:pBdr>
                      <w:top w:val="nil"/>
                      <w:left w:val="nil"/>
                      <w:bottom w:val="nil"/>
                      <w:right w:val="nil"/>
                      <w:between w:val="nil"/>
                    </w:pBdr>
                    <w:spacing w:after="120" w:line="240" w:lineRule="auto"/>
                    <w:ind w:leftChars="0" w:left="0" w:firstLineChars="0" w:firstLine="0"/>
                    <w:jc w:val="both"/>
                    <w:rPr>
                      <w:rFonts w:ascii="Times New Roman" w:eastAsia="Times New Roman" w:hAnsi="Times New Roman" w:cs="Times New Roman"/>
                      <w:sz w:val="28"/>
                      <w:szCs w:val="28"/>
                      <w:lang w:val="kk-KZ"/>
                    </w:rPr>
                  </w:pPr>
                  <w:r w:rsidRPr="000A1FDF">
                    <w:rPr>
                      <w:rFonts w:ascii="Times New Roman" w:eastAsia="Times New Roman" w:hAnsi="Times New Roman" w:cs="Times New Roman"/>
                      <w:sz w:val="28"/>
                      <w:szCs w:val="28"/>
                      <w:lang w:val="kk-KZ"/>
                    </w:rPr>
                    <w:t>Описание кейса</w:t>
                  </w: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EEC" w:rsidRPr="00AF7299" w:rsidRDefault="00BC5EEC" w:rsidP="00BC5EE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BC5EEC"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70E2" w:rsidRPr="000A1FDF" w:rsidRDefault="003F70E2" w:rsidP="003F70E2">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8"/>
                      <w:szCs w:val="28"/>
                      <w:lang w:val="ru-RU"/>
                    </w:rPr>
                  </w:pPr>
                  <w:r w:rsidRPr="000A1FDF">
                    <w:rPr>
                      <w:rFonts w:ascii="Times New Roman" w:eastAsia="Times New Roman" w:hAnsi="Times New Roman" w:cs="Times New Roman"/>
                      <w:sz w:val="28"/>
                      <w:szCs w:val="28"/>
                      <w:lang w:val="ru-RU"/>
                    </w:rPr>
                    <w:t>Качественные описания и нарративы</w:t>
                  </w:r>
                </w:p>
                <w:p w:rsidR="00BC5EEC" w:rsidRPr="000A1FDF" w:rsidRDefault="00BC5EEC" w:rsidP="00BC5EEC">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8"/>
                      <w:szCs w:val="28"/>
                      <w:lang w:val="kk-KZ"/>
                    </w:rPr>
                  </w:pP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5EEC" w:rsidRPr="00AF7299" w:rsidRDefault="00BC5EEC" w:rsidP="00BC5EE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Социальная адаптация (вовлече</w:t>
                  </w:r>
                  <w:r w:rsidR="00BC5EEC" w:rsidRPr="000A1FDF">
                    <w:rPr>
                      <w:rFonts w:ascii="Times New Roman" w:eastAsia="Times New Roman" w:hAnsi="Times New Roman" w:cs="Times New Roman"/>
                      <w:sz w:val="28"/>
                      <w:szCs w:val="28"/>
                      <w:lang w:val="ru-RU"/>
                    </w:rPr>
                    <w:t>ы</w:t>
                  </w:r>
                  <w:r w:rsidRPr="000A1FDF">
                    <w:rPr>
                      <w:rFonts w:ascii="Times New Roman" w:eastAsia="Times New Roman" w:hAnsi="Times New Roman" w:cs="Times New Roman"/>
                      <w:sz w:val="28"/>
                      <w:szCs w:val="28"/>
                    </w:rPr>
                    <w:t>ние) и реабилитация (восстановление)</w:t>
                  </w: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b/>
                      <w:sz w:val="28"/>
                      <w:szCs w:val="28"/>
                    </w:rPr>
                    <w:t>Компонент по выбору</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3F70E2" w:rsidP="003F70E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lang w:val="ru-RU"/>
                    </w:rPr>
                  </w:pPr>
                  <w:r w:rsidRPr="000A1FDF">
                    <w:rPr>
                      <w:rFonts w:ascii="Times New Roman" w:eastAsia="Times New Roman" w:hAnsi="Times New Roman" w:cs="Times New Roman"/>
                      <w:sz w:val="28"/>
                      <w:szCs w:val="28"/>
                      <w:lang w:val="ru-RU"/>
                    </w:rPr>
                    <w:t>Социально педагогическое консультирование</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3F70E2"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70E2" w:rsidRPr="000A1FDF" w:rsidRDefault="003F70E2" w:rsidP="003F70E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lang w:val="ru-RU"/>
                    </w:rPr>
                  </w:pPr>
                  <w:r w:rsidRPr="000A1FDF">
                    <w:rPr>
                      <w:rFonts w:ascii="Times New Roman" w:eastAsia="Times New Roman" w:hAnsi="Times New Roman" w:cs="Times New Roman"/>
                      <w:sz w:val="28"/>
                      <w:szCs w:val="28"/>
                    </w:rPr>
                    <w:t>Групповая динамика и фасилитация</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3F70E2" w:rsidRDefault="003F70E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3F70E2"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70E2" w:rsidRPr="000A1FDF" w:rsidRDefault="003F70E2" w:rsidP="003F70E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lang w:val="ru-RU"/>
                    </w:rPr>
                  </w:pPr>
                  <w:r w:rsidRPr="000A1FDF">
                    <w:rPr>
                      <w:rFonts w:ascii="Times New Roman" w:eastAsia="Times New Roman" w:hAnsi="Times New Roman" w:cs="Times New Roman"/>
                      <w:sz w:val="28"/>
                      <w:szCs w:val="28"/>
                    </w:rPr>
                    <w:t>Социальный</w:t>
                  </w:r>
                  <w:r w:rsidRPr="000A1FDF">
                    <w:rPr>
                      <w:rFonts w:ascii="Times New Roman" w:eastAsia="Times New Roman" w:hAnsi="Times New Roman" w:cs="Times New Roman"/>
                      <w:sz w:val="28"/>
                      <w:szCs w:val="28"/>
                      <w:lang w:val="ru-RU"/>
                    </w:rPr>
                    <w:t xml:space="preserve">  тренинг</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3F70E2" w:rsidRDefault="003F70E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Школьный кризис-менеджмент</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3F70E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Экстремальные социальные ситуации</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3F70E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Кризисное реагирование</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EEBF6"/>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b/>
                      <w:sz w:val="28"/>
                      <w:szCs w:val="28"/>
                    </w:rPr>
                    <w:t>М</w:t>
                  </w:r>
                  <w:r w:rsidR="00321074" w:rsidRPr="000A1FDF">
                    <w:rPr>
                      <w:rFonts w:ascii="Times New Roman" w:eastAsia="Times New Roman" w:hAnsi="Times New Roman" w:cs="Times New Roman"/>
                      <w:b/>
                      <w:sz w:val="28"/>
                      <w:szCs w:val="28"/>
                    </w:rPr>
                    <w:t>одуль профилактики и информирования</w:t>
                  </w:r>
                </w:p>
              </w:tc>
              <w:tc>
                <w:tcPr>
                  <w:tcW w:w="1723" w:type="dxa"/>
                  <w:tcBorders>
                    <w:top w:val="single" w:sz="6" w:space="0" w:color="000000"/>
                    <w:left w:val="single" w:sz="6" w:space="0" w:color="000000"/>
                    <w:bottom w:val="single" w:sz="6" w:space="0" w:color="000000"/>
                    <w:right w:val="single" w:sz="6" w:space="0" w:color="000000"/>
                  </w:tcBorders>
                  <w:shd w:val="clear" w:color="auto" w:fill="DEEBF6"/>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27</w:t>
                  </w:r>
                </w:p>
              </w:tc>
            </w:tr>
            <w:tr w:rsidR="008B4E77" w:rsidRPr="00AF7299" w:rsidTr="005439B5">
              <w:trPr>
                <w:trHeight w:val="255"/>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b/>
                      <w:sz w:val="28"/>
                      <w:szCs w:val="28"/>
                    </w:rPr>
                    <w:t>Вузовский компонент</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Развитие благополучия и профилактика рисков (Социальная работа и особые потребности в поддержке. Профилактика социальных девиаций: виктимность, социальная агрессия, аутоагрессия)</w:t>
                  </w:r>
                </w:p>
              </w:tc>
              <w:tc>
                <w:tcPr>
                  <w:tcW w:w="1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b/>
                      <w:sz w:val="28"/>
                      <w:szCs w:val="28"/>
                    </w:rPr>
                    <w:t>Компонент по выбору</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Международные стандарты защиты прав детей</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Альтернативные методы работы с детьми в контакте и конфликте с законом</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lastRenderedPageBreak/>
                    <w:t>Междисциплинарное сотрудничество в командах и сетях</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Менеджмент в социальной работе</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A023E4"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Тайм-менеджмент</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Управление информацией</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3F70E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Поддержка и развитие семьи</w:t>
                  </w:r>
                </w:p>
              </w:tc>
              <w:tc>
                <w:tcPr>
                  <w:tcW w:w="1723" w:type="dxa"/>
                  <w:vMerge w:val="restart"/>
                  <w:tcBorders>
                    <w:left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3F70E2" w:rsidP="003F70E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 xml:space="preserve">Позитивное родительство </w:t>
                  </w:r>
                </w:p>
              </w:tc>
              <w:tc>
                <w:tcPr>
                  <w:tcW w:w="1723" w:type="dxa"/>
                  <w:vMerge/>
                  <w:tcBorders>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3F70E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Семейная педагогика </w:t>
                  </w:r>
                </w:p>
              </w:tc>
              <w:tc>
                <w:tcPr>
                  <w:tcW w:w="1723" w:type="dxa"/>
                  <w:vMerge/>
                  <w:tcBorders>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3F70E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lang w:val="kk-KZ"/>
                    </w:rPr>
                  </w:pPr>
                  <w:r w:rsidRPr="000A1FDF">
                    <w:rPr>
                      <w:rFonts w:ascii="Times New Roman" w:eastAsia="Times New Roman" w:hAnsi="Times New Roman" w:cs="Times New Roman"/>
                      <w:sz w:val="28"/>
                      <w:szCs w:val="28"/>
                      <w:lang w:val="kk-KZ"/>
                    </w:rPr>
                    <w:t xml:space="preserve">Цифровое поведение человека </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Кибертехнологии в образовании</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Работа социального педагога с социальными сетями </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3F70E2"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70E2" w:rsidRPr="000A1FDF" w:rsidRDefault="003F70E2" w:rsidP="003F70E2">
                  <w:pPr>
                    <w:pBdr>
                      <w:top w:val="nil"/>
                      <w:left w:val="nil"/>
                      <w:bottom w:val="nil"/>
                      <w:right w:val="nil"/>
                      <w:between w:val="nil"/>
                    </w:pBdr>
                    <w:spacing w:after="120" w:line="240" w:lineRule="auto"/>
                    <w:ind w:leftChars="0" w:left="0" w:right="72" w:firstLineChars="0" w:hanging="2"/>
                    <w:rPr>
                      <w:rFonts w:ascii="Times New Roman" w:eastAsia="Times New Roman" w:hAnsi="Times New Roman" w:cs="Times New Roman"/>
                      <w:sz w:val="28"/>
                      <w:szCs w:val="28"/>
                      <w:lang w:val="kk-KZ"/>
                    </w:rPr>
                  </w:pPr>
                  <w:r w:rsidRPr="000A1FDF">
                    <w:rPr>
                      <w:rFonts w:ascii="Times New Roman" w:eastAsia="Times New Roman" w:hAnsi="Times New Roman" w:cs="Times New Roman"/>
                      <w:sz w:val="28"/>
                      <w:szCs w:val="28"/>
                      <w:lang w:val="kk-KZ"/>
                    </w:rPr>
                    <w:t>Медиация в образовании</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3F70E2" w:rsidRPr="003F70E2" w:rsidRDefault="003F70E2" w:rsidP="003F70E2">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4</w:t>
                  </w:r>
                </w:p>
              </w:tc>
            </w:tr>
            <w:tr w:rsidR="003F70E2"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70E2" w:rsidRPr="000A1FDF" w:rsidRDefault="003F70E2" w:rsidP="003F70E2">
                  <w:pPr>
                    <w:pBdr>
                      <w:top w:val="nil"/>
                      <w:left w:val="nil"/>
                      <w:bottom w:val="nil"/>
                      <w:right w:val="nil"/>
                      <w:between w:val="nil"/>
                    </w:pBdr>
                    <w:spacing w:after="120" w:line="240" w:lineRule="auto"/>
                    <w:ind w:left="1" w:right="72" w:hanging="3"/>
                    <w:jc w:val="both"/>
                    <w:rPr>
                      <w:rFonts w:ascii="Times New Roman" w:eastAsia="Times New Roman" w:hAnsi="Times New Roman" w:cs="Times New Roman"/>
                      <w:sz w:val="28"/>
                      <w:szCs w:val="28"/>
                      <w:lang w:val="kk-KZ"/>
                    </w:rPr>
                  </w:pPr>
                  <w:r w:rsidRPr="000A1FDF">
                    <w:rPr>
                      <w:rFonts w:ascii="Times New Roman" w:eastAsia="Times New Roman" w:hAnsi="Times New Roman" w:cs="Times New Roman"/>
                      <w:sz w:val="28"/>
                      <w:szCs w:val="28"/>
                      <w:lang w:val="kk-KZ"/>
                    </w:rPr>
                    <w:t>Конфликтология в образовании</w:t>
                  </w:r>
                </w:p>
              </w:tc>
              <w:tc>
                <w:tcPr>
                  <w:tcW w:w="1723" w:type="dxa"/>
                  <w:vMerge/>
                  <w:tcBorders>
                    <w:left w:val="single" w:sz="6" w:space="0" w:color="000000"/>
                    <w:right w:val="single" w:sz="6" w:space="0" w:color="000000"/>
                  </w:tcBorders>
                  <w:tcMar>
                    <w:top w:w="15" w:type="dxa"/>
                    <w:left w:w="15" w:type="dxa"/>
                    <w:bottom w:w="15" w:type="dxa"/>
                    <w:right w:w="15" w:type="dxa"/>
                  </w:tcMar>
                </w:tcPr>
                <w:p w:rsidR="003F70E2" w:rsidRPr="00AF7299" w:rsidRDefault="003F70E2" w:rsidP="003F70E2">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3F70E2"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70E2" w:rsidRPr="000A1FDF" w:rsidRDefault="005437EF" w:rsidP="005437EF">
                  <w:pPr>
                    <w:pBdr>
                      <w:top w:val="nil"/>
                      <w:left w:val="nil"/>
                      <w:bottom w:val="nil"/>
                      <w:right w:val="nil"/>
                      <w:between w:val="nil"/>
                    </w:pBdr>
                    <w:spacing w:after="120" w:line="240" w:lineRule="auto"/>
                    <w:ind w:leftChars="0" w:left="0" w:right="72" w:firstLineChars="0" w:firstLine="0"/>
                    <w:jc w:val="both"/>
                    <w:rPr>
                      <w:rFonts w:ascii="Times New Roman" w:eastAsia="Times New Roman" w:hAnsi="Times New Roman" w:cs="Times New Roman"/>
                      <w:sz w:val="28"/>
                      <w:szCs w:val="28"/>
                      <w:lang w:val="kk-KZ"/>
                    </w:rPr>
                  </w:pPr>
                  <w:r w:rsidRPr="000A1FDF">
                    <w:rPr>
                      <w:rFonts w:ascii="Times New Roman" w:eastAsia="Times New Roman" w:hAnsi="Times New Roman" w:cs="Times New Roman"/>
                      <w:sz w:val="28"/>
                      <w:szCs w:val="28"/>
                      <w:lang w:val="kk-KZ"/>
                    </w:rPr>
                    <w:t>Кризисные интервенции</w:t>
                  </w:r>
                </w:p>
              </w:tc>
              <w:tc>
                <w:tcPr>
                  <w:tcW w:w="1723" w:type="dxa"/>
                  <w:vMerge/>
                  <w:tcBorders>
                    <w:left w:val="single" w:sz="6" w:space="0" w:color="000000"/>
                    <w:right w:val="single" w:sz="6" w:space="0" w:color="000000"/>
                  </w:tcBorders>
                  <w:tcMar>
                    <w:top w:w="15" w:type="dxa"/>
                    <w:left w:w="15" w:type="dxa"/>
                    <w:bottom w:w="15" w:type="dxa"/>
                    <w:right w:w="15" w:type="dxa"/>
                  </w:tcMar>
                </w:tcPr>
                <w:p w:rsidR="003F70E2" w:rsidRPr="00AF7299" w:rsidRDefault="003F70E2" w:rsidP="003F70E2">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E2F3"/>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b/>
                      <w:sz w:val="28"/>
                      <w:szCs w:val="28"/>
                    </w:rPr>
                    <w:t>М</w:t>
                  </w:r>
                  <w:r w:rsidR="00D95329" w:rsidRPr="000A1FDF">
                    <w:rPr>
                      <w:rFonts w:ascii="Times New Roman" w:eastAsia="Times New Roman" w:hAnsi="Times New Roman" w:cs="Times New Roman"/>
                      <w:b/>
                      <w:sz w:val="28"/>
                      <w:szCs w:val="28"/>
                    </w:rPr>
                    <w:t>одуль исследова</w:t>
                  </w:r>
                  <w:r w:rsidR="00D95329" w:rsidRPr="000A1FDF">
                    <w:rPr>
                      <w:rFonts w:ascii="Times New Roman" w:eastAsia="Times New Roman" w:hAnsi="Times New Roman" w:cs="Times New Roman"/>
                      <w:b/>
                      <w:sz w:val="28"/>
                      <w:szCs w:val="28"/>
                      <w:shd w:val="clear" w:color="auto" w:fill="D9E2F3"/>
                    </w:rPr>
                    <w:t>тельский</w:t>
                  </w:r>
                </w:p>
              </w:tc>
              <w:tc>
                <w:tcPr>
                  <w:tcW w:w="1723" w:type="dxa"/>
                  <w:tcBorders>
                    <w:top w:val="single" w:sz="6" w:space="0" w:color="000000"/>
                    <w:left w:val="single" w:sz="6" w:space="0" w:color="000000"/>
                    <w:bottom w:val="single" w:sz="6" w:space="0" w:color="000000"/>
                    <w:right w:val="single" w:sz="6" w:space="0" w:color="000000"/>
                  </w:tcBorders>
                  <w:shd w:val="clear" w:color="auto" w:fill="D9E2F3"/>
                  <w:tcMar>
                    <w:top w:w="15" w:type="dxa"/>
                    <w:left w:w="15" w:type="dxa"/>
                    <w:bottom w:w="15" w:type="dxa"/>
                    <w:right w:w="15" w:type="dxa"/>
                  </w:tcMar>
                </w:tcPr>
                <w:p w:rsidR="008B4E77" w:rsidRPr="005437EF"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lang w:val="uz-Cyrl-UZ"/>
                    </w:rPr>
                    <w:t>9</w:t>
                  </w:r>
                </w:p>
              </w:tc>
            </w:tr>
            <w:tr w:rsidR="008B4E77" w:rsidRPr="00AF7299" w:rsidTr="005439B5">
              <w:trPr>
                <w:trHeight w:val="255"/>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b/>
                      <w:sz w:val="28"/>
                      <w:szCs w:val="28"/>
                    </w:rPr>
                    <w:t>Вузовский компонент</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AF7299"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w:t>
                  </w:r>
                </w:p>
              </w:tc>
            </w:tr>
            <w:tr w:rsidR="008B4E77" w:rsidRPr="00AF7299" w:rsidTr="005439B5">
              <w:trPr>
                <w:trHeight w:val="255"/>
              </w:trPr>
              <w:tc>
                <w:tcPr>
                  <w:tcW w:w="76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B4E77" w:rsidRPr="000A1FDF"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rPr>
                    <w:t>Социальная педагогика</w:t>
                  </w:r>
                </w:p>
              </w:tc>
              <w:tc>
                <w:tcPr>
                  <w:tcW w:w="17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B4E77" w:rsidRPr="00AF7299"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B4E77"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b/>
                      <w:sz w:val="28"/>
                      <w:szCs w:val="28"/>
                    </w:rPr>
                    <w:t>Компонент по выбору</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B4E77" w:rsidRPr="005437EF"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lang w:val="uz-Cyrl-UZ"/>
                    </w:rPr>
                    <w:t>8</w:t>
                  </w:r>
                </w:p>
              </w:tc>
            </w:tr>
            <w:tr w:rsidR="008B4E77"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7EF" w:rsidRPr="000A1FDF" w:rsidRDefault="005437EF" w:rsidP="005437EF">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8"/>
                      <w:szCs w:val="28"/>
                      <w:lang w:val="uz-Cyrl-UZ"/>
                    </w:rPr>
                  </w:pPr>
                  <w:r w:rsidRPr="000A1FDF">
                    <w:rPr>
                      <w:rFonts w:ascii="Times New Roman" w:eastAsia="Times New Roman" w:hAnsi="Times New Roman" w:cs="Times New Roman"/>
                      <w:sz w:val="28"/>
                      <w:szCs w:val="28"/>
                      <w:lang w:val="uz-Cyrl-UZ"/>
                    </w:rPr>
                    <w:t>Проектная деятельность социального работника</w:t>
                  </w:r>
                </w:p>
                <w:p w:rsidR="005437EF" w:rsidRPr="000A1FDF" w:rsidRDefault="005437EF" w:rsidP="005437EF">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8"/>
                      <w:szCs w:val="28"/>
                      <w:lang w:val="uz-Cyrl-UZ"/>
                    </w:rPr>
                  </w:pPr>
                  <w:r w:rsidRPr="000A1FDF">
                    <w:rPr>
                      <w:rFonts w:ascii="Times New Roman" w:eastAsia="Times New Roman" w:hAnsi="Times New Roman" w:cs="Times New Roman"/>
                      <w:sz w:val="28"/>
                      <w:szCs w:val="28"/>
                      <w:lang w:val="uz-Cyrl-UZ"/>
                    </w:rPr>
                    <w:t>Социальная работа как проект</w:t>
                  </w:r>
                </w:p>
                <w:p w:rsidR="005437EF" w:rsidRPr="000A1FDF" w:rsidRDefault="005437EF" w:rsidP="005437EF">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8"/>
                      <w:szCs w:val="28"/>
                      <w:lang w:val="uz-Cyrl-UZ"/>
                    </w:rPr>
                  </w:pPr>
                  <w:r w:rsidRPr="000A1FDF">
                    <w:rPr>
                      <w:rFonts w:ascii="Times New Roman" w:eastAsia="Times New Roman" w:hAnsi="Times New Roman" w:cs="Times New Roman"/>
                      <w:sz w:val="28"/>
                      <w:szCs w:val="28"/>
                      <w:lang w:val="uz-Cyrl-UZ"/>
                    </w:rPr>
                    <w:t>Проектирование в социальной работе</w:t>
                  </w:r>
                </w:p>
                <w:p w:rsidR="008B4E77" w:rsidRPr="000A1FDF"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0A1FDF">
                    <w:rPr>
                      <w:rFonts w:ascii="Times New Roman" w:eastAsia="Times New Roman" w:hAnsi="Times New Roman" w:cs="Times New Roman"/>
                      <w:sz w:val="28"/>
                      <w:szCs w:val="28"/>
                      <w:lang w:val="uz-Cyrl-UZ"/>
                    </w:rPr>
                    <w:t>Методы изучения ситуаций социального развития</w:t>
                  </w:r>
                </w:p>
              </w:tc>
              <w:tc>
                <w:tcPr>
                  <w:tcW w:w="1723" w:type="dxa"/>
                  <w:tcBorders>
                    <w:top w:val="single" w:sz="6" w:space="0" w:color="000000"/>
                    <w:left w:val="single" w:sz="6" w:space="0" w:color="000000"/>
                    <w:right w:val="single" w:sz="6" w:space="0" w:color="000000"/>
                  </w:tcBorders>
                  <w:tcMar>
                    <w:top w:w="15" w:type="dxa"/>
                    <w:left w:w="15" w:type="dxa"/>
                    <w:bottom w:w="15" w:type="dxa"/>
                    <w:right w:w="15" w:type="dxa"/>
                  </w:tcMar>
                </w:tcPr>
                <w:p w:rsidR="008B4E77"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p w:rsidR="005437EF"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p>
                <w:p w:rsidR="005437EF"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p>
                <w:p w:rsidR="005437EF"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p>
                <w:p w:rsidR="005437EF"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p>
                <w:p w:rsidR="005437EF" w:rsidRPr="005437EF" w:rsidRDefault="005437EF"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p>
              </w:tc>
            </w:tr>
            <w:tr w:rsidR="005437EF"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7EF" w:rsidRPr="00556E9B" w:rsidRDefault="005437EF" w:rsidP="005437EF">
                  <w:pPr>
                    <w:ind w:left="1" w:hanging="3"/>
                  </w:pPr>
                  <w:r w:rsidRPr="00AF7299">
                    <w:rPr>
                      <w:rFonts w:ascii="Times New Roman" w:eastAsia="Times New Roman" w:hAnsi="Times New Roman" w:cs="Times New Roman"/>
                      <w:color w:val="000000"/>
                      <w:sz w:val="28"/>
                      <w:szCs w:val="28"/>
                    </w:rPr>
                    <w:t>Исследовательские коммуникации</w:t>
                  </w:r>
                </w:p>
              </w:tc>
              <w:tc>
                <w:tcPr>
                  <w:tcW w:w="1723"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5437EF" w:rsidRPr="00AF7299"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5437EF"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7EF" w:rsidRPr="00556E9B" w:rsidRDefault="005437EF" w:rsidP="005437EF">
                  <w:pPr>
                    <w:ind w:left="1" w:hanging="3"/>
                  </w:pPr>
                  <w:r w:rsidRPr="00AF7299">
                    <w:rPr>
                      <w:rFonts w:ascii="Times New Roman" w:eastAsia="Times New Roman" w:hAnsi="Times New Roman" w:cs="Times New Roman"/>
                      <w:color w:val="000000"/>
                      <w:sz w:val="28"/>
                      <w:szCs w:val="28"/>
                    </w:rPr>
                    <w:t>Портфолио профессионального роста</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5437EF" w:rsidRPr="00AF7299" w:rsidRDefault="005437EF" w:rsidP="005437EF">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5437EF"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7EF" w:rsidRDefault="005437EF" w:rsidP="005437EF">
                  <w:pPr>
                    <w:ind w:left="1" w:hanging="3"/>
                  </w:pPr>
                  <w:r w:rsidRPr="00AF7299">
                    <w:rPr>
                      <w:rFonts w:ascii="Times New Roman" w:eastAsia="Times New Roman" w:hAnsi="Times New Roman" w:cs="Times New Roman"/>
                      <w:color w:val="000000"/>
                      <w:sz w:val="28"/>
                      <w:szCs w:val="28"/>
                    </w:rPr>
                    <w:t>Портфолио социального педагога по коммуникациям</w:t>
                  </w:r>
                </w:p>
              </w:tc>
              <w:tc>
                <w:tcPr>
                  <w:tcW w:w="1723" w:type="dxa"/>
                  <w:vMerge/>
                  <w:tcBorders>
                    <w:top w:val="single" w:sz="6" w:space="0" w:color="000000"/>
                    <w:left w:val="single" w:sz="6" w:space="0" w:color="000000"/>
                    <w:right w:val="single" w:sz="6" w:space="0" w:color="000000"/>
                  </w:tcBorders>
                  <w:tcMar>
                    <w:top w:w="15" w:type="dxa"/>
                    <w:left w:w="15" w:type="dxa"/>
                    <w:bottom w:w="15" w:type="dxa"/>
                    <w:right w:w="15" w:type="dxa"/>
                  </w:tcMar>
                </w:tcPr>
                <w:p w:rsidR="005437EF" w:rsidRPr="00AF7299" w:rsidRDefault="005437EF" w:rsidP="005437EF">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5437EF" w:rsidRPr="00AF7299" w:rsidTr="005439B5">
              <w:trPr>
                <w:cantSplit/>
                <w:trHeight w:val="60"/>
              </w:trPr>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7EF" w:rsidRPr="005437EF"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r w:rsidRPr="005437EF">
                    <w:rPr>
                      <w:rFonts w:ascii="Times New Roman" w:eastAsia="Times New Roman" w:hAnsi="Times New Roman" w:cs="Times New Roman"/>
                      <w:color w:val="000000"/>
                      <w:sz w:val="28"/>
                      <w:szCs w:val="28"/>
                      <w:lang w:val="ru-RU"/>
                    </w:rPr>
                    <w:t xml:space="preserve">Искусственный интеллект в обучении социальной педагогике </w:t>
                  </w:r>
                </w:p>
                <w:p w:rsidR="005437EF" w:rsidRPr="005437EF"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p>
              </w:tc>
              <w:tc>
                <w:tcPr>
                  <w:tcW w:w="1723" w:type="dxa"/>
                  <w:tcBorders>
                    <w:top w:val="single" w:sz="6" w:space="0" w:color="000000"/>
                    <w:left w:val="single" w:sz="6" w:space="0" w:color="000000"/>
                    <w:right w:val="single" w:sz="6" w:space="0" w:color="000000"/>
                  </w:tcBorders>
                  <w:tcMar>
                    <w:top w:w="15" w:type="dxa"/>
                    <w:left w:w="15" w:type="dxa"/>
                    <w:bottom w:w="15" w:type="dxa"/>
                    <w:right w:w="15" w:type="dxa"/>
                  </w:tcMar>
                </w:tcPr>
                <w:p w:rsidR="005437EF" w:rsidRPr="005437EF"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3</w:t>
                  </w:r>
                </w:p>
              </w:tc>
            </w:tr>
            <w:tr w:rsidR="005437EF"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E2F3"/>
                  <w:tcMar>
                    <w:top w:w="15" w:type="dxa"/>
                    <w:left w:w="15" w:type="dxa"/>
                    <w:bottom w:w="15" w:type="dxa"/>
                    <w:right w:w="15" w:type="dxa"/>
                  </w:tcMar>
                </w:tcPr>
                <w:p w:rsidR="005437EF" w:rsidRPr="005437EF"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r w:rsidRPr="005437EF">
                    <w:rPr>
                      <w:rFonts w:ascii="Times New Roman" w:eastAsia="Times New Roman" w:hAnsi="Times New Roman" w:cs="Times New Roman"/>
                      <w:color w:val="000000"/>
                      <w:sz w:val="28"/>
                      <w:szCs w:val="28"/>
                      <w:lang w:val="ru-RU"/>
                    </w:rPr>
                    <w:t xml:space="preserve">Основы научных исследований </w:t>
                  </w:r>
                </w:p>
                <w:p w:rsidR="005437EF" w:rsidRPr="00AF7299"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1723" w:type="dxa"/>
                  <w:tcBorders>
                    <w:top w:val="single" w:sz="6" w:space="0" w:color="000000"/>
                    <w:left w:val="single" w:sz="6" w:space="0" w:color="000000"/>
                    <w:bottom w:val="single" w:sz="6" w:space="0" w:color="000000"/>
                    <w:right w:val="single" w:sz="6" w:space="0" w:color="000000"/>
                  </w:tcBorders>
                  <w:shd w:val="clear" w:color="auto" w:fill="D9E2F3"/>
                  <w:tcMar>
                    <w:top w:w="15" w:type="dxa"/>
                    <w:left w:w="15" w:type="dxa"/>
                    <w:bottom w:w="15" w:type="dxa"/>
                    <w:right w:w="15" w:type="dxa"/>
                  </w:tcMar>
                </w:tcPr>
                <w:p w:rsidR="005437EF" w:rsidRPr="005437EF"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p>
              </w:tc>
            </w:tr>
            <w:tr w:rsidR="005437EF"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E2F3"/>
                  <w:tcMar>
                    <w:top w:w="15" w:type="dxa"/>
                    <w:left w:w="15" w:type="dxa"/>
                    <w:bottom w:w="15" w:type="dxa"/>
                    <w:right w:w="15" w:type="dxa"/>
                  </w:tcMar>
                </w:tcPr>
                <w:p w:rsidR="005437EF" w:rsidRPr="00AF7299"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ИТОГОВАЯ АТТЕСТАЦИЯ</w:t>
                  </w:r>
                </w:p>
              </w:tc>
              <w:tc>
                <w:tcPr>
                  <w:tcW w:w="1723" w:type="dxa"/>
                  <w:tcBorders>
                    <w:top w:val="single" w:sz="6" w:space="0" w:color="000000"/>
                    <w:left w:val="single" w:sz="6" w:space="0" w:color="000000"/>
                    <w:bottom w:val="single" w:sz="6" w:space="0" w:color="000000"/>
                    <w:right w:val="single" w:sz="6" w:space="0" w:color="000000"/>
                  </w:tcBorders>
                  <w:shd w:val="clear" w:color="auto" w:fill="D9E2F3"/>
                  <w:tcMar>
                    <w:top w:w="15" w:type="dxa"/>
                    <w:left w:w="15" w:type="dxa"/>
                    <w:bottom w:w="15" w:type="dxa"/>
                    <w:right w:w="15" w:type="dxa"/>
                  </w:tcMar>
                </w:tcPr>
                <w:p w:rsidR="005437EF" w:rsidRPr="00AF7299"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8</w:t>
                  </w:r>
                </w:p>
              </w:tc>
            </w:tr>
            <w:tr w:rsidR="005437EF" w:rsidRPr="00AF7299" w:rsidTr="005439B5">
              <w:trPr>
                <w:trHeight w:val="60"/>
              </w:trPr>
              <w:tc>
                <w:tcPr>
                  <w:tcW w:w="76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5437EF" w:rsidRPr="00AF7299"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ИТОГО</w:t>
                  </w:r>
                </w:p>
              </w:tc>
              <w:tc>
                <w:tcPr>
                  <w:tcW w:w="17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5437EF" w:rsidRPr="00AF7299" w:rsidRDefault="005437EF" w:rsidP="005437E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124</w:t>
                  </w:r>
                </w:p>
              </w:tc>
            </w:tr>
          </w:tbl>
          <w:p w:rsidR="008B4E77" w:rsidRPr="00AF7299"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olor w:val="000000"/>
                <w:sz w:val="28"/>
                <w:szCs w:val="28"/>
              </w:rPr>
            </w:pPr>
          </w:p>
          <w:tbl>
            <w:tblPr>
              <w:tblStyle w:val="DPCTableGrid1"/>
              <w:tblW w:w="8813" w:type="dxa"/>
              <w:tblLayout w:type="fixed"/>
              <w:tblLook w:val="0000" w:firstRow="0" w:lastRow="0" w:firstColumn="0" w:lastColumn="0" w:noHBand="0" w:noVBand="0"/>
            </w:tblPr>
            <w:tblGrid>
              <w:gridCol w:w="8813"/>
            </w:tblGrid>
            <w:tr w:rsidR="00727503" w:rsidRPr="00AF7299" w:rsidTr="005439B5">
              <w:tc>
                <w:tcPr>
                  <w:tcW w:w="8813" w:type="dxa"/>
                </w:tcPr>
                <w:p w:rsidR="00727503" w:rsidRPr="00AF7299" w:rsidRDefault="00727503" w:rsidP="00C3077C">
                  <w:pPr>
                    <w:pBdr>
                      <w:top w:val="nil"/>
                      <w:left w:val="nil"/>
                      <w:bottom w:val="nil"/>
                      <w:right w:val="nil"/>
                      <w:between w:val="nil"/>
                    </w:pBdr>
                    <w:shd w:val="clear" w:color="auto" w:fill="B4C6E7"/>
                    <w:spacing w:line="240" w:lineRule="auto"/>
                    <w:ind w:left="1" w:right="54" w:hanging="3"/>
                    <w:jc w:val="both"/>
                    <w:rPr>
                      <w:rFonts w:ascii="Times New Roman" w:eastAsia="Times New Roman" w:hAnsi="Times New Roman"/>
                      <w:b/>
                      <w:color w:val="000000"/>
                      <w:sz w:val="28"/>
                      <w:szCs w:val="28"/>
                    </w:rPr>
                  </w:pPr>
                </w:p>
              </w:tc>
            </w:tr>
            <w:tr w:rsidR="008B4E77" w:rsidRPr="00AF7299" w:rsidTr="005439B5">
              <w:tc>
                <w:tcPr>
                  <w:tcW w:w="8813" w:type="dxa"/>
                </w:tcPr>
                <w:p w:rsidR="008B4E77" w:rsidRPr="00AF7299" w:rsidRDefault="00C3077C" w:rsidP="00C3077C">
                  <w:pPr>
                    <w:pBdr>
                      <w:top w:val="nil"/>
                      <w:left w:val="nil"/>
                      <w:bottom w:val="nil"/>
                      <w:right w:val="nil"/>
                      <w:between w:val="nil"/>
                    </w:pBdr>
                    <w:shd w:val="clear" w:color="auto" w:fill="B4C6E7"/>
                    <w:spacing w:line="240" w:lineRule="auto"/>
                    <w:ind w:left="1" w:right="54" w:hanging="3"/>
                    <w:jc w:val="both"/>
                    <w:rPr>
                      <w:rFonts w:ascii="Times New Roman" w:eastAsia="Times New Roman" w:hAnsi="Times New Roman"/>
                      <w:color w:val="000000"/>
                      <w:sz w:val="28"/>
                      <w:szCs w:val="28"/>
                    </w:rPr>
                  </w:pPr>
                  <w:r w:rsidRPr="00AF7299">
                    <w:rPr>
                      <w:rFonts w:ascii="Times New Roman" w:eastAsia="Times New Roman" w:hAnsi="Times New Roman"/>
                      <w:b/>
                      <w:color w:val="000000"/>
                      <w:sz w:val="28"/>
                      <w:szCs w:val="28"/>
                    </w:rPr>
                    <w:t>МОДУЛЬ БАЗОВЫЙ  СОЦИАЛЬНО-ПЕДАГОГИЧЕСКИЙ,</w:t>
                  </w:r>
                  <w:r w:rsidRPr="00AF7299">
                    <w:rPr>
                      <w:rFonts w:ascii="Times New Roman" w:eastAsia="Times New Roman" w:hAnsi="Times New Roman"/>
                      <w:color w:val="000000"/>
                      <w:sz w:val="28"/>
                      <w:szCs w:val="28"/>
                    </w:rPr>
                    <w:t xml:space="preserve"> </w:t>
                  </w:r>
                  <w:r w:rsidR="00B904E0">
                    <w:rPr>
                      <w:rFonts w:ascii="Times New Roman" w:eastAsia="Times New Roman" w:hAnsi="Times New Roman"/>
                      <w:b/>
                      <w:color w:val="000000"/>
                      <w:sz w:val="28"/>
                      <w:szCs w:val="28"/>
                    </w:rPr>
                    <w:t xml:space="preserve">всего </w:t>
                  </w:r>
                  <w:r w:rsidR="00B904E0">
                    <w:rPr>
                      <w:rFonts w:ascii="Times New Roman" w:eastAsia="Times New Roman" w:hAnsi="Times New Roman"/>
                      <w:b/>
                      <w:color w:val="000000"/>
                      <w:sz w:val="28"/>
                      <w:szCs w:val="28"/>
                    </w:rPr>
                    <w:lastRenderedPageBreak/>
                    <w:t>21</w:t>
                  </w:r>
                  <w:r w:rsidRPr="00AF7299">
                    <w:rPr>
                      <w:rFonts w:ascii="Times New Roman" w:eastAsia="Times New Roman" w:hAnsi="Times New Roman"/>
                      <w:b/>
                      <w:color w:val="000000"/>
                      <w:sz w:val="28"/>
                      <w:szCs w:val="28"/>
                    </w:rPr>
                    <w:t xml:space="preserve"> академических кредита</w:t>
                  </w:r>
                </w:p>
                <w:p w:rsidR="008B4E77" w:rsidRPr="00AF7299" w:rsidRDefault="00C3077C" w:rsidP="00C3077C">
                  <w:pPr>
                    <w:pBdr>
                      <w:top w:val="nil"/>
                      <w:left w:val="nil"/>
                      <w:bottom w:val="nil"/>
                      <w:right w:val="nil"/>
                      <w:between w:val="nil"/>
                    </w:pBdr>
                    <w:shd w:val="clear" w:color="auto" w:fill="FFFFFF"/>
                    <w:spacing w:line="240" w:lineRule="auto"/>
                    <w:ind w:left="1" w:hanging="3"/>
                    <w:jc w:val="both"/>
                    <w:rPr>
                      <w:rFonts w:ascii="Times New Roman" w:eastAsia="Times New Roman" w:hAnsi="Times New Roman"/>
                      <w:color w:val="000000"/>
                      <w:sz w:val="28"/>
                      <w:szCs w:val="28"/>
                    </w:rPr>
                  </w:pPr>
                  <w:r w:rsidRPr="00AF7299">
                    <w:rPr>
                      <w:rFonts w:ascii="Times New Roman" w:eastAsia="Times New Roman" w:hAnsi="Times New Roman"/>
                      <w:color w:val="000000"/>
                      <w:sz w:val="28"/>
                      <w:szCs w:val="28"/>
                    </w:rPr>
                    <w:t>Данный модуль охватывает теоретические основы формирования социального педагога в сфере образования. Теоретический базис включает дисциплины, отражающие основы теории и практики социальной работы, правовые основы социальной работ в  образовательном учреждении, систему социальной защиты семьи и ребенка. Также данный модуль формирует тенденции опоры на позитивную педагогику и психологию и учитывает работу с разными категориями детей.</w:t>
                  </w:r>
                </w:p>
                <w:tbl>
                  <w:tblPr>
                    <w:tblStyle w:val="affe"/>
                    <w:tblW w:w="8785" w:type="dxa"/>
                    <w:tblInd w:w="0" w:type="dxa"/>
                    <w:tblLayout w:type="fixed"/>
                    <w:tblLook w:val="0000" w:firstRow="0" w:lastRow="0" w:firstColumn="0" w:lastColumn="0" w:noHBand="0" w:noVBand="0"/>
                  </w:tblPr>
                  <w:tblGrid>
                    <w:gridCol w:w="2280"/>
                    <w:gridCol w:w="6505"/>
                  </w:tblGrid>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Теория и практика социальной работы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shd w:val="clear" w:color="auto" w:fill="FFFFFF"/>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Вузовский компонент</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B904E0">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социально-педагогический, всего 2</w:t>
                        </w:r>
                        <w:r w:rsidR="00B904E0">
                          <w:rPr>
                            <w:rFonts w:ascii="Times New Roman" w:eastAsia="Times New Roman" w:hAnsi="Times New Roman" w:cs="Times New Roman"/>
                            <w:color w:val="000000"/>
                            <w:sz w:val="28"/>
                            <w:szCs w:val="28"/>
                            <w:lang w:val="uz-Cyrl-UZ"/>
                          </w:rPr>
                          <w:t>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601"/>
                          </w:tabs>
                          <w:spacing w:after="0" w:line="240" w:lineRule="auto"/>
                          <w:ind w:left="1" w:right="31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курс направлен на развитие следующих областей предметных компетенций:</w:t>
                        </w:r>
                      </w:p>
                      <w:p w:rsidR="008B4E77" w:rsidRPr="00AF7299" w:rsidRDefault="00C3077C" w:rsidP="00C3077C">
                        <w:pPr>
                          <w:numPr>
                            <w:ilvl w:val="0"/>
                            <w:numId w:val="44"/>
                          </w:numPr>
                          <w:pBdr>
                            <w:top w:val="nil"/>
                            <w:left w:val="nil"/>
                            <w:bottom w:val="nil"/>
                            <w:right w:val="nil"/>
                            <w:between w:val="nil"/>
                          </w:pBdr>
                          <w:tabs>
                            <w:tab w:val="left" w:pos="601"/>
                          </w:tabs>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Область оценочной компетенции (1,2)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сформируют  знания, умения и навыки анализа социальных явлений, деятельности государственных структур и общественных формирований по изменению общественных отношений; смогут определять исторические корни и предпосылки, тенденции и перспективы развития социальной работы и ее миссии в преобразовании социальной действительности.</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7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о социальной работе как виде профессиональной деятельности;</w:t>
                        </w:r>
                      </w:p>
                      <w:p w:rsidR="008B4E77" w:rsidRPr="00AF7299" w:rsidRDefault="00C3077C" w:rsidP="00C3077C">
                        <w:pPr>
                          <w:numPr>
                            <w:ilvl w:val="0"/>
                            <w:numId w:val="7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высказывать суждения об основных положениях теорий социальной работы;</w:t>
                        </w:r>
                      </w:p>
                      <w:p w:rsidR="008B4E77" w:rsidRPr="00AF7299" w:rsidRDefault="00C3077C" w:rsidP="00C3077C">
                        <w:pPr>
                          <w:numPr>
                            <w:ilvl w:val="0"/>
                            <w:numId w:val="7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обобщать и классифицировать социальные технологии, а также описать их нормативную базу;</w:t>
                        </w:r>
                      </w:p>
                      <w:p w:rsidR="008B4E77" w:rsidRPr="00AF7299" w:rsidRDefault="00C3077C" w:rsidP="00C3077C">
                        <w:pPr>
                          <w:numPr>
                            <w:ilvl w:val="0"/>
                            <w:numId w:val="7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осуществлять межведомственное взаимодействие и работать в команде.</w:t>
                        </w:r>
                      </w:p>
                    </w:tc>
                  </w:tr>
                </w:tbl>
                <w:p w:rsidR="008B4E77" w:rsidRPr="00AF7299" w:rsidRDefault="008B4E77" w:rsidP="00C3077C">
                  <w:pPr>
                    <w:pBdr>
                      <w:top w:val="nil"/>
                      <w:left w:val="nil"/>
                      <w:bottom w:val="nil"/>
                      <w:right w:val="nil"/>
                      <w:between w:val="nil"/>
                    </w:pBdr>
                    <w:spacing w:line="240" w:lineRule="auto"/>
                    <w:ind w:left="1" w:right="66" w:hanging="3"/>
                    <w:jc w:val="both"/>
                    <w:rPr>
                      <w:rFonts w:ascii="Times New Roman" w:eastAsia="Times New Roman" w:hAnsi="Times New Roman"/>
                      <w:color w:val="000000"/>
                      <w:sz w:val="28"/>
                      <w:szCs w:val="28"/>
                    </w:rPr>
                  </w:pPr>
                </w:p>
                <w:tbl>
                  <w:tblPr>
                    <w:tblStyle w:val="afff"/>
                    <w:tblW w:w="8790" w:type="dxa"/>
                    <w:tblInd w:w="0" w:type="dxa"/>
                    <w:tblLayout w:type="fixed"/>
                    <w:tblLook w:val="0000" w:firstRow="0" w:lastRow="0" w:firstColumn="0" w:lastColumn="0" w:noHBand="0" w:noVBand="0"/>
                  </w:tblPr>
                  <w:tblGrid>
                    <w:gridCol w:w="2265"/>
                    <w:gridCol w:w="6525"/>
                  </w:tblGrid>
                  <w:tr w:rsidR="008B4E77" w:rsidRPr="00AF7299">
                    <w:tc>
                      <w:tcPr>
                        <w:tcW w:w="22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w:t>
                        </w:r>
                        <w:r w:rsidRPr="00AF7299">
                          <w:rPr>
                            <w:rFonts w:ascii="Times New Roman" w:eastAsia="Times New Roman" w:hAnsi="Times New Roman" w:cs="Times New Roman"/>
                            <w:color w:val="000000"/>
                            <w:sz w:val="28"/>
                            <w:szCs w:val="28"/>
                          </w:rPr>
                          <w:br/>
                        </w:r>
                        <w:r w:rsidRPr="00AF7299">
                          <w:rPr>
                            <w:rFonts w:ascii="Times New Roman" w:eastAsia="Times New Roman" w:hAnsi="Times New Roman" w:cs="Times New Roman"/>
                            <w:color w:val="000000"/>
                            <w:sz w:val="28"/>
                            <w:szCs w:val="28"/>
                          </w:rPr>
                          <w:lastRenderedPageBreak/>
                          <w:t xml:space="preserve"> курса</w:t>
                        </w:r>
                      </w:p>
                    </w:tc>
                    <w:tc>
                      <w:tcPr>
                        <w:tcW w:w="65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Профессиональная этика социальной работы </w:t>
                        </w:r>
                      </w:p>
                    </w:tc>
                  </w:tr>
                  <w:tr w:rsidR="008B4E77" w:rsidRPr="00AF7299">
                    <w:tc>
                      <w:tcPr>
                        <w:tcW w:w="22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Компонент</w:t>
                        </w:r>
                      </w:p>
                    </w:tc>
                    <w:tc>
                      <w:tcPr>
                        <w:tcW w:w="65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Вузовский компонент</w:t>
                        </w:r>
                      </w:p>
                    </w:tc>
                  </w:tr>
                  <w:tr w:rsidR="008B4E77" w:rsidRPr="00AF7299">
                    <w:tc>
                      <w:tcPr>
                        <w:tcW w:w="22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w:t>
                        </w:r>
                        <w:r w:rsidR="00B904E0">
                          <w:rPr>
                            <w:rFonts w:ascii="Times New Roman" w:eastAsia="Times New Roman" w:hAnsi="Times New Roman" w:cs="Times New Roman"/>
                            <w:color w:val="000000"/>
                            <w:sz w:val="28"/>
                            <w:szCs w:val="28"/>
                          </w:rPr>
                          <w:t>циально-педагогический,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25" w:type="dxa"/>
                        <w:tcBorders>
                          <w:top w:val="single" w:sz="4" w:space="0" w:color="000000"/>
                          <w:left w:val="single" w:sz="4" w:space="0" w:color="000000"/>
                          <w:bottom w:val="single" w:sz="4" w:space="0" w:color="000000"/>
                          <w:right w:val="single" w:sz="4" w:space="0" w:color="000000"/>
                        </w:tcBorders>
                      </w:tcPr>
                      <w:p w:rsidR="008B4E77" w:rsidRPr="00AF7299" w:rsidRDefault="00B904E0"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8B4E77" w:rsidRPr="00AF7299">
                    <w:tc>
                      <w:tcPr>
                        <w:tcW w:w="22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Данный курс направлен на развитие следующих областей предметных компетенций:</w:t>
                        </w:r>
                      </w:p>
                      <w:p w:rsidR="008B4E77" w:rsidRPr="00AF7299" w:rsidRDefault="00C3077C" w:rsidP="00C3077C">
                        <w:pPr>
                          <w:numPr>
                            <w:ilvl w:val="0"/>
                            <w:numId w:val="44"/>
                          </w:numPr>
                          <w:pBdr>
                            <w:top w:val="nil"/>
                            <w:left w:val="nil"/>
                            <w:bottom w:val="nil"/>
                            <w:right w:val="nil"/>
                            <w:between w:val="nil"/>
                          </w:pBdr>
                          <w:tabs>
                            <w:tab w:val="left" w:pos="618"/>
                          </w:tabs>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социально-конструктивной компетенции (12,13,14)</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знакомы с  основными этическими категориями, принципами и нормами социальной работы, с основными стандартами этических кодексов социальных работников, умеют интерпритировать их в конкретной ситуации, выявляют зоны ценностно-этических противоречий и конфликтов в социальной работе, владеют навыками их разрешения. </w:t>
                        </w:r>
                      </w:p>
                    </w:tc>
                  </w:tr>
                  <w:tr w:rsidR="008B4E77" w:rsidRPr="00AF7299">
                    <w:tc>
                      <w:tcPr>
                        <w:tcW w:w="22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7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принципов профессиональной этики и этических норм в ответ к данной ситуации или реальным обстоятельствам;</w:t>
                        </w:r>
                      </w:p>
                      <w:p w:rsidR="008B4E77" w:rsidRPr="00AF7299" w:rsidRDefault="00C3077C" w:rsidP="00C3077C">
                        <w:pPr>
                          <w:numPr>
                            <w:ilvl w:val="0"/>
                            <w:numId w:val="7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взаимодействовать с участниками образовательного процесса, придерживаясь этических норм и принципов;</w:t>
                        </w:r>
                      </w:p>
                      <w:p w:rsidR="008B4E77" w:rsidRPr="00AF7299" w:rsidRDefault="00C3077C" w:rsidP="00C3077C">
                        <w:pPr>
                          <w:numPr>
                            <w:ilvl w:val="0"/>
                            <w:numId w:val="7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решать этические дилеммы в социальной работе;</w:t>
                        </w:r>
                      </w:p>
                      <w:p w:rsidR="008B4E77" w:rsidRPr="00AF7299" w:rsidRDefault="00C3077C" w:rsidP="00C3077C">
                        <w:pPr>
                          <w:numPr>
                            <w:ilvl w:val="0"/>
                            <w:numId w:val="7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проявлять социальную активность, стремление к позитивным изменениям социальной ситуации, придерживаясь этических норм</w:t>
                        </w:r>
                      </w:p>
                    </w:tc>
                  </w:tr>
                </w:tbl>
                <w:p w:rsidR="008B4E77" w:rsidRPr="00AF7299" w:rsidRDefault="008B4E77" w:rsidP="00C3077C">
                  <w:pPr>
                    <w:pBdr>
                      <w:top w:val="nil"/>
                      <w:left w:val="nil"/>
                      <w:bottom w:val="nil"/>
                      <w:right w:val="nil"/>
                      <w:between w:val="nil"/>
                    </w:pBdr>
                    <w:spacing w:line="240" w:lineRule="auto"/>
                    <w:ind w:left="1" w:right="66" w:hanging="3"/>
                    <w:jc w:val="both"/>
                    <w:rPr>
                      <w:rFonts w:ascii="Times New Roman" w:eastAsia="Times New Roman" w:hAnsi="Times New Roman"/>
                      <w:color w:val="000000"/>
                      <w:sz w:val="28"/>
                      <w:szCs w:val="28"/>
                    </w:rPr>
                  </w:pPr>
                </w:p>
                <w:tbl>
                  <w:tblPr>
                    <w:tblStyle w:val="afff0"/>
                    <w:tblW w:w="8785" w:type="dxa"/>
                    <w:tblInd w:w="0" w:type="dxa"/>
                    <w:tblLayout w:type="fixed"/>
                    <w:tblLook w:val="0000" w:firstRow="0" w:lastRow="0" w:firstColumn="0" w:lastColumn="0" w:noHBand="0" w:noVBand="0"/>
                  </w:tblPr>
                  <w:tblGrid>
                    <w:gridCol w:w="2280"/>
                    <w:gridCol w:w="6505"/>
                  </w:tblGrid>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Возрастная и социальная педагогика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w:t>
                        </w:r>
                        <w:r w:rsidR="00B904E0">
                          <w:rPr>
                            <w:rFonts w:ascii="Times New Roman" w:eastAsia="Times New Roman" w:hAnsi="Times New Roman" w:cs="Times New Roman"/>
                            <w:color w:val="000000"/>
                            <w:sz w:val="28"/>
                            <w:szCs w:val="28"/>
                          </w:rPr>
                          <w:t>циально-педагогический,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w:t>
                        </w:r>
                        <w:r w:rsidRPr="00AF7299">
                          <w:rPr>
                            <w:rFonts w:ascii="Times New Roman" w:eastAsia="Times New Roman" w:hAnsi="Times New Roman" w:cs="Times New Roman"/>
                            <w:color w:val="000000"/>
                            <w:sz w:val="28"/>
                            <w:szCs w:val="28"/>
                          </w:rPr>
                          <w:lastRenderedPageBreak/>
                          <w:t>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Целью данного курса является повышение </w:t>
                        </w:r>
                        <w:r w:rsidRPr="00AF7299">
                          <w:rPr>
                            <w:rFonts w:ascii="Times New Roman" w:eastAsia="Times New Roman" w:hAnsi="Times New Roman" w:cs="Times New Roman"/>
                            <w:color w:val="000000"/>
                            <w:sz w:val="28"/>
                            <w:szCs w:val="28"/>
                          </w:rPr>
                          <w:lastRenderedPageBreak/>
                          <w:t>следующих областей предметных компетенций:</w:t>
                        </w:r>
                      </w:p>
                      <w:p w:rsidR="008B4E77" w:rsidRPr="00AF7299" w:rsidRDefault="00C3077C" w:rsidP="00C3077C">
                        <w:pPr>
                          <w:numPr>
                            <w:ilvl w:val="0"/>
                            <w:numId w:val="44"/>
                          </w:numPr>
                          <w:pBdr>
                            <w:top w:val="nil"/>
                            <w:left w:val="nil"/>
                            <w:bottom w:val="nil"/>
                            <w:right w:val="nil"/>
                            <w:between w:val="nil"/>
                          </w:pBdr>
                          <w:spacing w:after="0" w:line="240" w:lineRule="auto"/>
                          <w:ind w:left="1" w:right="21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(1,2)</w:t>
                        </w:r>
                      </w:p>
                      <w:p w:rsidR="008B4E77" w:rsidRPr="00AF7299" w:rsidRDefault="00C3077C" w:rsidP="00C3077C">
                        <w:pPr>
                          <w:numPr>
                            <w:ilvl w:val="0"/>
                            <w:numId w:val="44"/>
                          </w:numPr>
                          <w:pBdr>
                            <w:top w:val="nil"/>
                            <w:left w:val="nil"/>
                            <w:bottom w:val="nil"/>
                            <w:right w:val="nil"/>
                            <w:between w:val="nil"/>
                          </w:pBdr>
                          <w:spacing w:after="0" w:line="240" w:lineRule="auto"/>
                          <w:ind w:left="1" w:right="21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организационно-деятельностной компетенции (8)</w:t>
                        </w:r>
                      </w:p>
                      <w:p w:rsidR="008B4E77" w:rsidRPr="00AF7299" w:rsidRDefault="008B4E77" w:rsidP="00C3077C">
                        <w:pPr>
                          <w:pBdr>
                            <w:top w:val="nil"/>
                            <w:left w:val="nil"/>
                            <w:bottom w:val="nil"/>
                            <w:right w:val="nil"/>
                            <w:between w:val="nil"/>
                          </w:pBdr>
                          <w:spacing w:line="240" w:lineRule="auto"/>
                          <w:ind w:left="1" w:right="-25"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line="240" w:lineRule="auto"/>
                          <w:ind w:left="1" w:right="-2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теоретическими основами возрастной и социальной педагогики, осознают и обладают способностью учитывать возрастные характеристики обучающихся при отборе методов, средств и форм социальной защиты, социально-педагогической деятельности с различными категорями детей.</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определять, интрпретировать и ранжировать информацию, полученную из разных источников, необходимую для решения задачи, в соответствии с ее условиями;</w:t>
                        </w:r>
                      </w:p>
                      <w:p w:rsidR="008B4E77" w:rsidRPr="00AF7299" w:rsidRDefault="00C3077C" w:rsidP="00C3077C">
                        <w:pPr>
                          <w:numPr>
                            <w:ilvl w:val="0"/>
                            <w:numId w:val="8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анализировать поставленную задачу, как систему, выявляя ее составляющие и связи между ними, используя логико-методологический инструментарий для критического анализа;</w:t>
                        </w:r>
                      </w:p>
                      <w:p w:rsidR="008B4E77" w:rsidRPr="00AF7299" w:rsidRDefault="00C3077C" w:rsidP="00C3077C">
                        <w:pPr>
                          <w:numPr>
                            <w:ilvl w:val="0"/>
                            <w:numId w:val="8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решать проблемные ситуации социального развития ребенка;</w:t>
                        </w:r>
                      </w:p>
                      <w:p w:rsidR="008B4E77" w:rsidRPr="00AF7299" w:rsidRDefault="00C3077C" w:rsidP="00C3077C">
                        <w:pPr>
                          <w:numPr>
                            <w:ilvl w:val="0"/>
                            <w:numId w:val="8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взаимодействовать с семьями, участниками образовательного процесса и  социальными институтами для решения вопросов, связанных с социальным развитием обучающихся;</w:t>
                        </w:r>
                      </w:p>
                      <w:p w:rsidR="008B4E77" w:rsidRPr="00AF7299" w:rsidRDefault="00C3077C" w:rsidP="00C3077C">
                        <w:pPr>
                          <w:numPr>
                            <w:ilvl w:val="0"/>
                            <w:numId w:val="8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проектировать дополнительное образование с учетом возрастных особенностей детей, оценки потребностей образовательной среды в дополнительном образовании</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rPr>
                      <w:trHeight w:val="351"/>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Возрастная и социальная психология</w:t>
                        </w:r>
                      </w:p>
                    </w:tc>
                  </w:tr>
                  <w:tr w:rsidR="008B4E77" w:rsidRPr="00AF7299">
                    <w:trPr>
                      <w:trHeight w:val="412"/>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rPr>
                      <w:trHeight w:val="412"/>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rPr>
                      <w:trHeight w:val="277"/>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w:t>
                        </w:r>
                        <w:r w:rsidR="00B904E0">
                          <w:rPr>
                            <w:rFonts w:ascii="Times New Roman" w:eastAsia="Times New Roman" w:hAnsi="Times New Roman" w:cs="Times New Roman"/>
                            <w:color w:val="000000"/>
                            <w:sz w:val="28"/>
                            <w:szCs w:val="28"/>
                          </w:rPr>
                          <w:t>циально-педагогический,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rPr>
                      <w:trHeight w:val="409"/>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rPr>
                      <w:trHeight w:val="918"/>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45"/>
                          </w:numPr>
                          <w:pBdr>
                            <w:top w:val="nil"/>
                            <w:left w:val="nil"/>
                            <w:bottom w:val="nil"/>
                            <w:right w:val="nil"/>
                            <w:between w:val="nil"/>
                          </w:pBdr>
                          <w:spacing w:after="0" w:line="240" w:lineRule="auto"/>
                          <w:ind w:left="1" w:right="21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(1,2)</w:t>
                        </w:r>
                      </w:p>
                      <w:p w:rsidR="008B4E77" w:rsidRPr="00AF7299" w:rsidRDefault="00C3077C" w:rsidP="00C3077C">
                        <w:pPr>
                          <w:numPr>
                            <w:ilvl w:val="0"/>
                            <w:numId w:val="45"/>
                          </w:numPr>
                          <w:pBdr>
                            <w:top w:val="nil"/>
                            <w:left w:val="nil"/>
                            <w:bottom w:val="nil"/>
                            <w:right w:val="nil"/>
                            <w:between w:val="nil"/>
                          </w:pBdr>
                          <w:spacing w:after="0" w:line="240" w:lineRule="auto"/>
                          <w:ind w:left="1" w:right="21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организационно-деятельностной компетенции (8)</w:t>
                        </w:r>
                      </w:p>
                      <w:p w:rsidR="008B4E77" w:rsidRPr="00AF7299" w:rsidRDefault="008B4E77" w:rsidP="00C3077C">
                        <w:pPr>
                          <w:pBdr>
                            <w:top w:val="nil"/>
                            <w:left w:val="nil"/>
                            <w:bottom w:val="nil"/>
                            <w:right w:val="nil"/>
                            <w:between w:val="nil"/>
                          </w:pBdr>
                          <w:spacing w:line="240" w:lineRule="auto"/>
                          <w:ind w:left="1" w:right="-25"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line="240" w:lineRule="auto"/>
                          <w:ind w:left="1" w:right="-25"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основными понятиями и закономерностями возрастной и социальной психологии, с важными социально-психологическими концепциями, с закономерностями и механизмами поведения, общения и деятельности людей, обусловленные факторами их включения в социальные общности.</w:t>
                        </w:r>
                      </w:p>
                    </w:tc>
                  </w:tr>
                  <w:tr w:rsidR="008B4E77" w:rsidRPr="00AF7299">
                    <w:trPr>
                      <w:trHeight w:val="918"/>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1"/>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знать базовые понятия и термины возрастной и социальной психологии, характеризующие «психологию личности» и «психологию группы»;</w:t>
                        </w:r>
                      </w:p>
                      <w:p w:rsidR="008B4E77" w:rsidRPr="00AF7299" w:rsidRDefault="00C3077C" w:rsidP="00C3077C">
                        <w:pPr>
                          <w:numPr>
                            <w:ilvl w:val="0"/>
                            <w:numId w:val="81"/>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ориентироваться в основных социально-психологических теориях, знать вклад зарубежных и отечественных ученых в развитии социальной психологии коллектива и лидерства;</w:t>
                        </w:r>
                      </w:p>
                      <w:p w:rsidR="008B4E77" w:rsidRPr="00AF7299" w:rsidRDefault="00C3077C" w:rsidP="00C3077C">
                        <w:pPr>
                          <w:numPr>
                            <w:ilvl w:val="0"/>
                            <w:numId w:val="81"/>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изучать особенности взаимодействия личности и общества, закономерности социального развития личности, становления и функционирования больших и малых социальных групп.</w:t>
                        </w:r>
                      </w:p>
                    </w:tc>
                  </w:tr>
                  <w:tr w:rsidR="008B4E77" w:rsidRPr="00AF7299">
                    <w:trPr>
                      <w:trHeight w:val="323"/>
                    </w:trPr>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p>
                    </w:tc>
                  </w:tr>
                  <w:tr w:rsidR="008B4E77" w:rsidRPr="00AF7299">
                    <w:trPr>
                      <w:trHeight w:val="429"/>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right" w:pos="1998"/>
                          </w:tabs>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r w:rsidRPr="00AF7299">
                          <w:rPr>
                            <w:rFonts w:ascii="Times New Roman" w:eastAsia="Times New Roman" w:hAnsi="Times New Roman" w:cs="Times New Roman"/>
                            <w:color w:val="000000"/>
                            <w:sz w:val="28"/>
                            <w:szCs w:val="28"/>
                          </w:rPr>
                          <w:tab/>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Социализация ребенка</w:t>
                        </w:r>
                      </w:p>
                    </w:tc>
                  </w:tr>
                  <w:tr w:rsidR="008B4E77" w:rsidRPr="00AF7299">
                    <w:trPr>
                      <w:trHeight w:val="279"/>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rPr>
                      <w:trHeight w:val="279"/>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rPr>
                      <w:trHeight w:val="396"/>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w:t>
                        </w:r>
                        <w:r w:rsidR="00B904E0">
                          <w:rPr>
                            <w:rFonts w:ascii="Times New Roman" w:eastAsia="Times New Roman" w:hAnsi="Times New Roman" w:cs="Times New Roman"/>
                            <w:color w:val="000000"/>
                            <w:sz w:val="28"/>
                            <w:szCs w:val="28"/>
                          </w:rPr>
                          <w:t>циально-педагогический,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rPr>
                      <w:trHeight w:val="275"/>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rPr>
                      <w:trHeight w:val="918"/>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35"/>
                          </w:numPr>
                          <w:pBdr>
                            <w:top w:val="nil"/>
                            <w:left w:val="nil"/>
                            <w:bottom w:val="nil"/>
                            <w:right w:val="nil"/>
                            <w:between w:val="nil"/>
                          </w:pBdr>
                          <w:spacing w:after="0" w:line="240" w:lineRule="auto"/>
                          <w:ind w:left="1" w:right="21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(1,2)</w:t>
                        </w:r>
                      </w:p>
                      <w:p w:rsidR="008B4E77" w:rsidRPr="00AF7299" w:rsidRDefault="00C3077C" w:rsidP="00C3077C">
                        <w:pPr>
                          <w:numPr>
                            <w:ilvl w:val="0"/>
                            <w:numId w:val="35"/>
                          </w:numPr>
                          <w:pBdr>
                            <w:top w:val="nil"/>
                            <w:left w:val="nil"/>
                            <w:bottom w:val="nil"/>
                            <w:right w:val="nil"/>
                            <w:between w:val="nil"/>
                          </w:pBdr>
                          <w:spacing w:after="0" w:line="240" w:lineRule="auto"/>
                          <w:ind w:left="1" w:right="21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организационно-деятельностной компетенции (8)</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Будущие учителя имеют глубокие знания и понимание социального развития ребенка, группы, образовательной среды, и имеют навыки разработки социальной образовательной среды, умеют анализировать и разрешать проблемные ситуации социального развития ребенка, образовательной среды, определяют, дифференцируют и используют различные технологии, принципы, этапы и инструменты социализации детей в своей области знаний.</w:t>
                        </w:r>
                      </w:p>
                    </w:tc>
                  </w:tr>
                  <w:tr w:rsidR="008B4E77" w:rsidRPr="00AF7299">
                    <w:trPr>
                      <w:trHeight w:val="918"/>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2"/>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знать методику оказания индивидуальной помощи в процессе социализации детей</w:t>
                        </w:r>
                        <w:r w:rsidRPr="00AF7299">
                          <w:rPr>
                            <w:rFonts w:ascii="Times New Roman" w:eastAsia="Times New Roman" w:hAnsi="Times New Roman" w:cs="Times New Roman"/>
                            <w:color w:val="000000"/>
                            <w:sz w:val="28"/>
                            <w:szCs w:val="28"/>
                          </w:rPr>
                          <w:t>;</w:t>
                        </w:r>
                      </w:p>
                      <w:p w:rsidR="008B4E77" w:rsidRPr="00AF7299" w:rsidRDefault="00C3077C" w:rsidP="00C3077C">
                        <w:pPr>
                          <w:numPr>
                            <w:ilvl w:val="0"/>
                            <w:numId w:val="82"/>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использовать знания и пониманиеспецифики   современных подходов к социализации и социальному воспитанию обучающихся; </w:t>
                        </w:r>
                      </w:p>
                      <w:p w:rsidR="008B4E77" w:rsidRPr="00AF7299" w:rsidRDefault="00C3077C" w:rsidP="00C3077C">
                        <w:pPr>
                          <w:numPr>
                            <w:ilvl w:val="0"/>
                            <w:numId w:val="82"/>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владеть навыками </w:t>
                        </w:r>
                        <w:r w:rsidRPr="00AF7299">
                          <w:rPr>
                            <w:rFonts w:ascii="Times New Roman" w:eastAsia="Times New Roman" w:hAnsi="Times New Roman" w:cs="Times New Roman"/>
                            <w:color w:val="000000"/>
                            <w:sz w:val="28"/>
                            <w:szCs w:val="28"/>
                            <w:highlight w:val="white"/>
                          </w:rPr>
                          <w:t>сотрудничества, диалогического общения с детьми, родителями и педагогами.</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bl>
                <w:p w:rsidR="008B4E77" w:rsidRPr="00AF7299" w:rsidRDefault="008B4E77" w:rsidP="00C3077C">
                  <w:pPr>
                    <w:pBdr>
                      <w:top w:val="nil"/>
                      <w:left w:val="nil"/>
                      <w:bottom w:val="nil"/>
                      <w:right w:val="nil"/>
                      <w:between w:val="nil"/>
                    </w:pBdr>
                    <w:spacing w:line="240" w:lineRule="auto"/>
                    <w:ind w:left="1" w:right="66" w:hanging="3"/>
                    <w:jc w:val="both"/>
                    <w:rPr>
                      <w:rFonts w:ascii="Times New Roman" w:eastAsia="Times New Roman" w:hAnsi="Times New Roman"/>
                      <w:color w:val="000000"/>
                      <w:sz w:val="28"/>
                      <w:szCs w:val="28"/>
                    </w:rPr>
                  </w:pPr>
                </w:p>
                <w:tbl>
                  <w:tblPr>
                    <w:tblStyle w:val="afff1"/>
                    <w:tblW w:w="8785" w:type="dxa"/>
                    <w:tblInd w:w="0" w:type="dxa"/>
                    <w:tblLayout w:type="fixed"/>
                    <w:tblLook w:val="0000" w:firstRow="0" w:lastRow="0" w:firstColumn="0" w:lastColumn="0" w:noHBand="0" w:noVBand="0"/>
                  </w:tblPr>
                  <w:tblGrid>
                    <w:gridCol w:w="2280"/>
                    <w:gridCol w:w="6505"/>
                  </w:tblGrid>
                  <w:tr w:rsidR="008B4E77" w:rsidRPr="00AF7299">
                    <w:trPr>
                      <w:trHeight w:val="279"/>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Нормативно-правовые основания социальной работы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w:t>
                        </w:r>
                        <w:r w:rsidR="00B904E0">
                          <w:rPr>
                            <w:rFonts w:ascii="Times New Roman" w:eastAsia="Times New Roman" w:hAnsi="Times New Roman" w:cs="Times New Roman"/>
                            <w:color w:val="000000"/>
                            <w:sz w:val="28"/>
                            <w:szCs w:val="28"/>
                          </w:rPr>
                          <w:t>циально-педагогический,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36"/>
                          </w:num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правозащитной компетенции (9,11)</w:t>
                        </w:r>
                      </w:p>
                      <w:p w:rsidR="008B4E77" w:rsidRPr="00AF7299" w:rsidRDefault="00C3077C" w:rsidP="00C3077C">
                        <w:pPr>
                          <w:numPr>
                            <w:ilvl w:val="0"/>
                            <w:numId w:val="3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Область оценочной компетенции (2)</w:t>
                        </w:r>
                      </w:p>
                      <w:p w:rsidR="008B4E77" w:rsidRPr="00AF7299" w:rsidRDefault="008B4E77" w:rsidP="00C3077C">
                        <w:pPr>
                          <w:pBdr>
                            <w:top w:val="nil"/>
                            <w:left w:val="nil"/>
                            <w:bottom w:val="nil"/>
                            <w:right w:val="nil"/>
                            <w:between w:val="nil"/>
                          </w:pBdr>
                          <w:tabs>
                            <w:tab w:val="left" w:pos="176"/>
                          </w:tabs>
                          <w:spacing w:after="0" w:line="240" w:lineRule="auto"/>
                          <w:ind w:left="1" w:right="68"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176"/>
                          </w:tabs>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Курс рассматривает формирование системных представлений у будущих учителей о нормативно-правовой базе, обеспечивающей функционирование системы социальной работы с обучающимися. В ходе изучения дисциплины будущие учителя осваивают нормативно-правовые </w:t>
                        </w:r>
                        <w:r w:rsidRPr="00AF7299">
                          <w:rPr>
                            <w:rFonts w:ascii="Times New Roman" w:eastAsia="Times New Roman" w:hAnsi="Times New Roman" w:cs="Times New Roman"/>
                            <w:color w:val="000000"/>
                            <w:sz w:val="28"/>
                            <w:szCs w:val="28"/>
                          </w:rPr>
                          <w:lastRenderedPageBreak/>
                          <w:t>основы социальной работы с детьми, основные законодательные акты и нормативные документы, регулирующие социальную работу с детьми.</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3"/>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нормативно-правовых основ для работы с документацией и делопроизводством в социальной работе;</w:t>
                        </w:r>
                      </w:p>
                      <w:p w:rsidR="008B4E77" w:rsidRPr="00AF7299" w:rsidRDefault="00C3077C" w:rsidP="00C3077C">
                        <w:pPr>
                          <w:numPr>
                            <w:ilvl w:val="0"/>
                            <w:numId w:val="8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владеть технологией использования нормативно-правовых актов при осуществлении профессиональной деятельности;</w:t>
                        </w:r>
                      </w:p>
                      <w:p w:rsidR="008B4E77" w:rsidRPr="00AF7299" w:rsidRDefault="00C3077C" w:rsidP="00C3077C">
                        <w:pPr>
                          <w:numPr>
                            <w:ilvl w:val="0"/>
                            <w:numId w:val="83"/>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законодательные и другие нормативные  правовые акты государственного и международного уровней для предоставления социальных услуг, социального обеспечения, мер социальной помощи и  правового  регулирования социальной защиты детей.</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p>
                    </w:tc>
                  </w:tr>
                  <w:tr w:rsidR="008B4E77" w:rsidRPr="00AF7299">
                    <w:trPr>
                      <w:trHeight w:val="393"/>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right" w:pos="5771"/>
                          </w:tabs>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Система социальной защиты </w:t>
                        </w:r>
                        <w:r w:rsidRPr="00AF7299">
                          <w:rPr>
                            <w:rFonts w:ascii="Times New Roman" w:eastAsia="Times New Roman" w:hAnsi="Times New Roman" w:cs="Times New Roman"/>
                            <w:b/>
                            <w:color w:val="000000"/>
                            <w:sz w:val="28"/>
                            <w:szCs w:val="28"/>
                          </w:rPr>
                          <w:tab/>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w:t>
                        </w:r>
                        <w:r w:rsidR="00B904E0">
                          <w:rPr>
                            <w:rFonts w:ascii="Times New Roman" w:eastAsia="Times New Roman" w:hAnsi="Times New Roman" w:cs="Times New Roman"/>
                            <w:color w:val="000000"/>
                            <w:sz w:val="28"/>
                            <w:szCs w:val="28"/>
                          </w:rPr>
                          <w:t>циально-педагогический,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3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(1,3)</w:t>
                        </w:r>
                      </w:p>
                      <w:p w:rsidR="008B4E77" w:rsidRPr="00AF7299" w:rsidRDefault="00C3077C" w:rsidP="00C3077C">
                        <w:pPr>
                          <w:numPr>
                            <w:ilvl w:val="0"/>
                            <w:numId w:val="3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правозащитной компетенции (2,3)</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Курс  формирует  у будущих учителей целостное представление осущности и направлениях развития социальной защиты и социальногообслуживания обучающихся, изучение понятийного аппарата, описывающего проблемы социальнойзащиты и социального обслуживания обучающихся,приобретение опыта анализа профессиональных проблемных ситуаций всфере социальной защиты и социального обслуживания обучающихся.</w:t>
                        </w:r>
                      </w:p>
                    </w:tc>
                  </w:tr>
                  <w:tr w:rsidR="008B4E77" w:rsidRPr="00AF7299">
                    <w:trPr>
                      <w:trHeight w:val="3653"/>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4"/>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предоставлять меры социальной защиты, в том числе социального обеспечения, социальной помощи и социального обслуживания с целью улучшения условий жизнедеятельности;</w:t>
                        </w:r>
                      </w:p>
                      <w:p w:rsidR="008B4E77" w:rsidRPr="00AF7299" w:rsidRDefault="00C3077C" w:rsidP="00C3077C">
                        <w:pPr>
                          <w:numPr>
                            <w:ilvl w:val="0"/>
                            <w:numId w:val="84"/>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реализовать подходы и технологии оценки качества социальной услуги;</w:t>
                        </w:r>
                      </w:p>
                      <w:p w:rsidR="008B4E77" w:rsidRPr="00AF7299" w:rsidRDefault="00C3077C" w:rsidP="00C3077C">
                        <w:pPr>
                          <w:numPr>
                            <w:ilvl w:val="0"/>
                            <w:numId w:val="84"/>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решать профессиональные проблемные ситуаций всфере социальной защиты и социального обслуживания обучающихся.</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right" w:pos="5771"/>
                          </w:tabs>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Социальная защита семьи и ребенка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B904E0">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социально-педагогический, всего 2</w:t>
                        </w:r>
                        <w:r w:rsidR="00B904E0">
                          <w:rPr>
                            <w:rFonts w:ascii="Times New Roman" w:eastAsia="Times New Roman" w:hAnsi="Times New Roman" w:cs="Times New Roman"/>
                            <w:color w:val="000000"/>
                            <w:sz w:val="28"/>
                            <w:szCs w:val="28"/>
                            <w:lang w:val="uz-Cyrl-UZ"/>
                          </w:rPr>
                          <w:t>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3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правозащитной компетенции (2,3)</w:t>
                        </w:r>
                      </w:p>
                      <w:p w:rsidR="008B4E77" w:rsidRPr="00AF7299" w:rsidRDefault="00C3077C" w:rsidP="00C3077C">
                        <w:pPr>
                          <w:numPr>
                            <w:ilvl w:val="0"/>
                            <w:numId w:val="3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(1)</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 дисциплины изучение теоретических основ и практики осуществления социальной защиты семьи и ребенка в РК и в мире. А также Курс будет способствовать повышению общей социально-педагогической культуры и формированию основных принципов социально-педагогической этики; умению предвидеть последствия предоставления социальной помощи различным категориям семей; вооружению их целостной системой социально-педагогических знаний.</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7"/>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знать особенности и направления, технологии  осуществления социальной защиты семьи и ребенка;</w:t>
                        </w:r>
                      </w:p>
                      <w:p w:rsidR="008B4E77" w:rsidRPr="00AF7299" w:rsidRDefault="00C3077C" w:rsidP="00C3077C">
                        <w:pPr>
                          <w:numPr>
                            <w:ilvl w:val="0"/>
                            <w:numId w:val="107"/>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выявлять общее и особенное в организации социальной работы с учетом специфики оказания </w:t>
                        </w:r>
                        <w:r w:rsidRPr="00AF7299">
                          <w:rPr>
                            <w:rFonts w:ascii="Times New Roman" w:eastAsia="Times New Roman" w:hAnsi="Times New Roman" w:cs="Times New Roman"/>
                            <w:color w:val="000000"/>
                            <w:sz w:val="28"/>
                            <w:szCs w:val="28"/>
                          </w:rPr>
                          <w:lastRenderedPageBreak/>
                          <w:t>помощи различным категориям семей;</w:t>
                        </w:r>
                      </w:p>
                      <w:p w:rsidR="008B4E77" w:rsidRPr="00AF7299" w:rsidRDefault="00C3077C" w:rsidP="00C3077C">
                        <w:pPr>
                          <w:numPr>
                            <w:ilvl w:val="0"/>
                            <w:numId w:val="107"/>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владеть навыками и технологиями организации и проведения мероприятий по развитию и социальной защите обучающегося в образовательных организациях различного типа.</w:t>
                        </w:r>
                      </w:p>
                    </w:tc>
                  </w:tr>
                </w:tbl>
                <w:p w:rsidR="008B4E77" w:rsidRPr="00AF7299" w:rsidRDefault="008B4E77" w:rsidP="00C3077C">
                  <w:pPr>
                    <w:pBdr>
                      <w:top w:val="nil"/>
                      <w:left w:val="nil"/>
                      <w:bottom w:val="nil"/>
                      <w:right w:val="nil"/>
                      <w:between w:val="nil"/>
                    </w:pBdr>
                    <w:spacing w:line="240" w:lineRule="auto"/>
                    <w:ind w:left="1" w:right="66" w:hanging="3"/>
                    <w:jc w:val="both"/>
                    <w:rPr>
                      <w:rFonts w:ascii="Times New Roman" w:eastAsia="Times New Roman" w:hAnsi="Times New Roman"/>
                      <w:color w:val="000000"/>
                      <w:sz w:val="28"/>
                      <w:szCs w:val="28"/>
                    </w:rPr>
                  </w:pPr>
                </w:p>
                <w:tbl>
                  <w:tblPr>
                    <w:tblStyle w:val="afff2"/>
                    <w:tblW w:w="8785" w:type="dxa"/>
                    <w:tblInd w:w="0" w:type="dxa"/>
                    <w:tblLayout w:type="fixed"/>
                    <w:tblLook w:val="0000" w:firstRow="0" w:lastRow="0" w:firstColumn="0" w:lastColumn="0" w:noHBand="0" w:noVBand="0"/>
                  </w:tblPr>
                  <w:tblGrid>
                    <w:gridCol w:w="2280"/>
                    <w:gridCol w:w="6505"/>
                  </w:tblGrid>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Социально-педагогическая подготовка к волонтерской деятельности</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w:t>
                        </w:r>
                        <w:r w:rsidR="00B904E0">
                          <w:rPr>
                            <w:rFonts w:ascii="Times New Roman" w:eastAsia="Times New Roman" w:hAnsi="Times New Roman" w:cs="Times New Roman"/>
                            <w:color w:val="000000"/>
                            <w:sz w:val="28"/>
                            <w:szCs w:val="28"/>
                          </w:rPr>
                          <w:t>циально-педагогический,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B904E0"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4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(6,7,8)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highlight w:val="white"/>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Будущие учителя знакомы с теорией и практикой волонтерской деятельности в социально-педагогической сфере, с основными технологиями, методами и способами оказания практической помощи различным категориям клиентов по разрешению социальных проблем.</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5"/>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организовать совместную деятельность и межличностное взаимодействие участников образовательного процесса</w:t>
                        </w:r>
                        <w:r w:rsidRPr="00AF7299">
                          <w:rPr>
                            <w:rFonts w:ascii="Times New Roman" w:eastAsia="Times New Roman" w:hAnsi="Times New Roman" w:cs="Times New Roman"/>
                            <w:color w:val="000000"/>
                            <w:sz w:val="28"/>
                            <w:szCs w:val="28"/>
                          </w:rPr>
                          <w:t>, в том числе между представителями государственных органов управления, общественных объединений, частных компаний;</w:t>
                        </w:r>
                      </w:p>
                      <w:p w:rsidR="008B4E77" w:rsidRPr="00AF7299" w:rsidRDefault="00C3077C" w:rsidP="00C3077C">
                        <w:pPr>
                          <w:numPr>
                            <w:ilvl w:val="0"/>
                            <w:numId w:val="105"/>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highlight w:val="white"/>
                          </w:rPr>
                        </w:pPr>
                        <w:r w:rsidRPr="00AF7299">
                          <w:rPr>
                            <w:rFonts w:ascii="Times New Roman" w:eastAsia="Times New Roman" w:hAnsi="Times New Roman" w:cs="Times New Roman"/>
                            <w:color w:val="000000"/>
                            <w:sz w:val="28"/>
                            <w:szCs w:val="28"/>
                            <w:highlight w:val="white"/>
                          </w:rPr>
                          <w:t>владеть практическими навыками использования различных социально-педагогических технологий в волонтерской деятельности;</w:t>
                        </w:r>
                      </w:p>
                      <w:p w:rsidR="008B4E77" w:rsidRPr="00AF7299" w:rsidRDefault="00C3077C" w:rsidP="00C3077C">
                        <w:pPr>
                          <w:numPr>
                            <w:ilvl w:val="0"/>
                            <w:numId w:val="105"/>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highlight w:val="white"/>
                          </w:rPr>
                        </w:pPr>
                        <w:r w:rsidRPr="00AF7299">
                          <w:rPr>
                            <w:rFonts w:ascii="Times New Roman" w:eastAsia="Times New Roman" w:hAnsi="Times New Roman" w:cs="Times New Roman"/>
                            <w:color w:val="000000"/>
                            <w:sz w:val="28"/>
                            <w:szCs w:val="28"/>
                            <w:highlight w:val="white"/>
                          </w:rPr>
                          <w:t>владеть приемами эффективной групповой и индивидуальной коммуникации;</w:t>
                        </w:r>
                      </w:p>
                      <w:p w:rsidR="008B4E77" w:rsidRPr="00AF7299" w:rsidRDefault="00C3077C" w:rsidP="00C3077C">
                        <w:pPr>
                          <w:numPr>
                            <w:ilvl w:val="0"/>
                            <w:numId w:val="105"/>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применять различные социально-педагогические технологии в волонтерской деятельности;</w:t>
                        </w:r>
                      </w:p>
                      <w:p w:rsidR="008B4E77" w:rsidRPr="00AF7299" w:rsidRDefault="00C3077C" w:rsidP="00C3077C">
                        <w:pPr>
                          <w:numPr>
                            <w:ilvl w:val="0"/>
                            <w:numId w:val="105"/>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lastRenderedPageBreak/>
                          <w:t>работать в команде волонтеров при использовании педагогических технологий в социальной сфере, в том числе в образовательной среде.</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Общественное движение социальных педагогов</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w:t>
                        </w:r>
                        <w:r w:rsidR="00103C3B">
                          <w:rPr>
                            <w:rFonts w:ascii="Times New Roman" w:eastAsia="Times New Roman" w:hAnsi="Times New Roman" w:cs="Times New Roman"/>
                            <w:color w:val="000000"/>
                            <w:sz w:val="28"/>
                            <w:szCs w:val="28"/>
                          </w:rPr>
                          <w:t>циально-педагогический,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103C3B"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4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(6,8)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Целью учебной дисциплины является формирование у будущих учителей </w:t>
                        </w:r>
                        <w:r w:rsidRPr="00AF7299">
                          <w:rPr>
                            <w:rFonts w:ascii="Times New Roman" w:eastAsia="Times New Roman" w:hAnsi="Times New Roman" w:cs="Times New Roman"/>
                            <w:color w:val="000000"/>
                            <w:sz w:val="28"/>
                            <w:szCs w:val="28"/>
                            <w:highlight w:val="white"/>
                          </w:rPr>
                          <w:t xml:space="preserve">теории и практики, навыковобщественной деятельности в педагогической сфере, группового и индивидуального </w:t>
                        </w:r>
                        <w:r w:rsidRPr="00AF7299">
                          <w:rPr>
                            <w:rFonts w:ascii="Times New Roman" w:eastAsia="Times New Roman" w:hAnsi="Times New Roman" w:cs="Times New Roman"/>
                            <w:color w:val="000000"/>
                            <w:sz w:val="28"/>
                            <w:szCs w:val="28"/>
                          </w:rPr>
                          <w:t>мышления как части профессионального развития в командной работе, социальной активности.</w:t>
                        </w:r>
                      </w:p>
                    </w:tc>
                  </w:tr>
                  <w:tr w:rsidR="008B4E77" w:rsidRPr="00AF7299">
                    <w:trPr>
                      <w:trHeight w:val="1493"/>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6"/>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определять свою роль в команде и выполнять обозначенные функции, согласовывать свои действия с другими участниками команды, координировать общую работу общественного движения социальных педагогов;</w:t>
                        </w:r>
                      </w:p>
                      <w:p w:rsidR="008B4E77" w:rsidRPr="00AF7299" w:rsidRDefault="00C3077C" w:rsidP="00C3077C">
                        <w:pPr>
                          <w:numPr>
                            <w:ilvl w:val="0"/>
                            <w:numId w:val="106"/>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создавать условия для проявления волонтерами социальной активности, реализации разнообразных позитивных социальных инициатив;</w:t>
                        </w:r>
                      </w:p>
                      <w:p w:rsidR="008B4E77" w:rsidRPr="00AF7299" w:rsidRDefault="00C3077C" w:rsidP="00C3077C">
                        <w:pPr>
                          <w:numPr>
                            <w:ilvl w:val="0"/>
                            <w:numId w:val="106"/>
                          </w:num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владеть установкой на продуктивное профессиональное взаимодействие в волонтерской деятельности в социальной сфере.</w:t>
                        </w:r>
                      </w:p>
                    </w:tc>
                  </w:tr>
                  <w:tr w:rsidR="008B4E77" w:rsidRPr="00AF7299">
                    <w:trPr>
                      <w:trHeight w:val="305"/>
                    </w:trPr>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8" w:hanging="3"/>
                          <w:jc w:val="both"/>
                          <w:rPr>
                            <w:rFonts w:ascii="Times New Roman" w:eastAsia="Times New Roman" w:hAnsi="Times New Roman" w:cs="Times New Roman"/>
                            <w:color w:val="000000"/>
                            <w:sz w:val="28"/>
                            <w:szCs w:val="28"/>
                          </w:rPr>
                        </w:pP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Добровольческая деятельность в образовательном учреждении </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базовый социально-педаго</w:t>
                        </w:r>
                        <w:r w:rsidR="00103C3B">
                          <w:rPr>
                            <w:rFonts w:ascii="Times New Roman" w:eastAsia="Times New Roman" w:hAnsi="Times New Roman" w:cs="Times New Roman"/>
                            <w:color w:val="000000"/>
                            <w:sz w:val="28"/>
                            <w:szCs w:val="28"/>
                          </w:rPr>
                          <w:t>гический, всего 21</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103C3B"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4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(6,8)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историей  добровольческого движения, оказывают позитивное влияние на сверстников при выборе ими жизненных ценностей, создают позитивные установки на добровольческую деятельность, создают  условия для проявления волонтерами социальной активности, реализации разнообразных позитивных социальных инициатив</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97"/>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добровольчества (волонтерства) как ресурса личностного роста и общественного развития;</w:t>
                        </w:r>
                      </w:p>
                      <w:p w:rsidR="008B4E77" w:rsidRPr="00AF7299" w:rsidRDefault="00C3077C" w:rsidP="00C3077C">
                        <w:pPr>
                          <w:numPr>
                            <w:ilvl w:val="0"/>
                            <w:numId w:val="97"/>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организовать массовые мероприятия, имеющие социально-гуманитарную направленность;</w:t>
                        </w:r>
                      </w:p>
                      <w:p w:rsidR="008B4E77" w:rsidRPr="00AF7299" w:rsidRDefault="00C3077C" w:rsidP="00C3077C">
                        <w:pPr>
                          <w:numPr>
                            <w:ilvl w:val="0"/>
                            <w:numId w:val="97"/>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 xml:space="preserve">владеть </w:t>
                        </w:r>
                        <w:r w:rsidRPr="00AF7299">
                          <w:rPr>
                            <w:rFonts w:ascii="Times New Roman" w:eastAsia="Times New Roman" w:hAnsi="Times New Roman" w:cs="Times New Roman"/>
                            <w:color w:val="000000"/>
                            <w:sz w:val="28"/>
                            <w:szCs w:val="28"/>
                          </w:rPr>
                          <w:t>практическими  навыками в сфере организации труда добровольцев (волонтеров);</w:t>
                        </w:r>
                      </w:p>
                      <w:p w:rsidR="008B4E77" w:rsidRPr="00AF7299" w:rsidRDefault="00C3077C" w:rsidP="00C3077C">
                        <w:pPr>
                          <w:numPr>
                            <w:ilvl w:val="0"/>
                            <w:numId w:val="97"/>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взаимодействовать с социально-ориентированными некоммерческими организациями, органами власти и подведомственными им организациями;</w:t>
                        </w:r>
                      </w:p>
                      <w:p w:rsidR="008B4E77" w:rsidRPr="00AF7299" w:rsidRDefault="00C3077C" w:rsidP="00C3077C">
                        <w:pPr>
                          <w:numPr>
                            <w:ilvl w:val="0"/>
                            <w:numId w:val="97"/>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применять различные социально-педагогические технологии в волонтерской деятельности;</w:t>
                        </w:r>
                      </w:p>
                      <w:p w:rsidR="008B4E77" w:rsidRPr="00AF7299" w:rsidRDefault="00C3077C" w:rsidP="00C3077C">
                        <w:pPr>
                          <w:numPr>
                            <w:ilvl w:val="0"/>
                            <w:numId w:val="97"/>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highlight w:val="white"/>
                          </w:rPr>
                        </w:pPr>
                        <w:r w:rsidRPr="00AF7299">
                          <w:rPr>
                            <w:rFonts w:ascii="Times New Roman" w:eastAsia="Times New Roman" w:hAnsi="Times New Roman" w:cs="Times New Roman"/>
                            <w:color w:val="000000"/>
                            <w:sz w:val="28"/>
                            <w:szCs w:val="28"/>
                            <w:highlight w:val="white"/>
                          </w:rPr>
                          <w:t>работать в команде волонтеров при использовании педагогических технологий в социальной сфере, в том числе в образовательной среде;</w:t>
                        </w:r>
                      </w:p>
                      <w:p w:rsidR="008B4E77" w:rsidRPr="00AF7299" w:rsidRDefault="00C3077C" w:rsidP="00C3077C">
                        <w:pPr>
                          <w:numPr>
                            <w:ilvl w:val="0"/>
                            <w:numId w:val="97"/>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формировать способность к самоорганизации и самообразованию, г</w:t>
                        </w:r>
                        <w:r w:rsidRPr="00AF7299">
                          <w:rPr>
                            <w:rFonts w:ascii="Times New Roman" w:eastAsia="Times New Roman" w:hAnsi="Times New Roman" w:cs="Times New Roman"/>
                            <w:color w:val="000000"/>
                            <w:sz w:val="28"/>
                            <w:szCs w:val="28"/>
                          </w:rPr>
                          <w:t>товности к кооперации с коллегами, к работе на общий результат.</w:t>
                        </w:r>
                      </w:p>
                    </w:tc>
                  </w:tr>
                </w:tbl>
                <w:p w:rsidR="008B4E77" w:rsidRPr="00AF7299" w:rsidRDefault="00C3077C" w:rsidP="00C3077C">
                  <w:pPr>
                    <w:pBdr>
                      <w:top w:val="nil"/>
                      <w:left w:val="nil"/>
                      <w:bottom w:val="nil"/>
                      <w:right w:val="nil"/>
                      <w:between w:val="nil"/>
                    </w:pBdr>
                    <w:shd w:val="clear" w:color="auto" w:fill="B4C6E7"/>
                    <w:spacing w:line="240" w:lineRule="auto"/>
                    <w:ind w:left="1" w:right="66" w:hanging="3"/>
                    <w:jc w:val="both"/>
                    <w:rPr>
                      <w:rFonts w:ascii="Times New Roman" w:eastAsia="Times New Roman" w:hAnsi="Times New Roman"/>
                      <w:color w:val="000000"/>
                      <w:sz w:val="28"/>
                      <w:szCs w:val="28"/>
                    </w:rPr>
                  </w:pPr>
                  <w:r w:rsidRPr="00AF7299">
                    <w:rPr>
                      <w:rFonts w:ascii="Times New Roman" w:eastAsia="Times New Roman" w:hAnsi="Times New Roman"/>
                      <w:b/>
                      <w:color w:val="000000"/>
                      <w:sz w:val="28"/>
                      <w:szCs w:val="28"/>
                    </w:rPr>
                    <w:lastRenderedPageBreak/>
                    <w:t>МОДУЛЬ СОЦИАЛЬНО-ПЕДАГОГИЧЕСКОЙ ОЦЕНКИ И МОНИТОРИНГА,</w:t>
                  </w:r>
                  <w:r w:rsidRPr="00AF7299">
                    <w:rPr>
                      <w:rFonts w:ascii="Times New Roman" w:eastAsia="Times New Roman" w:hAnsi="Times New Roman"/>
                      <w:color w:val="000000"/>
                      <w:sz w:val="28"/>
                      <w:szCs w:val="28"/>
                    </w:rPr>
                    <w:t xml:space="preserve"> </w:t>
                  </w:r>
                  <w:r w:rsidR="00C94AD6">
                    <w:rPr>
                      <w:rFonts w:ascii="Times New Roman" w:eastAsia="Times New Roman" w:hAnsi="Times New Roman"/>
                      <w:b/>
                      <w:color w:val="000000"/>
                      <w:sz w:val="28"/>
                      <w:szCs w:val="28"/>
                    </w:rPr>
                    <w:t>всего 22</w:t>
                  </w:r>
                  <w:r w:rsidRPr="00AF7299">
                    <w:rPr>
                      <w:rFonts w:ascii="Times New Roman" w:eastAsia="Times New Roman" w:hAnsi="Times New Roman"/>
                      <w:b/>
                      <w:color w:val="000000"/>
                      <w:sz w:val="28"/>
                      <w:szCs w:val="28"/>
                    </w:rPr>
                    <w:t xml:space="preserve"> академических кредита</w:t>
                  </w:r>
                </w:p>
                <w:p w:rsidR="008B4E77" w:rsidRPr="00AF7299" w:rsidRDefault="00C3077C" w:rsidP="00C3077C">
                  <w:pPr>
                    <w:pBdr>
                      <w:top w:val="nil"/>
                      <w:left w:val="nil"/>
                      <w:bottom w:val="nil"/>
                      <w:right w:val="nil"/>
                      <w:between w:val="nil"/>
                    </w:pBdr>
                    <w:shd w:val="clear" w:color="auto" w:fill="FFFFFF"/>
                    <w:spacing w:line="240" w:lineRule="auto"/>
                    <w:ind w:left="1" w:right="66" w:hanging="3"/>
                    <w:jc w:val="both"/>
                    <w:rPr>
                      <w:rFonts w:ascii="Times New Roman" w:eastAsia="Times New Roman" w:hAnsi="Times New Roman"/>
                      <w:color w:val="000000"/>
                      <w:sz w:val="28"/>
                      <w:szCs w:val="28"/>
                    </w:rPr>
                  </w:pPr>
                  <w:r w:rsidRPr="00AF7299">
                    <w:rPr>
                      <w:rFonts w:ascii="Times New Roman" w:eastAsia="Times New Roman" w:hAnsi="Times New Roman"/>
                      <w:color w:val="000000"/>
                      <w:sz w:val="28"/>
                      <w:szCs w:val="28"/>
                    </w:rPr>
                    <w:t>Модуль формирует навыки проведения социально-педагогической оценки развития семьи, ребенка, детской группы, образовательной и социальной среды. Данный модуль определяет стратегиивмешательства и оценивает  его эффективность</w:t>
                  </w:r>
                </w:p>
                <w:tbl>
                  <w:tblPr>
                    <w:tblStyle w:val="afff3"/>
                    <w:tblW w:w="8785" w:type="dxa"/>
                    <w:tblInd w:w="0" w:type="dxa"/>
                    <w:tblLayout w:type="fixed"/>
                    <w:tblLook w:val="0000" w:firstRow="0" w:lastRow="0" w:firstColumn="0" w:lastColumn="0" w:noHBand="0" w:noVBand="0"/>
                  </w:tblPr>
                  <w:tblGrid>
                    <w:gridCol w:w="2280"/>
                    <w:gridCol w:w="6505"/>
                  </w:tblGrid>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6C722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b/>
                            <w:color w:val="000000"/>
                            <w:sz w:val="28"/>
                            <w:szCs w:val="28"/>
                          </w:rPr>
                        </w:pPr>
                        <w:r w:rsidRPr="006C722F">
                          <w:rPr>
                            <w:rFonts w:ascii="Times New Roman" w:eastAsia="Times New Roman" w:hAnsi="Times New Roman" w:cs="Times New Roman"/>
                            <w:b/>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94AD6"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C94AD6">
                          <w:rPr>
                            <w:rFonts w:ascii="Times New Roman" w:eastAsia="Times New Roman" w:hAnsi="Times New Roman" w:cs="Times New Roman"/>
                            <w:color w:val="000000"/>
                            <w:sz w:val="28"/>
                            <w:szCs w:val="28"/>
                          </w:rPr>
                          <w:t>Современная теория и практика воспитания</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Вузовский компонент</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94AD6">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социально-педагогической оценки и мониторинга, всего 2</w:t>
                        </w:r>
                        <w:r w:rsidR="00C94AD6">
                          <w:rPr>
                            <w:rFonts w:ascii="Times New Roman" w:eastAsia="Times New Roman" w:hAnsi="Times New Roman" w:cs="Times New Roman"/>
                            <w:color w:val="000000"/>
                            <w:sz w:val="28"/>
                            <w:szCs w:val="28"/>
                            <w:lang w:val="uz-Cyrl-UZ"/>
                          </w:rPr>
                          <w:t>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rPr>
                      <w:trHeight w:val="311"/>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C94AD6" w:rsidRPr="000A1FDF" w:rsidRDefault="00811A46" w:rsidP="00811A46">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Целью данного курса является повышение следующих областей предметных компетенций </w:t>
                        </w:r>
                      </w:p>
                      <w:p w:rsidR="00C94AD6" w:rsidRPr="000A1FDF" w:rsidRDefault="00C94AD6" w:rsidP="00811A46">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C94AD6" w:rsidRPr="000A1FDF" w:rsidRDefault="00C94AD6" w:rsidP="00811A46">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 Область оценочной компетен</w:t>
                        </w:r>
                        <w:r w:rsidR="00811A46" w:rsidRPr="000A1FDF">
                          <w:rPr>
                            <w:rFonts w:ascii="Times New Roman" w:eastAsia="Times New Roman" w:hAnsi="Times New Roman" w:cs="Times New Roman"/>
                            <w:color w:val="000000"/>
                            <w:sz w:val="28"/>
                            <w:szCs w:val="28"/>
                            <w:lang w:val="kk-KZ"/>
                          </w:rPr>
                          <w:t>ции</w:t>
                        </w:r>
                        <w:r w:rsidRPr="000A1FDF">
                          <w:rPr>
                            <w:rFonts w:ascii="Times New Roman" w:eastAsia="Times New Roman" w:hAnsi="Times New Roman" w:cs="Times New Roman"/>
                            <w:color w:val="000000"/>
                            <w:sz w:val="28"/>
                            <w:szCs w:val="28"/>
                          </w:rPr>
                          <w:t xml:space="preserve"> (1,2)</w:t>
                        </w:r>
                      </w:p>
                      <w:p w:rsidR="00C94AD6" w:rsidRPr="000A1FDF" w:rsidRDefault="00C94AD6" w:rsidP="00811A46">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 Область организационн</w:t>
                        </w:r>
                        <w:r w:rsidR="00811A46" w:rsidRPr="000A1FDF">
                          <w:rPr>
                            <w:rFonts w:ascii="Times New Roman" w:eastAsia="Times New Roman" w:hAnsi="Times New Roman" w:cs="Times New Roman"/>
                            <w:color w:val="000000"/>
                            <w:sz w:val="28"/>
                            <w:szCs w:val="28"/>
                          </w:rPr>
                          <w:t>о-деятельностной компетенции</w:t>
                        </w:r>
                        <w:r w:rsidRPr="000A1FDF">
                          <w:rPr>
                            <w:rFonts w:ascii="Times New Roman" w:eastAsia="Times New Roman" w:hAnsi="Times New Roman" w:cs="Times New Roman"/>
                            <w:color w:val="000000"/>
                            <w:sz w:val="28"/>
                            <w:szCs w:val="28"/>
                          </w:rPr>
                          <w:t>(8)</w:t>
                        </w:r>
                      </w:p>
                      <w:p w:rsidR="00C94AD6" w:rsidRPr="000A1FDF" w:rsidRDefault="00C94AD6" w:rsidP="00C94AD6">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p>
                      <w:p w:rsidR="008B4E77" w:rsidRPr="000A1FDF" w:rsidRDefault="00C94AD6" w:rsidP="00811A46">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В рамках курса изучаются теоретические основы воспитания, цели и задачи воспитательной работы, методы, формы и принципы воспитания, а также особенности воспитания в контексте национальных ценностей и приоритетов казахстанского общества. Особое внимание уделяется патриотическому, духовно-нравственному и этнокультурному воспитанию, а также формированию активной гражданской позиции подрастающего поколения.</w:t>
                        </w:r>
                      </w:p>
                    </w:tc>
                  </w:tr>
                  <w:tr w:rsidR="008B4E77" w:rsidRPr="000A1FDF">
                    <w:tc>
                      <w:tcPr>
                        <w:tcW w:w="228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Результаты </w:t>
                        </w:r>
                      </w:p>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b/>
                            <w:color w:val="000000"/>
                            <w:sz w:val="28"/>
                            <w:szCs w:val="28"/>
                          </w:rPr>
                          <w:t>Будущие учителя, демонстрирующие компетентность, могут:</w:t>
                        </w:r>
                      </w:p>
                      <w:p w:rsidR="00811A46" w:rsidRPr="000A1FDF" w:rsidRDefault="00811A46" w:rsidP="00811A46">
                        <w:pPr>
                          <w:numPr>
                            <w:ilvl w:val="0"/>
                            <w:numId w:val="98"/>
                          </w:numPr>
                          <w:pBdr>
                            <w:top w:val="nil"/>
                            <w:left w:val="nil"/>
                            <w:bottom w:val="nil"/>
                            <w:right w:val="nil"/>
                            <w:between w:val="nil"/>
                          </w:pBdr>
                          <w:spacing w:after="0" w:line="240" w:lineRule="auto"/>
                          <w:ind w:leftChars="0" w:left="0" w:right="66" w:firstLineChars="0" w:firstLine="720"/>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сочетать современные теории воспитания с практической деятельностью;</w:t>
                        </w:r>
                      </w:p>
                      <w:p w:rsidR="00811A46" w:rsidRPr="000A1FDF" w:rsidRDefault="00811A46" w:rsidP="00811A46">
                        <w:pPr>
                          <w:numPr>
                            <w:ilvl w:val="0"/>
                            <w:numId w:val="98"/>
                          </w:numPr>
                          <w:pBdr>
                            <w:top w:val="nil"/>
                            <w:left w:val="nil"/>
                            <w:bottom w:val="nil"/>
                            <w:right w:val="nil"/>
                            <w:between w:val="nil"/>
                          </w:pBdr>
                          <w:spacing w:after="0" w:line="240" w:lineRule="auto"/>
                          <w:ind w:leftChars="0" w:left="0" w:right="66" w:firstLineChars="0" w:firstLine="720"/>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выстраивать партнёрские отношения с семь</w:t>
                        </w:r>
                        <w:r w:rsidRPr="000A1FDF">
                          <w:rPr>
                            <w:rFonts w:ascii="Times New Roman" w:eastAsia="Times New Roman" w:hAnsi="Times New Roman" w:cs="Times New Roman"/>
                            <w:color w:val="000000"/>
                            <w:sz w:val="28"/>
                            <w:szCs w:val="28"/>
                            <w:lang w:val="kk-KZ"/>
                          </w:rPr>
                          <w:t>е</w:t>
                        </w:r>
                        <w:r w:rsidRPr="000A1FDF">
                          <w:rPr>
                            <w:rFonts w:ascii="Times New Roman" w:eastAsia="Times New Roman" w:hAnsi="Times New Roman" w:cs="Times New Roman"/>
                            <w:color w:val="000000"/>
                            <w:sz w:val="28"/>
                            <w:szCs w:val="28"/>
                          </w:rPr>
                          <w:t>й;</w:t>
                        </w:r>
                      </w:p>
                      <w:p w:rsidR="00811A46" w:rsidRPr="000A1FDF" w:rsidRDefault="00811A46" w:rsidP="00811A46">
                        <w:pPr>
                          <w:numPr>
                            <w:ilvl w:val="0"/>
                            <w:numId w:val="98"/>
                          </w:numPr>
                          <w:pBdr>
                            <w:top w:val="nil"/>
                            <w:left w:val="nil"/>
                            <w:bottom w:val="nil"/>
                            <w:right w:val="nil"/>
                            <w:between w:val="nil"/>
                          </w:pBdr>
                          <w:spacing w:after="0" w:line="240" w:lineRule="auto"/>
                          <w:ind w:leftChars="0" w:left="0" w:right="66" w:firstLineChars="0" w:firstLine="720"/>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 оказывать педагогическую поддержку личностному, социальному и психологическому развитию учащихся;</w:t>
                        </w:r>
                      </w:p>
                      <w:p w:rsidR="00811A46" w:rsidRPr="000A1FDF" w:rsidRDefault="00811A46" w:rsidP="00811A46">
                        <w:pPr>
                          <w:numPr>
                            <w:ilvl w:val="0"/>
                            <w:numId w:val="98"/>
                          </w:numPr>
                          <w:pBdr>
                            <w:top w:val="nil"/>
                            <w:left w:val="nil"/>
                            <w:bottom w:val="nil"/>
                            <w:right w:val="nil"/>
                            <w:between w:val="nil"/>
                          </w:pBdr>
                          <w:spacing w:after="0" w:line="240" w:lineRule="auto"/>
                          <w:ind w:leftChars="0" w:left="0" w:right="66" w:firstLineChars="0" w:firstLine="720"/>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 демонстрировать навыки оценки процесса социализации ребёнка и условий, способствующих расширению безопасного </w:t>
                        </w:r>
                        <w:r w:rsidRPr="000A1FDF">
                          <w:rPr>
                            <w:rFonts w:ascii="Times New Roman" w:eastAsia="Times New Roman" w:hAnsi="Times New Roman" w:cs="Times New Roman"/>
                            <w:color w:val="000000"/>
                            <w:sz w:val="28"/>
                            <w:szCs w:val="28"/>
                          </w:rPr>
                          <w:lastRenderedPageBreak/>
                          <w:t>пространства для него в семье;</w:t>
                        </w:r>
                      </w:p>
                      <w:p w:rsidR="008B4E77" w:rsidRPr="000A1FDF" w:rsidRDefault="00811A46" w:rsidP="00811A46">
                        <w:pPr>
                          <w:numPr>
                            <w:ilvl w:val="0"/>
                            <w:numId w:val="98"/>
                          </w:numPr>
                          <w:pBdr>
                            <w:top w:val="nil"/>
                            <w:left w:val="nil"/>
                            <w:bottom w:val="nil"/>
                            <w:right w:val="nil"/>
                            <w:between w:val="nil"/>
                          </w:pBdr>
                          <w:spacing w:after="0" w:line="240" w:lineRule="auto"/>
                          <w:ind w:leftChars="0" w:left="0" w:right="66" w:firstLineChars="0" w:firstLine="720"/>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анализировать и решать проблемные ситуации, связанные с социализацией ребёнка в семье.</w:t>
                        </w:r>
                      </w:p>
                    </w:tc>
                  </w:tr>
                  <w:tr w:rsidR="008B4E77" w:rsidRPr="000A1FDF">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8B4E77" w:rsidRPr="006C722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b/>
                            <w:color w:val="000000"/>
                            <w:sz w:val="28"/>
                            <w:szCs w:val="28"/>
                          </w:rPr>
                        </w:pPr>
                        <w:r w:rsidRPr="006C722F">
                          <w:rPr>
                            <w:rFonts w:ascii="Times New Roman" w:eastAsia="Times New Roman" w:hAnsi="Times New Roman" w:cs="Times New Roman"/>
                            <w:b/>
                            <w:color w:val="000000"/>
                            <w:sz w:val="28"/>
                            <w:szCs w:val="28"/>
                          </w:rPr>
                          <w:lastRenderedPageBreak/>
                          <w:t>Название курса</w:t>
                        </w:r>
                      </w:p>
                    </w:tc>
                    <w:tc>
                      <w:tcPr>
                        <w:tcW w:w="6505" w:type="dxa"/>
                        <w:tcBorders>
                          <w:top w:val="single" w:sz="4" w:space="0" w:color="000000"/>
                          <w:left w:val="single" w:sz="4" w:space="0" w:color="000000"/>
                          <w:bottom w:val="single" w:sz="4" w:space="0" w:color="000000"/>
                          <w:right w:val="single" w:sz="4" w:space="0" w:color="000000"/>
                        </w:tcBorders>
                        <w:shd w:val="clear" w:color="auto" w:fill="FFFFFF"/>
                      </w:tcPr>
                      <w:p w:rsidR="0039165B" w:rsidRPr="006C722F" w:rsidRDefault="0039165B" w:rsidP="0039165B">
                        <w:pPr>
                          <w:pBdr>
                            <w:top w:val="nil"/>
                            <w:left w:val="nil"/>
                            <w:bottom w:val="nil"/>
                            <w:right w:val="nil"/>
                            <w:between w:val="nil"/>
                          </w:pBdr>
                          <w:spacing w:after="0" w:line="240" w:lineRule="auto"/>
                          <w:ind w:left="1" w:right="66" w:hanging="3"/>
                          <w:rPr>
                            <w:rFonts w:ascii="Times New Roman" w:eastAsia="Times New Roman" w:hAnsi="Times New Roman" w:cs="Times New Roman"/>
                            <w:b/>
                            <w:color w:val="000000"/>
                            <w:sz w:val="28"/>
                            <w:szCs w:val="28"/>
                            <w:lang w:val="en-US"/>
                          </w:rPr>
                        </w:pPr>
                        <w:r w:rsidRPr="006C722F">
                          <w:rPr>
                            <w:rFonts w:ascii="Times New Roman" w:eastAsia="Times New Roman" w:hAnsi="Times New Roman" w:cs="Times New Roman"/>
                            <w:b/>
                            <w:color w:val="000000"/>
                            <w:sz w:val="28"/>
                            <w:szCs w:val="28"/>
                            <w:lang w:val="ru-RU"/>
                          </w:rPr>
                          <w:t>Социальное и эмоциональное обучение</w:t>
                        </w:r>
                      </w:p>
                      <w:p w:rsidR="008B4E77" w:rsidRPr="006C722F" w:rsidRDefault="008B4E77"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b/>
                            <w:color w:val="000000"/>
                            <w:sz w:val="28"/>
                            <w:szCs w:val="28"/>
                          </w:rPr>
                        </w:pPr>
                      </w:p>
                    </w:tc>
                  </w:tr>
                  <w:tr w:rsidR="008B4E77" w:rsidRPr="000A1FDF">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5842D5"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5842D5">
                          <w:rPr>
                            <w:rFonts w:ascii="Times New Roman" w:eastAsia="Times New Roman" w:hAnsi="Times New Roman" w:cs="Times New Roman"/>
                            <w:bCs/>
                            <w:color w:val="000000"/>
                            <w:sz w:val="28"/>
                            <w:szCs w:val="28"/>
                          </w:rPr>
                          <w:t>Subject Component, University Component</w:t>
                        </w:r>
                      </w:p>
                    </w:tc>
                  </w:tr>
                  <w:tr w:rsidR="008B4E77" w:rsidRPr="000A1FDF">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5842D5" w:rsidP="005842D5">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5842D5">
                          <w:rPr>
                            <w:rFonts w:ascii="Times New Roman" w:eastAsia="Times New Roman" w:hAnsi="Times New Roman" w:cs="Times New Roman"/>
                            <w:bCs/>
                            <w:color w:val="000000"/>
                            <w:sz w:val="28"/>
                            <w:szCs w:val="28"/>
                          </w:rPr>
                          <w:t>Major (Profile) Disciplines</w:t>
                        </w:r>
                        <w:r w:rsidRPr="000A1FDF">
                          <w:rPr>
                            <w:rFonts w:ascii="Times New Roman" w:eastAsia="Times New Roman" w:hAnsi="Times New Roman" w:cs="Times New Roman"/>
                            <w:color w:val="000000"/>
                            <w:sz w:val="28"/>
                            <w:szCs w:val="28"/>
                          </w:rPr>
                          <w:t xml:space="preserve"> </w:t>
                        </w:r>
                      </w:p>
                    </w:tc>
                  </w:tr>
                  <w:tr w:rsidR="008B4E77" w:rsidRPr="000A1FDF">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5842D5" w:rsidP="005842D5">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5842D5">
                          <w:rPr>
                            <w:rFonts w:ascii="Times New Roman" w:eastAsia="Times New Roman" w:hAnsi="Times New Roman" w:cs="Times New Roman"/>
                            <w:bCs/>
                            <w:color w:val="000000"/>
                            <w:sz w:val="28"/>
                            <w:szCs w:val="28"/>
                          </w:rPr>
                          <w:t>Module: Social and Pedagogical Assessment and Monitoring</w:t>
                        </w:r>
                        <w:r w:rsidRPr="005842D5">
                          <w:rPr>
                            <w:rFonts w:ascii="Times New Roman" w:eastAsia="Times New Roman" w:hAnsi="Times New Roman" w:cs="Times New Roman"/>
                            <w:color w:val="000000"/>
                            <w:sz w:val="28"/>
                            <w:szCs w:val="28"/>
                          </w:rPr>
                          <w:br/>
                        </w:r>
                        <w:r w:rsidRPr="005842D5">
                          <w:rPr>
                            <w:rFonts w:ascii="Times New Roman" w:eastAsia="Times New Roman" w:hAnsi="Times New Roman" w:cs="Times New Roman"/>
                            <w:bCs/>
                            <w:color w:val="000000"/>
                            <w:sz w:val="28"/>
                            <w:szCs w:val="28"/>
                          </w:rPr>
                          <w:t>Total workload</w:t>
                        </w:r>
                        <w:r w:rsidRPr="005842D5">
                          <w:rPr>
                            <w:rFonts w:ascii="Times New Roman" w:eastAsia="Times New Roman" w:hAnsi="Times New Roman" w:cs="Times New Roman"/>
                            <w:b/>
                            <w:bCs/>
                            <w:color w:val="000000"/>
                            <w:sz w:val="28"/>
                            <w:szCs w:val="28"/>
                          </w:rPr>
                          <w:t>:</w:t>
                        </w:r>
                        <w:r w:rsidRPr="005842D5">
                          <w:rPr>
                            <w:rFonts w:ascii="Times New Roman" w:eastAsia="Times New Roman" w:hAnsi="Times New Roman" w:cs="Times New Roman"/>
                            <w:color w:val="000000"/>
                            <w:sz w:val="28"/>
                            <w:szCs w:val="28"/>
                          </w:rPr>
                          <w:t xml:space="preserve"> 22 academic credits</w:t>
                        </w:r>
                        <w:r w:rsidRPr="000A1FDF">
                          <w:rPr>
                            <w:rFonts w:ascii="Times New Roman" w:eastAsia="Times New Roman" w:hAnsi="Times New Roman" w:cs="Times New Roman"/>
                            <w:color w:val="000000"/>
                            <w:sz w:val="28"/>
                            <w:szCs w:val="28"/>
                          </w:rPr>
                          <w:t xml:space="preserve"> </w:t>
                        </w:r>
                      </w:p>
                    </w:tc>
                  </w:tr>
                  <w:tr w:rsidR="008B4E77" w:rsidRPr="000A1FDF">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811A46" w:rsidP="005842D5">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5842D5">
                          <w:rPr>
                            <w:rFonts w:ascii="Times New Roman" w:eastAsia="Times New Roman" w:hAnsi="Times New Roman" w:cs="Times New Roman"/>
                            <w:color w:val="000000"/>
                            <w:sz w:val="28"/>
                            <w:szCs w:val="28"/>
                          </w:rPr>
                          <w:t>5</w:t>
                        </w:r>
                        <w:r w:rsidR="005842D5">
                          <w:rPr>
                            <w:rFonts w:ascii="Times New Roman" w:eastAsia="Times New Roman" w:hAnsi="Times New Roman" w:cs="Times New Roman"/>
                            <w:color w:val="000000"/>
                            <w:sz w:val="28"/>
                            <w:szCs w:val="28"/>
                          </w:rPr>
                          <w:t xml:space="preserve"> </w:t>
                        </w:r>
                        <w:r w:rsidR="005842D5" w:rsidRPr="005842D5">
                          <w:rPr>
                            <w:rFonts w:ascii="Times New Roman" w:eastAsia="Times New Roman" w:hAnsi="Times New Roman" w:cs="Times New Roman"/>
                            <w:color w:val="000000"/>
                            <w:sz w:val="28"/>
                            <w:szCs w:val="28"/>
                          </w:rPr>
                          <w:br/>
                        </w:r>
                        <w:r w:rsidR="005842D5" w:rsidRPr="005842D5">
                          <w:rPr>
                            <w:rFonts w:ascii="Times New Roman" w:eastAsia="Times New Roman" w:hAnsi="Times New Roman" w:cs="Times New Roman"/>
                            <w:color w:val="000000"/>
                            <w:sz w:val="28"/>
                            <w:szCs w:val="28"/>
                          </w:rPr>
                          <w:br/>
                        </w:r>
                      </w:p>
                    </w:tc>
                  </w:tr>
                  <w:tr w:rsidR="008B4E77" w:rsidRPr="000A1FDF">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Целью данного курса является повышение следующих областей предметных компетенций </w:t>
                        </w:r>
                      </w:p>
                      <w:p w:rsidR="008B4E77" w:rsidRPr="000A1FDF" w:rsidRDefault="00C3077C" w:rsidP="00C3077C">
                        <w:pPr>
                          <w:numPr>
                            <w:ilvl w:val="0"/>
                            <w:numId w:val="4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 оценочной компетенции (1,2)</w:t>
                        </w:r>
                      </w:p>
                      <w:p w:rsidR="008B4E77" w:rsidRPr="000A1FDF" w:rsidRDefault="00C3077C" w:rsidP="00C3077C">
                        <w:pPr>
                          <w:numPr>
                            <w:ilvl w:val="0"/>
                            <w:numId w:val="44"/>
                          </w:numPr>
                          <w:pBdr>
                            <w:top w:val="nil"/>
                            <w:left w:val="nil"/>
                            <w:bottom w:val="nil"/>
                            <w:right w:val="nil"/>
                            <w:between w:val="nil"/>
                          </w:pBdr>
                          <w:spacing w:after="0" w:line="240" w:lineRule="auto"/>
                          <w:ind w:left="1" w:right="72"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 организационно-деятельностной компетенции (8)</w:t>
                        </w:r>
                      </w:p>
                      <w:p w:rsidR="00811A46" w:rsidRPr="000A1FDF" w:rsidRDefault="00C3077C" w:rsidP="00811A46">
                        <w:pPr>
                          <w:numPr>
                            <w:ilvl w:val="0"/>
                            <w:numId w:val="44"/>
                          </w:numPr>
                          <w:pBdr>
                            <w:top w:val="nil"/>
                            <w:left w:val="nil"/>
                            <w:bottom w:val="nil"/>
                            <w:right w:val="nil"/>
                            <w:between w:val="nil"/>
                          </w:pBdr>
                          <w:spacing w:after="0" w:line="240" w:lineRule="auto"/>
                          <w:ind w:left="1" w:right="72"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 правозащитной компетенции (10)</w:t>
                        </w:r>
                      </w:p>
                      <w:p w:rsidR="00811A46" w:rsidRPr="00416CEC" w:rsidRDefault="00811A46" w:rsidP="00811A46">
                        <w:pPr>
                          <w:pBdr>
                            <w:top w:val="nil"/>
                            <w:left w:val="nil"/>
                            <w:bottom w:val="nil"/>
                            <w:right w:val="nil"/>
                            <w:between w:val="nil"/>
                          </w:pBdr>
                          <w:spacing w:line="240" w:lineRule="auto"/>
                          <w:ind w:left="1" w:right="66" w:hanging="3"/>
                          <w:jc w:val="both"/>
                          <w:rPr>
                            <w:rFonts w:ascii="Times New Roman" w:eastAsia="Times New Roman" w:hAnsi="Times New Roman" w:cs="Times New Roman"/>
                            <w:color w:val="FF0000"/>
                            <w:sz w:val="28"/>
                            <w:szCs w:val="28"/>
                          </w:rPr>
                        </w:pPr>
                      </w:p>
                      <w:p w:rsidR="008B4E77" w:rsidRPr="000A1FDF" w:rsidRDefault="00416CEC" w:rsidP="00811A46">
                        <w:pPr>
                          <w:pBdr>
                            <w:top w:val="nil"/>
                            <w:left w:val="nil"/>
                            <w:bottom w:val="nil"/>
                            <w:right w:val="nil"/>
                            <w:between w:val="nil"/>
                          </w:pBdr>
                          <w:spacing w:line="240" w:lineRule="auto"/>
                          <w:ind w:left="1" w:right="66" w:hanging="3"/>
                          <w:jc w:val="both"/>
                          <w:rPr>
                            <w:rFonts w:ascii="Times New Roman" w:eastAsia="Times New Roman" w:hAnsi="Times New Roman" w:cs="Times New Roman"/>
                            <w:color w:val="000000"/>
                            <w:sz w:val="28"/>
                            <w:szCs w:val="28"/>
                            <w:lang w:val="kk-KZ"/>
                          </w:rPr>
                        </w:pPr>
                        <w:r w:rsidRPr="00416CEC">
                          <w:rPr>
                            <w:rFonts w:ascii="Times New Roman" w:hAnsi="Times New Roman" w:cs="Times New Roman"/>
                            <w:color w:val="FF0000"/>
                            <w:sz w:val="28"/>
                            <w:szCs w:val="28"/>
                          </w:rPr>
                          <w:t>Курс социального и эмоционального обучения (SEL) охватывает ряд тем, связанных с развитием социальных и эмоциональных навыков у людей. Основное внимание уделяется развитию самосознания, самоуправления, социальной осведомленности, навыков взаимоотношений и ответственного принятия решений. Курс сочетает в себе теорию, исследования и практические приложения, чтобы дать студентам всестороннее понимание социального и эмоционального обучения. Он направлен на то, чтобы вооружить людей необходимыми навыками и знаниями для улучшения их личного роста, благополучия и позитивного взаимодействия с другими людьми в различных контекстах, таких как школы, рабочие места и личные отношения.</w:t>
                        </w:r>
                      </w:p>
                    </w:tc>
                  </w:tr>
                  <w:tr w:rsidR="008B4E77" w:rsidRPr="000A1FDF">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shd w:val="clear" w:color="auto" w:fill="FFFFFF"/>
                      </w:tcPr>
                      <w:p w:rsidR="008B4E77" w:rsidRPr="000A1FDF"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b/>
                            <w:color w:val="000000"/>
                            <w:sz w:val="28"/>
                            <w:szCs w:val="28"/>
                          </w:rPr>
                          <w:t>Будущие учителя, демонстрирующие компетентность, могут:</w:t>
                        </w:r>
                      </w:p>
                      <w:p w:rsidR="00473B80" w:rsidRPr="000A1FDF" w:rsidRDefault="00473B80" w:rsidP="00473B80">
                        <w:pPr>
                          <w:pStyle w:val="affffc"/>
                          <w:numPr>
                            <w:ilvl w:val="0"/>
                            <w:numId w:val="111"/>
                          </w:numPr>
                          <w:suppressAutoHyphens w:val="0"/>
                          <w:spacing w:after="0" w:line="240" w:lineRule="auto"/>
                          <w:ind w:leftChars="0" w:left="75" w:firstLineChars="0" w:firstLine="285"/>
                          <w:jc w:val="both"/>
                          <w:textDirection w:val="lrTb"/>
                          <w:textAlignment w:val="auto"/>
                          <w:outlineLvl w:val="9"/>
                          <w:rPr>
                            <w:rFonts w:ascii="Times New Roman" w:eastAsia="Times New Roman" w:hAnsi="Times New Roman" w:cs="Times New Roman"/>
                            <w:position w:val="0"/>
                            <w:sz w:val="28"/>
                            <w:szCs w:val="28"/>
                            <w:lang w:val="ru-RU" w:eastAsia="ru-RU"/>
                          </w:rPr>
                        </w:pPr>
                        <w:r w:rsidRPr="000A1FDF">
                          <w:rPr>
                            <w:rFonts w:ascii="Times New Roman" w:eastAsia="Times New Roman" w:hAnsi="Times New Roman" w:cs="Times New Roman"/>
                            <w:position w:val="0"/>
                            <w:sz w:val="28"/>
                            <w:szCs w:val="28"/>
                            <w:lang w:val="ru-RU" w:eastAsia="ru-RU"/>
                          </w:rPr>
                          <w:t>понимать собственные эмоции, ценности и поведение;</w:t>
                        </w:r>
                      </w:p>
                      <w:p w:rsidR="00473B80" w:rsidRPr="000A1FDF" w:rsidRDefault="00473B80" w:rsidP="00473B80">
                        <w:pPr>
                          <w:pStyle w:val="affffc"/>
                          <w:numPr>
                            <w:ilvl w:val="0"/>
                            <w:numId w:val="111"/>
                          </w:numPr>
                          <w:suppressAutoHyphens w:val="0"/>
                          <w:spacing w:after="0" w:line="240" w:lineRule="auto"/>
                          <w:ind w:leftChars="0" w:left="75" w:firstLineChars="0" w:firstLine="285"/>
                          <w:jc w:val="both"/>
                          <w:textDirection w:val="lrTb"/>
                          <w:textAlignment w:val="auto"/>
                          <w:outlineLvl w:val="9"/>
                          <w:rPr>
                            <w:rFonts w:ascii="Times New Roman" w:eastAsia="Times New Roman" w:hAnsi="Times New Roman" w:cs="Times New Roman"/>
                            <w:position w:val="0"/>
                            <w:sz w:val="28"/>
                            <w:szCs w:val="28"/>
                            <w:lang w:val="ru-RU" w:eastAsia="ru-RU"/>
                          </w:rPr>
                        </w:pPr>
                        <w:r w:rsidRPr="000A1FDF">
                          <w:rPr>
                            <w:rFonts w:ascii="Times New Roman" w:eastAsia="Times New Roman" w:hAnsi="Times New Roman" w:cs="Times New Roman"/>
                            <w:position w:val="0"/>
                            <w:sz w:val="28"/>
                            <w:szCs w:val="28"/>
                            <w:lang w:val="ru-RU" w:eastAsia="ru-RU"/>
                          </w:rPr>
                          <w:lastRenderedPageBreak/>
                          <w:t>овладева</w:t>
                        </w:r>
                        <w:r w:rsidR="006B352A" w:rsidRPr="000A1FDF">
                          <w:rPr>
                            <w:rFonts w:ascii="Times New Roman" w:eastAsia="Times New Roman" w:hAnsi="Times New Roman" w:cs="Times New Roman"/>
                            <w:position w:val="0"/>
                            <w:sz w:val="28"/>
                            <w:szCs w:val="28"/>
                            <w:lang w:val="ru-RU" w:eastAsia="ru-RU"/>
                          </w:rPr>
                          <w:t>ть</w:t>
                        </w:r>
                        <w:r w:rsidRPr="000A1FDF">
                          <w:rPr>
                            <w:rFonts w:ascii="Times New Roman" w:eastAsia="Times New Roman" w:hAnsi="Times New Roman" w:cs="Times New Roman"/>
                            <w:position w:val="0"/>
                            <w:sz w:val="28"/>
                            <w:szCs w:val="28"/>
                            <w:lang w:val="ru-RU" w:eastAsia="ru-RU"/>
                          </w:rPr>
                          <w:t xml:space="preserve"> способами управления эмоциями, постановки целей и эффективного преодоления стресса;</w:t>
                        </w:r>
                      </w:p>
                      <w:p w:rsidR="00473B80" w:rsidRPr="000A1FDF" w:rsidRDefault="00473B80" w:rsidP="00473B80">
                        <w:pPr>
                          <w:pStyle w:val="affffc"/>
                          <w:numPr>
                            <w:ilvl w:val="0"/>
                            <w:numId w:val="111"/>
                          </w:numPr>
                          <w:suppressAutoHyphens w:val="0"/>
                          <w:spacing w:after="0" w:line="240" w:lineRule="auto"/>
                          <w:ind w:leftChars="0" w:left="75" w:firstLineChars="0" w:firstLine="285"/>
                          <w:jc w:val="both"/>
                          <w:textDirection w:val="lrTb"/>
                          <w:textAlignment w:val="auto"/>
                          <w:outlineLvl w:val="9"/>
                          <w:rPr>
                            <w:rFonts w:ascii="Times New Roman" w:eastAsia="Times New Roman" w:hAnsi="Times New Roman" w:cs="Times New Roman"/>
                            <w:position w:val="0"/>
                            <w:sz w:val="28"/>
                            <w:szCs w:val="28"/>
                            <w:lang w:val="ru-RU" w:eastAsia="ru-RU"/>
                          </w:rPr>
                        </w:pPr>
                        <w:r w:rsidRPr="000A1FDF">
                          <w:rPr>
                            <w:rFonts w:ascii="Times New Roman" w:eastAsia="Times New Roman" w:hAnsi="Times New Roman" w:cs="Times New Roman"/>
                            <w:position w:val="0"/>
                            <w:sz w:val="28"/>
                            <w:szCs w:val="28"/>
                            <w:lang w:val="ru-RU" w:eastAsia="ru-RU"/>
                          </w:rPr>
                          <w:t>демонстрир</w:t>
                        </w:r>
                        <w:r w:rsidR="006B352A" w:rsidRPr="000A1FDF">
                          <w:rPr>
                            <w:rFonts w:ascii="Times New Roman" w:eastAsia="Times New Roman" w:hAnsi="Times New Roman" w:cs="Times New Roman"/>
                            <w:position w:val="0"/>
                            <w:sz w:val="28"/>
                            <w:szCs w:val="28"/>
                            <w:lang w:val="ru-RU" w:eastAsia="ru-RU"/>
                          </w:rPr>
                          <w:t>овать</w:t>
                        </w:r>
                        <w:r w:rsidRPr="000A1FDF">
                          <w:rPr>
                            <w:rFonts w:ascii="Times New Roman" w:eastAsia="Times New Roman" w:hAnsi="Times New Roman" w:cs="Times New Roman"/>
                            <w:position w:val="0"/>
                            <w:sz w:val="28"/>
                            <w:szCs w:val="28"/>
                            <w:lang w:val="ru-RU" w:eastAsia="ru-RU"/>
                          </w:rPr>
                          <w:t xml:space="preserve"> способность к эмпатии, принятию разнообразия и пониманию точек зрения других людей;</w:t>
                        </w:r>
                      </w:p>
                      <w:p w:rsidR="00473B80" w:rsidRPr="000A1FDF" w:rsidRDefault="00473B80" w:rsidP="00473B80">
                        <w:pPr>
                          <w:pStyle w:val="affffc"/>
                          <w:numPr>
                            <w:ilvl w:val="0"/>
                            <w:numId w:val="111"/>
                          </w:numPr>
                          <w:suppressAutoHyphens w:val="0"/>
                          <w:spacing w:after="0" w:line="240" w:lineRule="auto"/>
                          <w:ind w:leftChars="0" w:left="75" w:firstLineChars="0" w:firstLine="285"/>
                          <w:jc w:val="both"/>
                          <w:textDirection w:val="lrTb"/>
                          <w:textAlignment w:val="auto"/>
                          <w:outlineLvl w:val="9"/>
                          <w:rPr>
                            <w:rFonts w:ascii="Times New Roman" w:eastAsia="Times New Roman" w:hAnsi="Times New Roman" w:cs="Times New Roman"/>
                            <w:position w:val="0"/>
                            <w:sz w:val="28"/>
                            <w:szCs w:val="28"/>
                            <w:lang w:val="ru-RU" w:eastAsia="ru-RU"/>
                          </w:rPr>
                        </w:pPr>
                        <w:r w:rsidRPr="000A1FDF">
                          <w:rPr>
                            <w:rFonts w:ascii="Times New Roman" w:eastAsia="Times New Roman" w:hAnsi="Times New Roman" w:cs="Times New Roman"/>
                            <w:position w:val="0"/>
                            <w:sz w:val="28"/>
                            <w:szCs w:val="28"/>
                            <w:lang w:val="ru-RU" w:eastAsia="ru-RU"/>
                          </w:rPr>
                          <w:t>осваиват</w:t>
                        </w:r>
                        <w:r w:rsidR="006B352A" w:rsidRPr="000A1FDF">
                          <w:rPr>
                            <w:rFonts w:ascii="Times New Roman" w:eastAsia="Times New Roman" w:hAnsi="Times New Roman" w:cs="Times New Roman"/>
                            <w:position w:val="0"/>
                            <w:sz w:val="28"/>
                            <w:szCs w:val="28"/>
                            <w:lang w:val="ru-RU" w:eastAsia="ru-RU"/>
                          </w:rPr>
                          <w:t>ь</w:t>
                        </w:r>
                        <w:r w:rsidRPr="000A1FDF">
                          <w:rPr>
                            <w:rFonts w:ascii="Times New Roman" w:eastAsia="Times New Roman" w:hAnsi="Times New Roman" w:cs="Times New Roman"/>
                            <w:position w:val="0"/>
                            <w:sz w:val="28"/>
                            <w:szCs w:val="28"/>
                            <w:lang w:val="ru-RU" w:eastAsia="ru-RU"/>
                          </w:rPr>
                          <w:t xml:space="preserve"> навыки активного слушания, обмена мнениями, сотрудничества и разрешения конфликтов;</w:t>
                        </w:r>
                      </w:p>
                      <w:p w:rsidR="008B4E77" w:rsidRPr="000A1FDF" w:rsidRDefault="00473B80" w:rsidP="003E4A56">
                        <w:pPr>
                          <w:pStyle w:val="affffc"/>
                          <w:numPr>
                            <w:ilvl w:val="0"/>
                            <w:numId w:val="112"/>
                          </w:numPr>
                          <w:suppressAutoHyphens w:val="0"/>
                          <w:spacing w:after="0" w:line="240" w:lineRule="auto"/>
                          <w:ind w:leftChars="0" w:left="0" w:firstLineChars="0" w:firstLine="500"/>
                          <w:jc w:val="both"/>
                          <w:textDirection w:val="lrTb"/>
                          <w:textAlignment w:val="auto"/>
                          <w:outlineLvl w:val="9"/>
                          <w:rPr>
                            <w:rFonts w:ascii="Times New Roman" w:eastAsia="Times New Roman" w:hAnsi="Times New Roman" w:cs="Times New Roman"/>
                            <w:color w:val="000000"/>
                            <w:sz w:val="28"/>
                            <w:szCs w:val="28"/>
                          </w:rPr>
                        </w:pPr>
                        <w:r w:rsidRPr="000A1FDF">
                          <w:rPr>
                            <w:rFonts w:ascii="Times New Roman" w:eastAsia="Times New Roman" w:hAnsi="Times New Roman" w:cs="Times New Roman"/>
                            <w:position w:val="0"/>
                            <w:sz w:val="28"/>
                            <w:szCs w:val="28"/>
                            <w:lang w:val="ru-RU" w:eastAsia="ru-RU"/>
                          </w:rPr>
                          <w:t>эффективно применять социально-эмоциональные навыки в школе, на работе и в личной жизни.</w:t>
                        </w:r>
                      </w:p>
                    </w:tc>
                  </w:tr>
                  <w:tr w:rsidR="008B4E77" w:rsidRPr="00AF7299">
                    <w:trPr>
                      <w:trHeight w:val="287"/>
                    </w:trPr>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Оценка социализации ребенка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3E4A56">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социально-педагогической оценки и мониторинга, всего 2</w:t>
                        </w:r>
                        <w:r w:rsidR="003E4A56">
                          <w:rPr>
                            <w:rFonts w:ascii="Times New Roman" w:eastAsia="Times New Roman" w:hAnsi="Times New Roman" w:cs="Times New Roman"/>
                            <w:color w:val="000000"/>
                            <w:sz w:val="28"/>
                            <w:szCs w:val="28"/>
                            <w:lang w:val="uz-Cyrl-UZ"/>
                          </w:rPr>
                          <w:t>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3E4A56" w:rsidRDefault="003E4A56"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3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Областьоценочной компетенции (1,2,4)</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особенностями социализации ребенка, с признаками успещной социализации, осознают и обладают способностью оценивать процесс социализации ребенка, воспитывать культуру общения, доброжелательных взаимоотношений с окружающими, эмоциональную отзывчивость и сопереживание.</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9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демонстрировать навыки оценивания процесса социализации ребенка и созданных условий, расширяющих безопасное для ребенка пространство;</w:t>
                        </w:r>
                      </w:p>
                      <w:p w:rsidR="008B4E77" w:rsidRPr="00AF7299" w:rsidRDefault="00C3077C" w:rsidP="00C3077C">
                        <w:pPr>
                          <w:numPr>
                            <w:ilvl w:val="0"/>
                            <w:numId w:val="9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условия успешной социализации ребенка из семей, находящихся в социально опасном положении;   </w:t>
                        </w:r>
                      </w:p>
                      <w:p w:rsidR="008B4E77" w:rsidRPr="00AF7299" w:rsidRDefault="00C3077C" w:rsidP="00C3077C">
                        <w:pPr>
                          <w:numPr>
                            <w:ilvl w:val="0"/>
                            <w:numId w:val="9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проектировать и реализовывать программы поддержки и  вмешательства, связанные  с </w:t>
                        </w:r>
                        <w:r w:rsidRPr="00AF7299">
                          <w:rPr>
                            <w:rFonts w:ascii="Times New Roman" w:eastAsia="Times New Roman" w:hAnsi="Times New Roman" w:cs="Times New Roman"/>
                            <w:color w:val="000000"/>
                            <w:sz w:val="28"/>
                            <w:szCs w:val="28"/>
                          </w:rPr>
                          <w:lastRenderedPageBreak/>
                          <w:t>социализацией и благополучием  ребенка;</w:t>
                        </w:r>
                      </w:p>
                      <w:p w:rsidR="008B4E77" w:rsidRPr="00AF7299" w:rsidRDefault="00C3077C" w:rsidP="00C3077C">
                        <w:pPr>
                          <w:numPr>
                            <w:ilvl w:val="0"/>
                            <w:numId w:val="9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тьюторинга как поиска смысла образования ребенка.</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rPr>
                      <w:trHeight w:val="354"/>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Оценка образовательной и социальной среды ребенка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w:t>
                        </w:r>
                        <w:r w:rsidR="003E4A56">
                          <w:rPr>
                            <w:rFonts w:ascii="Times New Roman" w:eastAsia="Times New Roman" w:hAnsi="Times New Roman" w:cs="Times New Roman"/>
                            <w:color w:val="000000"/>
                            <w:sz w:val="28"/>
                            <w:szCs w:val="28"/>
                          </w:rPr>
                          <w:t>й оценки и мониторинга, всего 22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3E4A56"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3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Областьоценочной компетенции (1,2)</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особенностями образовательной и социальной среды ребенка, обладают способностью конструировать и осуществлять деятельность, направленную на развитие образовательной и социальной среды ребенка.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демонстрируют  навыки оценивания образовательной и социальной среды ребенка, правила и алгоритм сбора и первичной обработки информации, результатов психологических наблюдений и оценивания детей к условиям образовательной организации;</w:t>
                        </w:r>
                      </w:p>
                      <w:p w:rsidR="008B4E77" w:rsidRPr="00AF7299" w:rsidRDefault="00C3077C" w:rsidP="00C3077C">
                        <w:pPr>
                          <w:numPr>
                            <w:ilvl w:val="0"/>
                            <w:numId w:val="10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условия успешной социализации ребенка из семей, находящихся в социально опасном положении;   </w:t>
                        </w:r>
                      </w:p>
                      <w:p w:rsidR="008B4E77" w:rsidRPr="00AF7299" w:rsidRDefault="00C3077C" w:rsidP="00C3077C">
                        <w:pPr>
                          <w:numPr>
                            <w:ilvl w:val="0"/>
                            <w:numId w:val="10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проектировать и реализовывать программы поддержки и  вмешательства, связанные  с социализацией и благополучием  ребенка;</w:t>
                        </w:r>
                      </w:p>
                      <w:p w:rsidR="008B4E77" w:rsidRPr="00AF7299" w:rsidRDefault="00C3077C" w:rsidP="00C3077C">
                        <w:pPr>
                          <w:numPr>
                            <w:ilvl w:val="0"/>
                            <w:numId w:val="10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анализировать и обрабатывать результаты психологических наблюдений и оценивания  детей к условиям образовательной и социальной среды.</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rPr>
                      <w:trHeight w:val="122"/>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Тьюторинг как поиск смысла образования </w:t>
                        </w:r>
                        <w:r w:rsidRPr="00AF7299">
                          <w:rPr>
                            <w:rFonts w:ascii="Times New Roman" w:eastAsia="Times New Roman" w:hAnsi="Times New Roman" w:cs="Times New Roman"/>
                            <w:b/>
                            <w:color w:val="000000"/>
                            <w:sz w:val="28"/>
                            <w:szCs w:val="28"/>
                          </w:rPr>
                          <w:lastRenderedPageBreak/>
                          <w:t>ребенком</w:t>
                        </w:r>
                      </w:p>
                    </w:tc>
                  </w:tr>
                  <w:tr w:rsidR="008B4E77" w:rsidRPr="00AF7299">
                    <w:trPr>
                      <w:trHeight w:val="122"/>
                    </w:trPr>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Компонент</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3E4A56">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социально-педагогической оценки и мониторинга, всего 2</w:t>
                        </w:r>
                        <w:r w:rsidR="003E4A56">
                          <w:rPr>
                            <w:rFonts w:ascii="Times New Roman" w:eastAsia="Times New Roman" w:hAnsi="Times New Roman" w:cs="Times New Roman"/>
                            <w:color w:val="000000"/>
                            <w:sz w:val="28"/>
                            <w:szCs w:val="28"/>
                            <w:lang w:val="uz-Cyrl-UZ"/>
                          </w:rPr>
                          <w:t>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3E4A56"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3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(1,2,3,4)</w:t>
                        </w:r>
                      </w:p>
                      <w:p w:rsidR="008B4E77" w:rsidRPr="00AF7299" w:rsidRDefault="00C3077C" w:rsidP="00C3077C">
                        <w:pPr>
                          <w:numPr>
                            <w:ilvl w:val="0"/>
                            <w:numId w:val="3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(6,7,8)</w:t>
                        </w:r>
                      </w:p>
                      <w:p w:rsidR="008B4E77" w:rsidRPr="00AF7299" w:rsidRDefault="00C3077C" w:rsidP="00C3077C">
                        <w:pPr>
                          <w:numPr>
                            <w:ilvl w:val="0"/>
                            <w:numId w:val="3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правозащитной компетенции (11)</w:t>
                        </w:r>
                      </w:p>
                      <w:p w:rsidR="008B4E77" w:rsidRPr="00AF7299" w:rsidRDefault="00C3077C" w:rsidP="00C3077C">
                        <w:pPr>
                          <w:numPr>
                            <w:ilvl w:val="0"/>
                            <w:numId w:val="3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социально-конструктивной компетенции (13)</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Курс формирует представление о тьюторской деятельности как о взаимодействии ребенка, тьютора, семьи, школы и социальной среды для нахождения смыслов образования с любыми возможностями ребенка. Расширение смысла образования до широкого социального взаимодействия с миром позволяет выстроить более прочные связи ребенка. Совместная оценка ситуации, возможностей и зоны ближайшего развития, мониторинг изменений позволят найти свой индивидуальный путь развития и образования ребенку, при участии тьютора. </w:t>
                        </w:r>
                      </w:p>
                    </w:tc>
                  </w:tr>
                  <w:tr w:rsidR="008B4E77" w:rsidRPr="00AF7299">
                    <w:tc>
                      <w:tcPr>
                        <w:tcW w:w="22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5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найти, совместно определить, передать и поддержать смыслы образования для каждого ребенка с любыми возможностями</w:t>
                        </w:r>
                      </w:p>
                      <w:p w:rsidR="008B4E77" w:rsidRPr="00AF7299" w:rsidRDefault="00C3077C" w:rsidP="00C3077C">
                        <w:pPr>
                          <w:numPr>
                            <w:ilvl w:val="0"/>
                            <w:numId w:val="10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провести совместную оценку возможностей, потребностей, рисков и смыслов образования с ребенком, его семьей, учителем и социальной средой</w:t>
                        </w:r>
                      </w:p>
                      <w:p w:rsidR="008B4E77" w:rsidRPr="00AF7299" w:rsidRDefault="00C3077C" w:rsidP="00C3077C">
                        <w:pPr>
                          <w:numPr>
                            <w:ilvl w:val="0"/>
                            <w:numId w:val="10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сопровождать, мотивировать и поддерживать ребенка и его семью в поддержании смысла образования</w:t>
                        </w:r>
                      </w:p>
                      <w:p w:rsidR="008B4E77" w:rsidRPr="00AF7299" w:rsidRDefault="00C3077C" w:rsidP="00C3077C">
                        <w:pPr>
                          <w:numPr>
                            <w:ilvl w:val="0"/>
                            <w:numId w:val="10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проводить мониторинг изменений и вносить необходимые реагирования для удержания сыслов </w:t>
                        </w:r>
                        <w:r w:rsidRPr="00AF7299">
                          <w:rPr>
                            <w:rFonts w:ascii="Times New Roman" w:eastAsia="Times New Roman" w:hAnsi="Times New Roman" w:cs="Times New Roman"/>
                            <w:color w:val="000000"/>
                            <w:sz w:val="28"/>
                            <w:szCs w:val="28"/>
                          </w:rPr>
                          <w:lastRenderedPageBreak/>
                          <w:t>образования</w:t>
                        </w:r>
                      </w:p>
                      <w:p w:rsidR="008B4E77" w:rsidRPr="00AF7299" w:rsidRDefault="00C3077C" w:rsidP="00C3077C">
                        <w:pPr>
                          <w:numPr>
                            <w:ilvl w:val="0"/>
                            <w:numId w:val="10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место образования в системах смыслов детей с различными потребностями и возможностями</w:t>
                        </w:r>
                      </w:p>
                      <w:p w:rsidR="008B4E77" w:rsidRPr="00AF7299" w:rsidRDefault="00C3077C" w:rsidP="00C3077C">
                        <w:pPr>
                          <w:numPr>
                            <w:ilvl w:val="0"/>
                            <w:numId w:val="10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организовать совместную деятельность с ребенком и включать социальную среду в участие в жизни ребенка</w:t>
                        </w:r>
                      </w:p>
                    </w:tc>
                  </w:tr>
                </w:tbl>
                <w:p w:rsidR="008B4E77" w:rsidRPr="00AF7299" w:rsidRDefault="008B4E77" w:rsidP="00C3077C">
                  <w:pPr>
                    <w:pBdr>
                      <w:top w:val="nil"/>
                      <w:left w:val="nil"/>
                      <w:bottom w:val="nil"/>
                      <w:right w:val="nil"/>
                      <w:between w:val="nil"/>
                    </w:pBdr>
                    <w:spacing w:line="240" w:lineRule="auto"/>
                    <w:ind w:left="1" w:right="66" w:hanging="3"/>
                    <w:jc w:val="both"/>
                    <w:rPr>
                      <w:rFonts w:ascii="Times New Roman" w:eastAsia="Times New Roman" w:hAnsi="Times New Roman"/>
                      <w:color w:val="000000"/>
                      <w:sz w:val="28"/>
                      <w:szCs w:val="28"/>
                    </w:rPr>
                  </w:pPr>
                </w:p>
                <w:tbl>
                  <w:tblPr>
                    <w:tblStyle w:val="afff4"/>
                    <w:tblW w:w="8785" w:type="dxa"/>
                    <w:tblInd w:w="0" w:type="dxa"/>
                    <w:tblLayout w:type="fixed"/>
                    <w:tblLook w:val="0000" w:firstRow="0" w:lastRow="0" w:firstColumn="0" w:lastColumn="0" w:noHBand="0" w:noVBand="0"/>
                  </w:tblPr>
                  <w:tblGrid>
                    <w:gridCol w:w="2305"/>
                    <w:gridCol w:w="6480"/>
                  </w:tblGrid>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Мониторинг как инструмент оценки эффективности изменений</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5439B5">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социально-педагогической оценки и мониторинга, всего 2</w:t>
                        </w:r>
                        <w:r w:rsidR="005439B5">
                          <w:rPr>
                            <w:rFonts w:ascii="Times New Roman" w:eastAsia="Times New Roman" w:hAnsi="Times New Roman" w:cs="Times New Roman"/>
                            <w:color w:val="000000"/>
                            <w:sz w:val="28"/>
                            <w:szCs w:val="28"/>
                            <w:lang w:val="uz-Cyrl-UZ"/>
                          </w:rPr>
                          <w:t>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rPr>
                      <w:trHeight w:val="495"/>
                    </w:trPr>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4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(1,2)</w:t>
                        </w:r>
                      </w:p>
                      <w:p w:rsidR="008B4E77" w:rsidRPr="00AF7299" w:rsidRDefault="00C3077C" w:rsidP="00C3077C">
                        <w:pPr>
                          <w:numPr>
                            <w:ilvl w:val="0"/>
                            <w:numId w:val="4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(6,7,8)</w:t>
                        </w:r>
                      </w:p>
                      <w:p w:rsidR="008B4E77" w:rsidRPr="00AF7299" w:rsidRDefault="00C3077C" w:rsidP="00C3077C">
                        <w:pPr>
                          <w:numPr>
                            <w:ilvl w:val="0"/>
                            <w:numId w:val="4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социально-конструктивной компетенции (13)</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Цель курса -  знакомство с основами  мониторинга как иструмента оценки эффективности изменений, чтобы вооружить обучающихся знаниями о системном сборе и анализе информации для отслеживания хода выполнения намеченных планов , сформировать навыки создания единой системы мониторинга контроля качества образования. </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мониторинга как инструмента оценки эффективности изменений;</w:t>
                        </w:r>
                      </w:p>
                      <w:p w:rsidR="008B4E77" w:rsidRPr="00AF7299" w:rsidRDefault="00C3077C" w:rsidP="00C3077C">
                        <w:pPr>
                          <w:numPr>
                            <w:ilvl w:val="0"/>
                            <w:numId w:val="10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планировать  и организовывать сбор и анализ информации для реализации мониторнига с целью отслеживания выполнения намеченных планов или определения соответствия стандартам с испольвозанием инновационных технологии </w:t>
                        </w:r>
                        <w:r w:rsidRPr="00AF7299">
                          <w:rPr>
                            <w:rFonts w:ascii="Times New Roman" w:eastAsia="Times New Roman" w:hAnsi="Times New Roman" w:cs="Times New Roman"/>
                            <w:color w:val="000000"/>
                            <w:sz w:val="28"/>
                            <w:szCs w:val="28"/>
                          </w:rPr>
                          <w:lastRenderedPageBreak/>
                          <w:t>руководствуясь нормативными документами.</w:t>
                        </w:r>
                      </w:p>
                      <w:p w:rsidR="008B4E77" w:rsidRPr="00AF7299" w:rsidRDefault="00C3077C" w:rsidP="00C3077C">
                        <w:pPr>
                          <w:numPr>
                            <w:ilvl w:val="0"/>
                            <w:numId w:val="10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проектировать изменения социальной среды, условий ребенка для позитивных изменений;</w:t>
                        </w:r>
                      </w:p>
                      <w:p w:rsidR="008B4E77" w:rsidRPr="00AF7299" w:rsidRDefault="00C3077C" w:rsidP="00C3077C">
                        <w:pPr>
                          <w:numPr>
                            <w:ilvl w:val="0"/>
                            <w:numId w:val="10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ориентироваться в стратегиях мониторинга и в современных подходах организации мониторинга;</w:t>
                        </w:r>
                      </w:p>
                      <w:p w:rsidR="008B4E77" w:rsidRPr="00AF7299" w:rsidRDefault="00C3077C" w:rsidP="00C3077C">
                        <w:pPr>
                          <w:numPr>
                            <w:ilvl w:val="0"/>
                            <w:numId w:val="10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проектировать программу мониторинга социального развития ребенка в образовательной среде для оценки эффективности изменений;</w:t>
                        </w:r>
                      </w:p>
                      <w:p w:rsidR="008B4E77" w:rsidRPr="00AF7299" w:rsidRDefault="00C3077C" w:rsidP="00C3077C">
                        <w:pPr>
                          <w:numPr>
                            <w:ilvl w:val="0"/>
                            <w:numId w:val="10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осуществить на практике мониторинговые действия и описать результаты мониторинга;</w:t>
                        </w:r>
                      </w:p>
                      <w:p w:rsidR="008B4E77" w:rsidRPr="00AF7299" w:rsidRDefault="00C3077C" w:rsidP="00C3077C">
                        <w:pPr>
                          <w:numPr>
                            <w:ilvl w:val="0"/>
                            <w:numId w:val="10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опубликовать и презентовать результаты мониторинга.</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Стратегии мониторинга</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Модуль социально-педагогической оценки и мониторинга, </w:t>
                        </w:r>
                        <w:r w:rsidR="005439B5">
                          <w:rPr>
                            <w:rFonts w:ascii="Times New Roman" w:eastAsia="Times New Roman" w:hAnsi="Times New Roman" w:cs="Times New Roman"/>
                            <w:color w:val="000000"/>
                            <w:sz w:val="28"/>
                            <w:szCs w:val="28"/>
                          </w:rPr>
                          <w:t>всего 22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2"/>
                          </w:num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(1,2)</w:t>
                        </w:r>
                      </w:p>
                      <w:p w:rsidR="008B4E77" w:rsidRPr="00AF7299" w:rsidRDefault="00C3077C" w:rsidP="00C3077C">
                        <w:pPr>
                          <w:numPr>
                            <w:ilvl w:val="0"/>
                            <w:numId w:val="6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1431D8" w:rsidRPr="001431D8" w:rsidRDefault="001431D8" w:rsidP="001431D8">
                        <w:pPr>
                          <w:suppressAutoHyphens w:val="0"/>
                          <w:spacing w:before="75" w:after="0" w:line="240" w:lineRule="auto"/>
                          <w:ind w:leftChars="0" w:left="0" w:firstLineChars="0" w:firstLine="0"/>
                          <w:jc w:val="both"/>
                          <w:textDirection w:val="lrTb"/>
                          <w:textAlignment w:val="auto"/>
                          <w:outlineLvl w:val="9"/>
                          <w:rPr>
                            <w:rFonts w:ascii="Times New Roman" w:hAnsi="Times New Roman" w:cs="Times New Roman"/>
                            <w:color w:val="FF0000"/>
                            <w:position w:val="0"/>
                            <w:sz w:val="28"/>
                            <w:szCs w:val="28"/>
                            <w:lang w:eastAsia="ru-RU"/>
                          </w:rPr>
                        </w:pPr>
                        <w:r>
                          <w:rPr>
                            <w:rFonts w:ascii="Arial" w:hAnsi="Arial" w:cs="Arial"/>
                            <w:sz w:val="21"/>
                            <w:szCs w:val="21"/>
                          </w:rPr>
                          <w:br/>
                        </w:r>
                        <w:r w:rsidRPr="001431D8">
                          <w:rPr>
                            <w:rFonts w:ascii="Times New Roman" w:hAnsi="Times New Roman" w:cs="Times New Roman"/>
                            <w:color w:val="FF0000"/>
                            <w:sz w:val="28"/>
                            <w:szCs w:val="28"/>
                          </w:rPr>
                          <w:t>Будущие учителя знакомятся с основами стратегии мониторинга, определяющие подходы на методологическом и деятельностном уровнях. Обучающиеся обучаются моделированию и проведению мониторинга различных педагогических ситуации, получают навыки использования методов мониторинга и их результатов для оказания социальной помощи учащемуся</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использовать знания и понимание стратегий мониторинга как инструмента оценки </w:t>
                        </w:r>
                        <w:r w:rsidRPr="00AF7299">
                          <w:rPr>
                            <w:rFonts w:ascii="Times New Roman" w:eastAsia="Times New Roman" w:hAnsi="Times New Roman" w:cs="Times New Roman"/>
                            <w:color w:val="000000"/>
                            <w:sz w:val="28"/>
                            <w:szCs w:val="28"/>
                          </w:rPr>
                          <w:lastRenderedPageBreak/>
                          <w:t>эффективности изменений;</w:t>
                        </w:r>
                      </w:p>
                      <w:p w:rsidR="008B4E77" w:rsidRPr="00AF7299" w:rsidRDefault="00C3077C" w:rsidP="00C3077C">
                        <w:pPr>
                          <w:numPr>
                            <w:ilvl w:val="0"/>
                            <w:numId w:val="10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ориентироваться в стратегиях мониторинга и в современных подходах организации мониторинга;</w:t>
                        </w:r>
                      </w:p>
                      <w:p w:rsidR="008B4E77" w:rsidRPr="00AF7299" w:rsidRDefault="00C3077C" w:rsidP="00C3077C">
                        <w:pPr>
                          <w:numPr>
                            <w:ilvl w:val="0"/>
                            <w:numId w:val="10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проектировать программу мониторинга социального развития ребенка в образовательной среде с позиций стратегий мониторинга  для оценки эффективности изменений;</w:t>
                        </w:r>
                      </w:p>
                      <w:p w:rsidR="008B4E77" w:rsidRPr="00AF7299" w:rsidRDefault="00C3077C" w:rsidP="00C3077C">
                        <w:pPr>
                          <w:numPr>
                            <w:ilvl w:val="0"/>
                            <w:numId w:val="10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осуществить на практике мониторинговые действия и описать результаты мониторинга</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Мониторинг  развития</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5439B5">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социально-педагогической оценки и мониторинга, всего 2</w:t>
                        </w:r>
                        <w:r w:rsidR="005439B5">
                          <w:rPr>
                            <w:rFonts w:ascii="Times New Roman" w:eastAsia="Times New Roman" w:hAnsi="Times New Roman" w:cs="Times New Roman"/>
                            <w:color w:val="000000"/>
                            <w:sz w:val="28"/>
                            <w:szCs w:val="28"/>
                            <w:lang w:val="uz-Cyrl-UZ"/>
                          </w:rPr>
                          <w:t>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3"/>
                          </w:num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Областьоценочной компетенции (1,2)</w:t>
                        </w:r>
                      </w:p>
                      <w:p w:rsidR="008B4E77" w:rsidRPr="00AF7299" w:rsidRDefault="00C3077C" w:rsidP="00C3077C">
                        <w:pPr>
                          <w:numPr>
                            <w:ilvl w:val="0"/>
                            <w:numId w:val="6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1431D8"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1431D8">
                          <w:rPr>
                            <w:rFonts w:ascii="Times New Roman" w:eastAsia="Times New Roman" w:hAnsi="Times New Roman" w:cs="Times New Roman"/>
                            <w:color w:val="FF0000"/>
                            <w:sz w:val="28"/>
                            <w:szCs w:val="28"/>
                          </w:rPr>
                          <w:t>Курс позволит провести диагностику, оценку и прогнозирование социальной защиты учащихся и выявить его эффективность. У будущих учителей сформируются навыки выявления причинно-следственных связей между личностными особеностями ребенка и необходимой социальной помощи, что позволит проводить профилактическую работу по предотвращению социально неблагополучных ситуации для учащихся.</w:t>
                        </w:r>
                      </w:p>
                    </w:tc>
                  </w:tr>
                  <w:tr w:rsidR="008B4E77" w:rsidRPr="00AF7299">
                    <w:tc>
                      <w:tcPr>
                        <w:tcW w:w="230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48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выбрать и обосновать методы оценки развития  ребенка, семьи, социальной и образовательной среды;</w:t>
                        </w:r>
                      </w:p>
                      <w:p w:rsidR="008B4E77" w:rsidRPr="00AF7299" w:rsidRDefault="00C3077C" w:rsidP="00C3077C">
                        <w:pPr>
                          <w:numPr>
                            <w:ilvl w:val="0"/>
                            <w:numId w:val="10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провести мониторинг развития ребенка, семьи, социальной и образовательной среды;</w:t>
                        </w:r>
                      </w:p>
                      <w:p w:rsidR="008B4E77" w:rsidRPr="00AF7299" w:rsidRDefault="00C3077C" w:rsidP="00C3077C">
                        <w:pPr>
                          <w:numPr>
                            <w:ilvl w:val="0"/>
                            <w:numId w:val="10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применить методы мониторинга развития и </w:t>
                        </w:r>
                        <w:r w:rsidRPr="00AF7299">
                          <w:rPr>
                            <w:rFonts w:ascii="Times New Roman" w:eastAsia="Times New Roman" w:hAnsi="Times New Roman" w:cs="Times New Roman"/>
                            <w:color w:val="000000"/>
                            <w:sz w:val="28"/>
                            <w:szCs w:val="28"/>
                          </w:rPr>
                          <w:lastRenderedPageBreak/>
                          <w:t>описать результаты мониторинга;</w:t>
                        </w:r>
                      </w:p>
                      <w:p w:rsidR="008B4E77" w:rsidRPr="00AF7299" w:rsidRDefault="00C3077C" w:rsidP="00C3077C">
                        <w:pPr>
                          <w:numPr>
                            <w:ilvl w:val="0"/>
                            <w:numId w:val="10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выработать рекомендации на основе мониторинга развития;</w:t>
                        </w:r>
                      </w:p>
                      <w:p w:rsidR="008B4E77" w:rsidRPr="00AF7299" w:rsidRDefault="00C3077C" w:rsidP="00C3077C">
                        <w:pPr>
                          <w:numPr>
                            <w:ilvl w:val="0"/>
                            <w:numId w:val="10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провести лонгитюдное исследование какрезультат мониторинга развития. </w:t>
                        </w:r>
                      </w:p>
                    </w:tc>
                  </w:tr>
                </w:tbl>
                <w:p w:rsidR="008B4E77" w:rsidRPr="00AF7299" w:rsidRDefault="008B4E77" w:rsidP="00C3077C">
                  <w:pPr>
                    <w:pBdr>
                      <w:top w:val="nil"/>
                      <w:left w:val="nil"/>
                      <w:bottom w:val="nil"/>
                      <w:right w:val="nil"/>
                      <w:between w:val="nil"/>
                    </w:pBdr>
                    <w:spacing w:line="240" w:lineRule="auto"/>
                    <w:ind w:left="1" w:right="66" w:hanging="3"/>
                    <w:jc w:val="both"/>
                    <w:rPr>
                      <w:rFonts w:ascii="Times New Roman" w:eastAsia="Times New Roman" w:hAnsi="Times New Roman"/>
                      <w:color w:val="000000"/>
                      <w:sz w:val="28"/>
                      <w:szCs w:val="28"/>
                    </w:rPr>
                  </w:pPr>
                </w:p>
                <w:tbl>
                  <w:tblPr>
                    <w:tblStyle w:val="afff5"/>
                    <w:tblW w:w="8785" w:type="dxa"/>
                    <w:tblInd w:w="0" w:type="dxa"/>
                    <w:tblLayout w:type="fixed"/>
                    <w:tblLook w:val="0000" w:firstRow="0" w:lastRow="0" w:firstColumn="0" w:lastColumn="0" w:noHBand="0" w:noVBand="0"/>
                  </w:tblPr>
                  <w:tblGrid>
                    <w:gridCol w:w="2215"/>
                    <w:gridCol w:w="6570"/>
                  </w:tblGrid>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Социальная квалиметрия</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5439B5">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социально-педагогической оценки и мониторинга, всего 2</w:t>
                        </w:r>
                        <w:r w:rsidR="005439B5">
                          <w:rPr>
                            <w:rFonts w:ascii="Times New Roman" w:eastAsia="Times New Roman" w:hAnsi="Times New Roman" w:cs="Times New Roman"/>
                            <w:color w:val="000000"/>
                            <w:sz w:val="28"/>
                            <w:szCs w:val="28"/>
                            <w:lang w:val="uz-Cyrl-UZ"/>
                          </w:rPr>
                          <w:t>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5439B5"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(6,7,8)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Курс направлена на получение будущими учителями систематизированных знаний в области социальной квалиметрии, категорий и понятий квалиметрии, ее целей, принципов, этапов, методов и приемов; формирует умения и навыки проведения квалиметрической процедуры, основанных на разработке критериев качества прдоставляемых услуг и подборе методов и средств измерения и оценки качества любых видов деятельности.</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по </w:t>
                        </w:r>
                      </w:p>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курсу</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методов социальной квалиметрии, тьюторинга и технологий социальной работыв школе;</w:t>
                        </w:r>
                      </w:p>
                      <w:p w:rsidR="008B4E77" w:rsidRPr="00AF7299" w:rsidRDefault="00C3077C" w:rsidP="00C3077C">
                        <w:pPr>
                          <w:numPr>
                            <w:ilvl w:val="0"/>
                            <w:numId w:val="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разрабатывать критерии качества предоставляемых услуг и мер социальной поддержки;</w:t>
                        </w:r>
                      </w:p>
                      <w:p w:rsidR="008B4E77" w:rsidRPr="00AF7299" w:rsidRDefault="00C3077C" w:rsidP="00C3077C">
                        <w:pPr>
                          <w:numPr>
                            <w:ilvl w:val="0"/>
                            <w:numId w:val="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предлагать решение социально-педагогических задач по использованию технологий тьюторской деятельности и технологий социальной работы;</w:t>
                        </w:r>
                      </w:p>
                      <w:p w:rsidR="008B4E77" w:rsidRPr="00AF7299" w:rsidRDefault="00C3077C" w:rsidP="00C3077C">
                        <w:pPr>
                          <w:numPr>
                            <w:ilvl w:val="0"/>
                            <w:numId w:val="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процесс и результаты реализации социальных</w:t>
                        </w:r>
                        <w:r w:rsidRPr="00AF7299">
                          <w:rPr>
                            <w:rFonts w:ascii="Times New Roman" w:eastAsia="Times New Roman" w:hAnsi="Times New Roman" w:cs="Times New Roman"/>
                            <w:color w:val="000000"/>
                            <w:sz w:val="28"/>
                            <w:szCs w:val="28"/>
                          </w:rPr>
                          <w:br/>
                          <w:t xml:space="preserve">услуг и мер социальной поддержки ребенка. </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Технологии социальной работы в школе</w:t>
                        </w:r>
                      </w:p>
                      <w:p w:rsidR="008B4E77" w:rsidRPr="00AF7299" w:rsidRDefault="008B4E77"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5439B5">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социально-педагогической оценки и мониторинга, всего 2</w:t>
                        </w:r>
                        <w:r w:rsidR="005439B5">
                          <w:rPr>
                            <w:rFonts w:ascii="Times New Roman" w:eastAsia="Times New Roman" w:hAnsi="Times New Roman" w:cs="Times New Roman"/>
                            <w:color w:val="000000"/>
                            <w:sz w:val="28"/>
                            <w:szCs w:val="28"/>
                            <w:lang w:val="uz-Cyrl-UZ"/>
                          </w:rPr>
                          <w:t>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(6,7,8) </w:t>
                        </w:r>
                      </w:p>
                      <w:p w:rsidR="008B4E77" w:rsidRPr="00AF7299" w:rsidRDefault="008B4E77" w:rsidP="00C3077C">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общими теоретическими проблемами и содержанием технологий социальной работы, с основами технологий социальной работы в школе, их целями, задачами, принципами, формами и методами реализации. Будущие учителя обладают навыками анализа и оценивания социальных ситуаций, затрудняющих жизнедеятельность субъектов образования, и умеют определять способы их преодоления.</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по </w:t>
                        </w:r>
                      </w:p>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курсу</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ориентироваться в технологиях социальной работы в школе</w:t>
                        </w:r>
                      </w:p>
                      <w:p w:rsidR="008B4E77" w:rsidRPr="00AF7299" w:rsidRDefault="00C3077C" w:rsidP="00C3077C">
                        <w:pPr>
                          <w:numPr>
                            <w:ilvl w:val="0"/>
                            <w:numId w:val="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обоснованно выбирать технологии работы для решения профессиональных задач в наилучших интересах ребенка и семьи</w:t>
                        </w:r>
                      </w:p>
                      <w:p w:rsidR="008B4E77" w:rsidRPr="00AF7299" w:rsidRDefault="00C3077C" w:rsidP="00C3077C">
                        <w:pPr>
                          <w:numPr>
                            <w:ilvl w:val="0"/>
                            <w:numId w:val="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технологии социальной работы с ребенком, группой и семьей</w:t>
                        </w:r>
                      </w:p>
                      <w:p w:rsidR="008B4E77" w:rsidRPr="00AF7299" w:rsidRDefault="00C3077C" w:rsidP="00C3077C">
                        <w:pPr>
                          <w:numPr>
                            <w:ilvl w:val="0"/>
                            <w:numId w:val="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реализовывать на практике технологии социальной работы</w:t>
                        </w:r>
                      </w:p>
                      <w:p w:rsidR="008B4E77" w:rsidRPr="00AF7299" w:rsidRDefault="00C3077C" w:rsidP="00C3077C">
                        <w:pPr>
                          <w:numPr>
                            <w:ilvl w:val="0"/>
                            <w:numId w:val="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эффективность применения технологий социальной работы</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Технологии тьюторской деятельности </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Модуль</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социально-педагогическо</w:t>
                        </w:r>
                        <w:r w:rsidR="005439B5">
                          <w:rPr>
                            <w:rFonts w:ascii="Times New Roman" w:eastAsia="Times New Roman" w:hAnsi="Times New Roman" w:cs="Times New Roman"/>
                            <w:color w:val="000000"/>
                            <w:sz w:val="28"/>
                            <w:szCs w:val="28"/>
                          </w:rPr>
                          <w:t>й оценки и мониторинга, всего 22</w:t>
                        </w:r>
                        <w:r w:rsidRPr="00AF7299">
                          <w:rPr>
                            <w:rFonts w:ascii="Times New Roman" w:eastAsia="Times New Roman" w:hAnsi="Times New Roman" w:cs="Times New Roman"/>
                            <w:color w:val="000000"/>
                            <w:sz w:val="28"/>
                            <w:szCs w:val="28"/>
                          </w:rPr>
                          <w:t xml:space="preserve"> академических кредита</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w:t>
                        </w:r>
                        <w:r w:rsidRPr="00AF7299">
                          <w:rPr>
                            <w:rFonts w:ascii="Times New Roman" w:eastAsia="Times New Roman" w:hAnsi="Times New Roman" w:cs="Times New Roman"/>
                            <w:color w:val="000000"/>
                            <w:sz w:val="28"/>
                            <w:szCs w:val="28"/>
                          </w:rPr>
                          <w:br/>
                          <w:t>ии </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(6,7,8)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технологиями тьюторского сопровождения обучающихся, обладают способностью осуществления психолого-педагогической диагностики индивидуальных интересов и запросов учащихся, их социально-профессиональных ценностных ориентаций, жизненных планов,  характерологических качеств.</w:t>
                        </w:r>
                      </w:p>
                    </w:tc>
                  </w:tr>
                  <w:tr w:rsidR="008B4E77" w:rsidRPr="00AF7299">
                    <w:tc>
                      <w:tcPr>
                        <w:tcW w:w="221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по </w:t>
                        </w:r>
                      </w:p>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курсу</w:t>
                        </w:r>
                      </w:p>
                    </w:tc>
                    <w:tc>
                      <w:tcPr>
                        <w:tcW w:w="657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ориентироваться в технологиях тьюторской деятельности и основных моделях ее реализации;</w:t>
                        </w:r>
                      </w:p>
                      <w:p w:rsidR="008B4E77" w:rsidRPr="00AF7299" w:rsidRDefault="00C3077C" w:rsidP="00C3077C">
                        <w:pPr>
                          <w:numPr>
                            <w:ilvl w:val="0"/>
                            <w:numId w:val="1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разрабатывать модели на основе использования технологий для сопровождения тьюторской деятельности;</w:t>
                        </w:r>
                      </w:p>
                      <w:p w:rsidR="008B4E77" w:rsidRPr="00AF7299" w:rsidRDefault="00C3077C" w:rsidP="00C3077C">
                        <w:pPr>
                          <w:numPr>
                            <w:ilvl w:val="0"/>
                            <w:numId w:val="1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организовывать тьюторскую деятельность в школе и рекомендовать использование технологий тьюторами;</w:t>
                        </w:r>
                      </w:p>
                      <w:p w:rsidR="008B4E77" w:rsidRPr="00AF7299" w:rsidRDefault="00C3077C" w:rsidP="00C3077C">
                        <w:pPr>
                          <w:numPr>
                            <w:ilvl w:val="0"/>
                            <w:numId w:val="1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проводить тьюторскую работу с использованием современных информационно-коммуникационных и цифровых технологий</w:t>
                        </w:r>
                      </w:p>
                    </w:tc>
                  </w:tr>
                </w:tbl>
                <w:tbl>
                  <w:tblPr>
                    <w:tblStyle w:val="affffb"/>
                    <w:tblW w:w="8587" w:type="dxa"/>
                    <w:tblInd w:w="1" w:type="dxa"/>
                    <w:tblLayout w:type="fixed"/>
                    <w:tblLook w:val="04A0" w:firstRow="1" w:lastRow="0" w:firstColumn="1" w:lastColumn="0" w:noHBand="0" w:noVBand="1"/>
                  </w:tblPr>
                  <w:tblGrid>
                    <w:gridCol w:w="2178"/>
                    <w:gridCol w:w="6409"/>
                  </w:tblGrid>
                  <w:tr w:rsidR="00897478" w:rsidTr="00703290">
                    <w:tc>
                      <w:tcPr>
                        <w:tcW w:w="2178"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409"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Кейс- менеджмент в образовании</w:t>
                        </w:r>
                      </w:p>
                    </w:tc>
                  </w:tr>
                  <w:tr w:rsidR="00897478" w:rsidTr="00703290">
                    <w:tc>
                      <w:tcPr>
                        <w:tcW w:w="2178"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409"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Вузовский компонент</w:t>
                        </w:r>
                      </w:p>
                    </w:tc>
                  </w:tr>
                  <w:tr w:rsidR="00897478" w:rsidTr="00703290">
                    <w:tc>
                      <w:tcPr>
                        <w:tcW w:w="2178"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409"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97478" w:rsidTr="00703290">
                    <w:tc>
                      <w:tcPr>
                        <w:tcW w:w="2178"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409"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вмешательс</w:t>
                        </w:r>
                        <w:r>
                          <w:rPr>
                            <w:rFonts w:ascii="Times New Roman" w:eastAsia="Times New Roman" w:hAnsi="Times New Roman" w:cs="Times New Roman"/>
                            <w:color w:val="000000"/>
                            <w:sz w:val="28"/>
                            <w:szCs w:val="28"/>
                          </w:rPr>
                          <w:t>тва и консультирования, всего 22</w:t>
                        </w:r>
                        <w:r w:rsidRPr="00AF7299">
                          <w:rPr>
                            <w:rFonts w:ascii="Times New Roman" w:eastAsia="Times New Roman" w:hAnsi="Times New Roman" w:cs="Times New Roman"/>
                            <w:color w:val="000000"/>
                            <w:sz w:val="28"/>
                            <w:szCs w:val="28"/>
                          </w:rPr>
                          <w:t xml:space="preserve"> академических кредита</w:t>
                        </w:r>
                      </w:p>
                    </w:tc>
                  </w:tr>
                  <w:tr w:rsidR="00897478" w:rsidTr="00703290">
                    <w:tc>
                      <w:tcPr>
                        <w:tcW w:w="2178"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409"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97478" w:rsidTr="00703290">
                    <w:tc>
                      <w:tcPr>
                        <w:tcW w:w="2178"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409"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97478" w:rsidRPr="00AF7299" w:rsidRDefault="00897478" w:rsidP="00897478">
                        <w:pPr>
                          <w:numPr>
                            <w:ilvl w:val="0"/>
                            <w:numId w:val="5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социально-конструктивной компетенции (12,13,14)</w:t>
                        </w:r>
                      </w:p>
                      <w:p w:rsidR="00897478" w:rsidRPr="00AF7299" w:rsidRDefault="00897478" w:rsidP="00897478">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97478" w:rsidRPr="00AF7299" w:rsidRDefault="00876A6E" w:rsidP="00897478">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876A6E">
                          <w:rPr>
                            <w:rFonts w:ascii="Times New Roman" w:eastAsia="Times New Roman" w:hAnsi="Times New Roman" w:cs="Times New Roman"/>
                            <w:color w:val="FF0000"/>
                            <w:sz w:val="28"/>
                            <w:szCs w:val="28"/>
                          </w:rPr>
                          <w:t xml:space="preserve">Курс формирует у будущих учителей навыки </w:t>
                        </w:r>
                        <w:r w:rsidRPr="00876A6E">
                          <w:rPr>
                            <w:rFonts w:ascii="Times New Roman" w:eastAsia="Times New Roman" w:hAnsi="Times New Roman" w:cs="Times New Roman"/>
                            <w:color w:val="FF0000"/>
                            <w:sz w:val="28"/>
                            <w:szCs w:val="28"/>
                          </w:rPr>
                          <w:lastRenderedPageBreak/>
                          <w:t>использования комплексных наборов (кейсов) по решению проблем социальной защиты учащихся и их семьи. Результаты использования кейсов могут быть использованы в решение социальных проблем ребенка и семьи и дальнейшего социального сопровождения детей и семьи.</w:t>
                        </w:r>
                      </w:p>
                    </w:tc>
                  </w:tr>
                  <w:tr w:rsidR="00897478" w:rsidTr="00703290">
                    <w:tc>
                      <w:tcPr>
                        <w:tcW w:w="2178"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409" w:type="dxa"/>
                        <w:tcBorders>
                          <w:top w:val="single" w:sz="4" w:space="0" w:color="000000"/>
                          <w:left w:val="single" w:sz="4" w:space="0" w:color="000000"/>
                          <w:bottom w:val="single" w:sz="4" w:space="0" w:color="000000"/>
                          <w:right w:val="single" w:sz="4" w:space="0" w:color="000000"/>
                        </w:tcBorders>
                      </w:tcPr>
                      <w:p w:rsidR="00897478" w:rsidRPr="00AF7299" w:rsidRDefault="00897478" w:rsidP="00897478">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97478" w:rsidRPr="00AF7299" w:rsidRDefault="00897478" w:rsidP="00897478">
                        <w:pPr>
                          <w:numPr>
                            <w:ilvl w:val="0"/>
                            <w:numId w:val="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кейс-менеджмента в образовании для решения социально-педагогических задач в реальных обстоятельствах;</w:t>
                        </w:r>
                      </w:p>
                      <w:p w:rsidR="00897478" w:rsidRPr="00AF7299" w:rsidRDefault="00897478" w:rsidP="00897478">
                        <w:pPr>
                          <w:numPr>
                            <w:ilvl w:val="0"/>
                            <w:numId w:val="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анализирвать  и использовать  необходимые конкретному случаю подходы кейс-менджмента;</w:t>
                        </w:r>
                      </w:p>
                      <w:p w:rsidR="00897478" w:rsidRPr="00AF7299" w:rsidRDefault="00897478" w:rsidP="00897478">
                        <w:pPr>
                          <w:numPr>
                            <w:ilvl w:val="0"/>
                            <w:numId w:val="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методы кейс-менеджмента, составлять индивидуальую карту ребенка для выбора наиболее эффективного способа достижения целей обуающихся</w:t>
                        </w:r>
                      </w:p>
                      <w:p w:rsidR="00897478" w:rsidRPr="00AF7299" w:rsidRDefault="00897478" w:rsidP="00897478">
                        <w:pPr>
                          <w:numPr>
                            <w:ilvl w:val="0"/>
                            <w:numId w:val="1"/>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работать в команде, имея и корректно отстаивая личную точку зрения, адекватно ориентироваться в различных социальных ситуациях.</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Исследовательский кейс в образовании</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Модуль исследовательский, всего </w:t>
                        </w:r>
                        <w:r>
                          <w:rPr>
                            <w:rFonts w:ascii="Times New Roman" w:eastAsia="Times New Roman" w:hAnsi="Times New Roman" w:cs="Times New Roman"/>
                            <w:color w:val="000000"/>
                            <w:sz w:val="28"/>
                            <w:szCs w:val="28"/>
                            <w:lang w:val="uz-Cyrl-UZ"/>
                          </w:rPr>
                          <w:t>22</w:t>
                        </w:r>
                        <w:r w:rsidRPr="00AF7299">
                          <w:rPr>
                            <w:rFonts w:ascii="Times New Roman" w:eastAsia="Times New Roman" w:hAnsi="Times New Roman" w:cs="Times New Roman"/>
                            <w:color w:val="000000"/>
                            <w:sz w:val="28"/>
                            <w:szCs w:val="28"/>
                          </w:rPr>
                          <w:t xml:space="preserve"> академических кредитов</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E43253" w:rsidRPr="00AF7299" w:rsidRDefault="00E43253" w:rsidP="00E43253">
                        <w:pPr>
                          <w:numPr>
                            <w:ilvl w:val="0"/>
                            <w:numId w:val="7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(2, 5)</w:t>
                        </w:r>
                      </w:p>
                      <w:p w:rsidR="00E43253" w:rsidRPr="00AF7299" w:rsidRDefault="00E43253" w:rsidP="00E43253">
                        <w:pPr>
                          <w:numPr>
                            <w:ilvl w:val="0"/>
                            <w:numId w:val="7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(1)</w:t>
                        </w:r>
                      </w:p>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p>
                      <w:p w:rsidR="00E43253" w:rsidRPr="00AF7299" w:rsidRDefault="00876A6E"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876A6E">
                          <w:rPr>
                            <w:rFonts w:ascii="Times New Roman" w:eastAsia="Times New Roman" w:hAnsi="Times New Roman" w:cs="Times New Roman"/>
                            <w:color w:val="FF0000"/>
                            <w:sz w:val="28"/>
                            <w:szCs w:val="28"/>
                          </w:rPr>
                          <w:t>Курс направлен на формирование навыков анализа и решения проблемных ситуации социального развития ребенка, образовательной среды. Будущие учителяпроводят научные исследования, анализируют и оформляют результаты социально-педагогических исследований. Они учатся разрабатывать и реализовывать социально-</w:t>
                        </w:r>
                        <w:r w:rsidRPr="00876A6E">
                          <w:rPr>
                            <w:rFonts w:ascii="Times New Roman" w:eastAsia="Times New Roman" w:hAnsi="Times New Roman" w:cs="Times New Roman"/>
                            <w:color w:val="FF0000"/>
                            <w:sz w:val="28"/>
                            <w:szCs w:val="28"/>
                          </w:rPr>
                          <w:lastRenderedPageBreak/>
                          <w:t>педагогические программы.</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E43253" w:rsidRPr="00AF7299" w:rsidRDefault="00E43253" w:rsidP="00E43253">
                        <w:pPr>
                          <w:numPr>
                            <w:ilvl w:val="0"/>
                            <w:numId w:val="9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владеть навыками поиска источников для конструирования кейс-технологий;</w:t>
                        </w:r>
                      </w:p>
                      <w:p w:rsidR="00E43253" w:rsidRPr="00AF7299" w:rsidRDefault="00E43253" w:rsidP="00E43253">
                        <w:pPr>
                          <w:numPr>
                            <w:ilvl w:val="0"/>
                            <w:numId w:val="9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уметь структурировать кейсы для использования в разработке социально-образовательных программ и проектов;</w:t>
                        </w:r>
                      </w:p>
                      <w:p w:rsidR="00E43253" w:rsidRPr="00AF7299" w:rsidRDefault="00E43253" w:rsidP="00E43253">
                        <w:pPr>
                          <w:numPr>
                            <w:ilvl w:val="0"/>
                            <w:numId w:val="9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различные виды кейс-технологий в исследовательской и научной деятельности в сфере образования.</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Описание кейса</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Модуль исследовательский, всего </w:t>
                        </w:r>
                        <w:r>
                          <w:rPr>
                            <w:rFonts w:ascii="Times New Roman" w:eastAsia="Times New Roman" w:hAnsi="Times New Roman" w:cs="Times New Roman"/>
                            <w:color w:val="000000"/>
                            <w:sz w:val="28"/>
                            <w:szCs w:val="28"/>
                            <w:lang w:val="uz-Cyrl-UZ"/>
                          </w:rPr>
                          <w:t>22</w:t>
                        </w:r>
                        <w:r w:rsidRPr="00AF7299">
                          <w:rPr>
                            <w:rFonts w:ascii="Times New Roman" w:eastAsia="Times New Roman" w:hAnsi="Times New Roman" w:cs="Times New Roman"/>
                            <w:color w:val="000000"/>
                            <w:sz w:val="28"/>
                            <w:szCs w:val="28"/>
                          </w:rPr>
                          <w:t xml:space="preserve"> академических кредитов</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E43253" w:rsidRPr="00AF7299" w:rsidRDefault="00E43253" w:rsidP="00E43253">
                        <w:pPr>
                          <w:numPr>
                            <w:ilvl w:val="0"/>
                            <w:numId w:val="7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(2,5)</w:t>
                        </w:r>
                      </w:p>
                      <w:p w:rsidR="00E43253" w:rsidRPr="00AF7299" w:rsidRDefault="00E43253" w:rsidP="00E43253">
                        <w:pPr>
                          <w:numPr>
                            <w:ilvl w:val="0"/>
                            <w:numId w:val="7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(2)</w:t>
                        </w:r>
                      </w:p>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r w:rsidRPr="00AF7299">
                          <w:rPr>
                            <w:rFonts w:ascii="Times New Roman" w:eastAsia="Times New Roman" w:hAnsi="Times New Roman" w:cs="Times New Roman"/>
                            <w:color w:val="4A2318"/>
                            <w:sz w:val="28"/>
                            <w:szCs w:val="28"/>
                          </w:rPr>
                          <w:t xml:space="preserve"> </w:t>
                        </w:r>
                      </w:p>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особенностями описания кейса, могут характеризовать метод кейс-стади, признаки метода кейса, элементы кейса и общие требования к его составлению</w:t>
                        </w:r>
                        <w:r w:rsidRPr="00AF7299">
                          <w:rPr>
                            <w:rFonts w:ascii="Times New Roman" w:eastAsia="Times New Roman" w:hAnsi="Times New Roman" w:cs="Times New Roman"/>
                            <w:color w:val="4A2318"/>
                            <w:sz w:val="28"/>
                            <w:szCs w:val="28"/>
                          </w:rPr>
                          <w:t xml:space="preserve">. </w:t>
                        </w:r>
                      </w:p>
                    </w:tc>
                  </w:tr>
                  <w:tr w:rsidR="00E43253" w:rsidTr="00703290">
                    <w:tc>
                      <w:tcPr>
                        <w:tcW w:w="2178"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409" w:type="dxa"/>
                        <w:tcBorders>
                          <w:top w:val="single" w:sz="4" w:space="0" w:color="000000"/>
                          <w:left w:val="single" w:sz="4" w:space="0" w:color="000000"/>
                          <w:bottom w:val="single" w:sz="4" w:space="0" w:color="000000"/>
                          <w:right w:val="single" w:sz="4" w:space="0" w:color="000000"/>
                        </w:tcBorders>
                      </w:tcPr>
                      <w:p w:rsidR="00E43253" w:rsidRPr="00AF7299" w:rsidRDefault="00E43253" w:rsidP="00E4325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E43253" w:rsidRPr="00AF7299" w:rsidRDefault="00E43253" w:rsidP="00E43253">
                        <w:pPr>
                          <w:numPr>
                            <w:ilvl w:val="0"/>
                            <w:numId w:val="2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использовать знания и понимание описания социального кейса (случая) как инструмента исследования; </w:t>
                        </w:r>
                      </w:p>
                      <w:p w:rsidR="00E43253" w:rsidRPr="00AF7299" w:rsidRDefault="00E43253" w:rsidP="00E43253">
                        <w:pPr>
                          <w:numPr>
                            <w:ilvl w:val="0"/>
                            <w:numId w:val="2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планировать научное описание кейса;</w:t>
                        </w:r>
                      </w:p>
                      <w:p w:rsidR="00E43253" w:rsidRPr="00AF7299" w:rsidRDefault="00E43253" w:rsidP="00E43253">
                        <w:pPr>
                          <w:numPr>
                            <w:ilvl w:val="0"/>
                            <w:numId w:val="2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выбирать данные для описания кейса;</w:t>
                        </w:r>
                      </w:p>
                      <w:p w:rsidR="00E43253" w:rsidRPr="00AF7299" w:rsidRDefault="00E43253" w:rsidP="00E43253">
                        <w:pPr>
                          <w:numPr>
                            <w:ilvl w:val="0"/>
                            <w:numId w:val="2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достоверность описания кейса с соблюдением этических требований.</w:t>
                        </w:r>
                      </w:p>
                      <w:p w:rsidR="00E43253" w:rsidRPr="00AF7299" w:rsidRDefault="00E43253" w:rsidP="00E43253">
                        <w:pPr>
                          <w:numPr>
                            <w:ilvl w:val="0"/>
                            <w:numId w:val="2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осуществлять необходимые подготовительные, оценочные, плановые и основные действия для отражения результатов своей работы</w:t>
                        </w:r>
                      </w:p>
                    </w:tc>
                  </w:tr>
                  <w:tr w:rsidR="00D750A2" w:rsidTr="00703290">
                    <w:tc>
                      <w:tcPr>
                        <w:tcW w:w="2178"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409"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Качественные описания и нарративы</w:t>
                        </w:r>
                      </w:p>
                    </w:tc>
                  </w:tr>
                  <w:tr w:rsidR="00D750A2" w:rsidTr="00703290">
                    <w:tc>
                      <w:tcPr>
                        <w:tcW w:w="2178"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Компонент</w:t>
                        </w:r>
                      </w:p>
                    </w:tc>
                    <w:tc>
                      <w:tcPr>
                        <w:tcW w:w="6409"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D750A2" w:rsidTr="00703290">
                    <w:tc>
                      <w:tcPr>
                        <w:tcW w:w="2178"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409"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D750A2" w:rsidTr="00703290">
                    <w:tc>
                      <w:tcPr>
                        <w:tcW w:w="2178"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409"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одуль исследовательский, всего </w:t>
                        </w:r>
                        <w:r>
                          <w:rPr>
                            <w:rFonts w:ascii="Times New Roman" w:eastAsia="Times New Roman" w:hAnsi="Times New Roman" w:cs="Times New Roman"/>
                            <w:color w:val="000000"/>
                            <w:sz w:val="28"/>
                            <w:szCs w:val="28"/>
                            <w:lang w:val="uz-Cyrl-UZ"/>
                          </w:rPr>
                          <w:t>22</w:t>
                        </w:r>
                        <w:r w:rsidRPr="00AF7299">
                          <w:rPr>
                            <w:rFonts w:ascii="Times New Roman" w:eastAsia="Times New Roman" w:hAnsi="Times New Roman" w:cs="Times New Roman"/>
                            <w:color w:val="000000"/>
                            <w:sz w:val="28"/>
                            <w:szCs w:val="28"/>
                          </w:rPr>
                          <w:t xml:space="preserve"> академических кредитов</w:t>
                        </w:r>
                      </w:p>
                    </w:tc>
                  </w:tr>
                  <w:tr w:rsidR="00D750A2" w:rsidTr="00703290">
                    <w:tc>
                      <w:tcPr>
                        <w:tcW w:w="2178"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409"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D750A2" w:rsidTr="00703290">
                    <w:tc>
                      <w:tcPr>
                        <w:tcW w:w="2178"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409"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D750A2" w:rsidRPr="00AF7299" w:rsidRDefault="00D750A2" w:rsidP="00D750A2">
                        <w:pPr>
                          <w:numPr>
                            <w:ilvl w:val="0"/>
                            <w:numId w:val="7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(5)</w:t>
                        </w:r>
                      </w:p>
                      <w:p w:rsidR="00D750A2" w:rsidRPr="00AF7299" w:rsidRDefault="00D750A2" w:rsidP="00D750A2">
                        <w:pPr>
                          <w:numPr>
                            <w:ilvl w:val="0"/>
                            <w:numId w:val="7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w:t>
                        </w:r>
                      </w:p>
                      <w:p w:rsidR="00D750A2" w:rsidRPr="00AF7299" w:rsidRDefault="00D750A2" w:rsidP="00D750A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p>
                      <w:p w:rsidR="00D750A2" w:rsidRPr="00AF7299" w:rsidRDefault="00D750A2" w:rsidP="00D750A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особенностями критичского анализа инфорационных источников и научных текстов, а также могут анализировать общие принциы и техники реализации нарративого анализа в научном исследовании.</w:t>
                        </w:r>
                      </w:p>
                    </w:tc>
                  </w:tr>
                  <w:tr w:rsidR="00D750A2" w:rsidTr="00703290">
                    <w:tc>
                      <w:tcPr>
                        <w:tcW w:w="2178"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409" w:type="dxa"/>
                        <w:tcBorders>
                          <w:top w:val="single" w:sz="4" w:space="0" w:color="000000"/>
                          <w:left w:val="single" w:sz="4" w:space="0" w:color="000000"/>
                          <w:bottom w:val="single" w:sz="4" w:space="0" w:color="000000"/>
                          <w:right w:val="single" w:sz="4" w:space="0" w:color="000000"/>
                        </w:tcBorders>
                      </w:tcPr>
                      <w:p w:rsidR="00D750A2" w:rsidRPr="00AF7299" w:rsidRDefault="00D750A2" w:rsidP="00D750A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D750A2" w:rsidRPr="00AF7299" w:rsidRDefault="00D750A2" w:rsidP="00D750A2">
                        <w:pPr>
                          <w:numPr>
                            <w:ilvl w:val="0"/>
                            <w:numId w:val="9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провести необходимые подготовительные, оценочные,  планировочные и содержательные действия для отражения результатов своей работы;</w:t>
                        </w:r>
                      </w:p>
                      <w:p w:rsidR="00D750A2" w:rsidRPr="00AF7299" w:rsidRDefault="00D750A2" w:rsidP="00D750A2">
                        <w:pPr>
                          <w:numPr>
                            <w:ilvl w:val="0"/>
                            <w:numId w:val="9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проводить научные исследования, осуществлять анализ и грамотно передать результаты социально-педагогического исследования;</w:t>
                        </w:r>
                      </w:p>
                      <w:p w:rsidR="00D750A2" w:rsidRPr="00AF7299" w:rsidRDefault="00D750A2" w:rsidP="00D750A2">
                        <w:pPr>
                          <w:numPr>
                            <w:ilvl w:val="0"/>
                            <w:numId w:val="9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анализировать различные точки зрения и подходы в решении кейсов;</w:t>
                        </w:r>
                      </w:p>
                      <w:p w:rsidR="00D750A2" w:rsidRPr="00AF7299" w:rsidRDefault="00D750A2" w:rsidP="00D750A2">
                        <w:pPr>
                          <w:numPr>
                            <w:ilvl w:val="0"/>
                            <w:numId w:val="9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владеть технологией использования кейсов.</w:t>
                        </w:r>
                      </w:p>
                    </w:tc>
                  </w:tr>
                </w:tbl>
                <w:p w:rsidR="008B4E77" w:rsidRPr="00AF7299" w:rsidRDefault="00C3077C" w:rsidP="00C3077C">
                  <w:pPr>
                    <w:pBdr>
                      <w:top w:val="nil"/>
                      <w:left w:val="nil"/>
                      <w:bottom w:val="nil"/>
                      <w:right w:val="nil"/>
                      <w:between w:val="nil"/>
                    </w:pBdr>
                    <w:shd w:val="clear" w:color="auto" w:fill="B4C6E7"/>
                    <w:spacing w:line="240" w:lineRule="auto"/>
                    <w:ind w:left="1" w:right="66" w:hanging="3"/>
                    <w:jc w:val="both"/>
                    <w:rPr>
                      <w:rFonts w:ascii="Times New Roman" w:eastAsia="Times New Roman" w:hAnsi="Times New Roman"/>
                      <w:color w:val="000000"/>
                      <w:sz w:val="28"/>
                      <w:szCs w:val="28"/>
                    </w:rPr>
                  </w:pPr>
                  <w:r w:rsidRPr="00AF7299">
                    <w:rPr>
                      <w:rFonts w:ascii="Times New Roman" w:eastAsia="Times New Roman" w:hAnsi="Times New Roman"/>
                      <w:b/>
                      <w:color w:val="000000"/>
                      <w:sz w:val="28"/>
                      <w:szCs w:val="28"/>
                    </w:rPr>
                    <w:t>МОДУЛЬ ВМЕШАТЕЛЬСТВА И КОНСУЛЬТИРОВАНИЯ,</w:t>
                  </w:r>
                  <w:r w:rsidRPr="00AF7299">
                    <w:rPr>
                      <w:rFonts w:ascii="Times New Roman" w:eastAsia="Times New Roman" w:hAnsi="Times New Roman"/>
                      <w:color w:val="000000"/>
                      <w:sz w:val="28"/>
                      <w:szCs w:val="28"/>
                    </w:rPr>
                    <w:t xml:space="preserve"> </w:t>
                  </w:r>
                  <w:r w:rsidRPr="00AF7299">
                    <w:rPr>
                      <w:rFonts w:ascii="Times New Roman" w:eastAsia="Times New Roman" w:hAnsi="Times New Roman"/>
                      <w:b/>
                      <w:color w:val="000000"/>
                      <w:sz w:val="28"/>
                      <w:szCs w:val="28"/>
                    </w:rPr>
                    <w:t xml:space="preserve">всего 23 академических кредита </w:t>
                  </w:r>
                </w:p>
                <w:p w:rsidR="008B4E77" w:rsidRPr="00AF7299" w:rsidRDefault="00C3077C" w:rsidP="00C3077C">
                  <w:pPr>
                    <w:pBdr>
                      <w:top w:val="nil"/>
                      <w:left w:val="nil"/>
                      <w:bottom w:val="nil"/>
                      <w:right w:val="nil"/>
                      <w:between w:val="nil"/>
                    </w:pBdr>
                    <w:shd w:val="clear" w:color="auto" w:fill="FFFFFF"/>
                    <w:spacing w:line="240" w:lineRule="auto"/>
                    <w:ind w:left="1" w:right="66" w:hanging="3"/>
                    <w:jc w:val="both"/>
                    <w:rPr>
                      <w:rFonts w:ascii="Times New Roman" w:eastAsia="Times New Roman" w:hAnsi="Times New Roman"/>
                      <w:color w:val="00000A"/>
                      <w:sz w:val="28"/>
                      <w:szCs w:val="28"/>
                    </w:rPr>
                  </w:pPr>
                  <w:r w:rsidRPr="00AF7299">
                    <w:rPr>
                      <w:rFonts w:ascii="Times New Roman" w:eastAsia="Times New Roman" w:hAnsi="Times New Roman"/>
                      <w:color w:val="000000"/>
                      <w:sz w:val="28"/>
                      <w:szCs w:val="28"/>
                    </w:rPr>
                    <w:t xml:space="preserve">Данный модуль формирует </w:t>
                  </w:r>
                  <w:r w:rsidRPr="00AF7299">
                    <w:rPr>
                      <w:rFonts w:ascii="Times New Roman" w:eastAsia="Times New Roman" w:hAnsi="Times New Roman"/>
                      <w:color w:val="00000A"/>
                      <w:sz w:val="28"/>
                      <w:szCs w:val="28"/>
                    </w:rPr>
                    <w:t>знания, умения, навыки и компетенции по социальному проектированию, реализации, мониторингу программ социально-педагогического вмешательства и консультирования с целью изменения субъектов образовательного процесса</w:t>
                  </w:r>
                </w:p>
                <w:tbl>
                  <w:tblPr>
                    <w:tblStyle w:val="afff7"/>
                    <w:tblW w:w="8785" w:type="dxa"/>
                    <w:tblInd w:w="0" w:type="dxa"/>
                    <w:tblLayout w:type="fixed"/>
                    <w:tblLook w:val="0000" w:firstRow="0" w:lastRow="0" w:firstColumn="0" w:lastColumn="0" w:noHBand="0" w:noVBand="0"/>
                  </w:tblPr>
                  <w:tblGrid>
                    <w:gridCol w:w="2125"/>
                    <w:gridCol w:w="6660"/>
                  </w:tblGrid>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Проектирование дополнительного образования</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Предметный компонент, Вузовский компонент </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вмешательства и консультирования, всего 23 академических кредита</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Академических кредитов</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50"/>
                          </w:num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(4)</w:t>
                        </w:r>
                      </w:p>
                      <w:p w:rsidR="008B4E77" w:rsidRPr="00AF7299" w:rsidRDefault="00C3077C" w:rsidP="00C3077C">
                        <w:pPr>
                          <w:numPr>
                            <w:ilvl w:val="0"/>
                            <w:numId w:val="50"/>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(6,7,8)</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осознают и обладают способностью проектировать и прогнозировать результаты образовательной деятельности, а также разрабатывать программы дополнительного образования с учетом разного уровня развития обучающихся.</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highlight w:val="white"/>
                          </w:rPr>
                        </w:pPr>
                        <w:r w:rsidRPr="00AF7299">
                          <w:rPr>
                            <w:rFonts w:ascii="Times New Roman" w:eastAsia="Times New Roman" w:hAnsi="Times New Roman" w:cs="Times New Roman"/>
                            <w:color w:val="000000"/>
                            <w:sz w:val="28"/>
                            <w:szCs w:val="28"/>
                          </w:rPr>
                          <w:t>проектировать программы</w:t>
                        </w:r>
                        <w:r w:rsidRPr="00AF7299">
                          <w:rPr>
                            <w:rFonts w:ascii="Times New Roman" w:eastAsia="Times New Roman" w:hAnsi="Times New Roman" w:cs="Times New Roman"/>
                            <w:color w:val="000000"/>
                            <w:sz w:val="28"/>
                            <w:szCs w:val="28"/>
                            <w:highlight w:val="white"/>
                          </w:rPr>
                          <w:t>, направленные на обеспечение эффективного функционирования и развития  образовательного учреждения дополнительного образования;</w:t>
                        </w:r>
                      </w:p>
                      <w:p w:rsidR="008B4E77" w:rsidRPr="00AF7299" w:rsidRDefault="00C3077C" w:rsidP="00C3077C">
                        <w:pPr>
                          <w:numPr>
                            <w:ilvl w:val="0"/>
                            <w:numId w:val="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highlight w:val="white"/>
                          </w:rPr>
                        </w:pPr>
                        <w:r w:rsidRPr="00AF7299">
                          <w:rPr>
                            <w:rFonts w:ascii="Times New Roman" w:eastAsia="Times New Roman" w:hAnsi="Times New Roman" w:cs="Times New Roman"/>
                            <w:color w:val="000000"/>
                            <w:sz w:val="28"/>
                            <w:szCs w:val="28"/>
                            <w:highlight w:val="white"/>
                          </w:rPr>
                          <w:t>оценивать и развивать у учащихся интерес к творческой деятельности;</w:t>
                        </w:r>
                      </w:p>
                      <w:p w:rsidR="008B4E77" w:rsidRPr="00AF7299" w:rsidRDefault="00C3077C" w:rsidP="00C3077C">
                        <w:pPr>
                          <w:numPr>
                            <w:ilvl w:val="0"/>
                            <w:numId w:val="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highlight w:val="white"/>
                          </w:rPr>
                        </w:pPr>
                        <w:r w:rsidRPr="00AF7299">
                          <w:rPr>
                            <w:rFonts w:ascii="Times New Roman" w:eastAsia="Times New Roman" w:hAnsi="Times New Roman" w:cs="Times New Roman"/>
                            <w:color w:val="000000"/>
                            <w:sz w:val="28"/>
                            <w:szCs w:val="28"/>
                            <w:highlight w:val="white"/>
                          </w:rPr>
                          <w:t xml:space="preserve">анализировать, прогнозировать и корректировать изменения </w:t>
                        </w:r>
                      </w:p>
                      <w:p w:rsidR="008B4E77" w:rsidRPr="00AF7299" w:rsidRDefault="00C3077C" w:rsidP="00C3077C">
                        <w:pPr>
                          <w:numPr>
                            <w:ilvl w:val="0"/>
                            <w:numId w:val="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highlight w:val="white"/>
                          </w:rPr>
                        </w:pPr>
                        <w:r w:rsidRPr="00AF7299">
                          <w:rPr>
                            <w:rFonts w:ascii="Times New Roman" w:eastAsia="Times New Roman" w:hAnsi="Times New Roman" w:cs="Times New Roman"/>
                            <w:color w:val="000000"/>
                            <w:sz w:val="28"/>
                            <w:szCs w:val="28"/>
                            <w:highlight w:val="white"/>
                          </w:rPr>
                          <w:t xml:space="preserve">в образовательной сфере с учетом развивающихся потребностей детей, их родителей, социального заказа со стороны общества. </w:t>
                        </w:r>
                      </w:p>
                    </w:tc>
                  </w:tr>
                </w:tbl>
                <w:p w:rsidR="008B4E77" w:rsidRPr="00AF7299" w:rsidRDefault="008B4E77" w:rsidP="00C3077C">
                  <w:pPr>
                    <w:pBdr>
                      <w:top w:val="nil"/>
                      <w:left w:val="nil"/>
                      <w:bottom w:val="nil"/>
                      <w:right w:val="nil"/>
                      <w:between w:val="nil"/>
                    </w:pBdr>
                    <w:shd w:val="clear" w:color="auto" w:fill="FFFFFF"/>
                    <w:spacing w:line="240" w:lineRule="auto"/>
                    <w:ind w:left="1" w:right="66" w:hanging="3"/>
                    <w:jc w:val="both"/>
                    <w:rPr>
                      <w:rFonts w:ascii="Times New Roman" w:eastAsia="Times New Roman" w:hAnsi="Times New Roman"/>
                      <w:color w:val="00000A"/>
                      <w:sz w:val="28"/>
                      <w:szCs w:val="28"/>
                    </w:rPr>
                  </w:pPr>
                </w:p>
                <w:tbl>
                  <w:tblPr>
                    <w:tblStyle w:val="afff8"/>
                    <w:tblW w:w="8785" w:type="dxa"/>
                    <w:tblInd w:w="0" w:type="dxa"/>
                    <w:tblLayout w:type="fixed"/>
                    <w:tblLook w:val="0000" w:firstRow="0" w:lastRow="0" w:firstColumn="0" w:lastColumn="0" w:noHBand="0" w:noVBand="0"/>
                  </w:tblPr>
                  <w:tblGrid>
                    <w:gridCol w:w="2125"/>
                    <w:gridCol w:w="6660"/>
                  </w:tblGrid>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Социальная адаптация (вовлечение) и реабилитация (восстановление)</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Вузовский компонент</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вмешательства и консультирования, всего 23 академических кредита</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trPr>
                      <w:trHeight w:val="1200"/>
                    </w:trPr>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52"/>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социально-конструктивной компетенции (12,13)</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знакомы с комплексом знаний о </w:t>
                        </w:r>
                        <w:r w:rsidRPr="00AF7299">
                          <w:rPr>
                            <w:rFonts w:ascii="Times New Roman" w:eastAsia="Times New Roman" w:hAnsi="Times New Roman" w:cs="Times New Roman"/>
                            <w:color w:val="000000"/>
                            <w:sz w:val="28"/>
                            <w:szCs w:val="28"/>
                          </w:rPr>
                          <w:lastRenderedPageBreak/>
                          <w:t xml:space="preserve">социальной адаптиции и социальной  реабилитации, с нормами позитивного социального поведения, осознают и обладают способностью учитывать создавшиеся в жизни учащихся трудных жизненных ситуаций и оказать своевременную помощь и поддержку.  </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участвовать в реализации социально-психологической адаптации и реабилитации учащихся;</w:t>
                        </w:r>
                      </w:p>
                      <w:p w:rsidR="008B4E77" w:rsidRPr="00AF7299" w:rsidRDefault="00C3077C" w:rsidP="00C3077C">
                        <w:pPr>
                          <w:numPr>
                            <w:ilvl w:val="0"/>
                            <w:numId w:val="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анализировать текущие социальные ситуации, осознавая свои возможности в сложившейся социальной обстановке;</w:t>
                        </w:r>
                      </w:p>
                      <w:p w:rsidR="008B4E77" w:rsidRPr="00AF7299" w:rsidRDefault="00C3077C" w:rsidP="00C3077C">
                        <w:pPr>
                          <w:numPr>
                            <w:ilvl w:val="0"/>
                            <w:numId w:val="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осуществлять выбор методов социальной адаптации и социальной реабилитации  обучающихся;</w:t>
                        </w:r>
                      </w:p>
                      <w:p w:rsidR="008B4E77" w:rsidRPr="00AF7299" w:rsidRDefault="00C3077C" w:rsidP="00C3077C">
                        <w:pPr>
                          <w:numPr>
                            <w:ilvl w:val="0"/>
                            <w:numId w:val="3"/>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взаимодействовать с государственными, частными и общественными организациями, направленных на защиту социальных прав человека.</w:t>
                        </w:r>
                      </w:p>
                    </w:tc>
                  </w:tr>
                </w:tbl>
                <w:p w:rsidR="008B4E77" w:rsidRPr="00AF7299" w:rsidRDefault="008B4E77" w:rsidP="00C3077C">
                  <w:pPr>
                    <w:pBdr>
                      <w:top w:val="nil"/>
                      <w:left w:val="nil"/>
                      <w:bottom w:val="nil"/>
                      <w:right w:val="nil"/>
                      <w:between w:val="nil"/>
                    </w:pBdr>
                    <w:shd w:val="clear" w:color="auto" w:fill="FFFFFF"/>
                    <w:spacing w:line="240" w:lineRule="auto"/>
                    <w:ind w:left="1" w:right="66" w:hanging="3"/>
                    <w:jc w:val="both"/>
                    <w:rPr>
                      <w:rFonts w:ascii="Times New Roman" w:eastAsia="Times New Roman" w:hAnsi="Times New Roman"/>
                      <w:color w:val="00000A"/>
                      <w:sz w:val="28"/>
                      <w:szCs w:val="28"/>
                    </w:rPr>
                  </w:pPr>
                </w:p>
                <w:tbl>
                  <w:tblPr>
                    <w:tblStyle w:val="afff9"/>
                    <w:tblW w:w="8785" w:type="dxa"/>
                    <w:tblInd w:w="0" w:type="dxa"/>
                    <w:tblLayout w:type="fixed"/>
                    <w:tblLook w:val="0000" w:firstRow="0" w:lastRow="0" w:firstColumn="0" w:lastColumn="0" w:noHBand="0" w:noVBand="0"/>
                  </w:tblPr>
                  <w:tblGrid>
                    <w:gridCol w:w="2125"/>
                    <w:gridCol w:w="6660"/>
                  </w:tblGrid>
                  <w:tr w:rsidR="008B4E77" w:rsidRPr="00AF7299">
                    <w:trPr>
                      <w:trHeight w:val="93"/>
                    </w:trPr>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Компонент</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DE263A"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b/>
                            <w:color w:val="000000"/>
                            <w:sz w:val="28"/>
                            <w:szCs w:val="28"/>
                          </w:rPr>
                        </w:pPr>
                        <w:r w:rsidRPr="000A1FDF">
                          <w:rPr>
                            <w:rFonts w:ascii="Times New Roman" w:hAnsi="Times New Roman" w:cs="Times New Roman"/>
                            <w:b/>
                            <w:position w:val="0"/>
                            <w:sz w:val="28"/>
                            <w:szCs w:val="28"/>
                            <w:lang w:val="ru-RU"/>
                          </w:rPr>
                          <w:t>Социально-педагогическое консультирование</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Название курса</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Цикл </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Профилирующие дисциплины</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 вмешательства и консультирования, всего 23 академических кредита</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Академических кредитов</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4D1D21"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5</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Описание курса/компетенции </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0A1FDF" w:rsidRDefault="00C3077C" w:rsidP="00C3077C">
                        <w:pPr>
                          <w:numPr>
                            <w:ilvl w:val="0"/>
                            <w:numId w:val="6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w:t>
                        </w:r>
                        <w:r w:rsidR="004D1D21" w:rsidRPr="000A1FDF">
                          <w:rPr>
                            <w:rFonts w:ascii="Times New Roman" w:eastAsia="Times New Roman" w:hAnsi="Times New Roman" w:cs="Times New Roman"/>
                            <w:color w:val="000000"/>
                            <w:sz w:val="28"/>
                            <w:szCs w:val="28"/>
                            <w:lang w:val="uz-Cyrl-UZ"/>
                          </w:rPr>
                          <w:t xml:space="preserve"> </w:t>
                        </w:r>
                        <w:r w:rsidRPr="000A1FDF">
                          <w:rPr>
                            <w:rFonts w:ascii="Times New Roman" w:eastAsia="Times New Roman" w:hAnsi="Times New Roman" w:cs="Times New Roman"/>
                            <w:color w:val="000000"/>
                            <w:sz w:val="28"/>
                            <w:szCs w:val="28"/>
                          </w:rPr>
                          <w:t>оценочной компетенции (1)</w:t>
                        </w:r>
                      </w:p>
                      <w:p w:rsidR="008B4E77" w:rsidRPr="000A1FDF" w:rsidRDefault="00C3077C" w:rsidP="00C3077C">
                        <w:pPr>
                          <w:numPr>
                            <w:ilvl w:val="0"/>
                            <w:numId w:val="6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 организационно - деятельностной компетенции (8)</w:t>
                        </w:r>
                      </w:p>
                      <w:p w:rsidR="008B4E77" w:rsidRPr="000A1FDF" w:rsidRDefault="00C3077C" w:rsidP="00C3077C">
                        <w:pPr>
                          <w:numPr>
                            <w:ilvl w:val="0"/>
                            <w:numId w:val="6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 социально-конструктивной компетенции (13)</w:t>
                        </w:r>
                      </w:p>
                      <w:p w:rsidR="008B4E77" w:rsidRPr="000A1FDF"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0A1FDF" w:rsidRDefault="00876A6E" w:rsidP="004D1D21">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lang w:val="kk-KZ"/>
                          </w:rPr>
                        </w:pPr>
                        <w:r w:rsidRPr="00876A6E">
                          <w:rPr>
                            <w:rFonts w:ascii="Times New Roman" w:eastAsia="Times New Roman" w:hAnsi="Times New Roman" w:cs="Times New Roman"/>
                            <w:color w:val="000000"/>
                            <w:sz w:val="28"/>
                            <w:szCs w:val="28"/>
                          </w:rPr>
                          <w:t xml:space="preserve">Целью дисциплины является формирование у студентов методических практических навыков, умений и компетенций по выполнению и реализации функций социально-педагогического консультирования. Рассматриваемые вопросы: </w:t>
                        </w:r>
                        <w:r w:rsidRPr="00876A6E">
                          <w:rPr>
                            <w:rFonts w:ascii="Times New Roman" w:eastAsia="Times New Roman" w:hAnsi="Times New Roman" w:cs="Times New Roman"/>
                            <w:color w:val="000000"/>
                            <w:sz w:val="28"/>
                            <w:szCs w:val="28"/>
                          </w:rPr>
                          <w:lastRenderedPageBreak/>
                          <w:t>социально-педагогическое консультирование как задача деятельности социального педагога, принципы и требования социально-педагогического консультирования, алгоритмы и методика и технологии консультирования, классификация и типы видов консультативной помощи, методы и пути определения значимости консультирования, формы социально-педагогического консультирования, общие значения социально-педагогического консультирования структурного содержания. В результате обучения студенты могут консультировать детей, родителей, лиц, нуждающихся в помощи, по организации комплекса мероприятий по развитию и формированию, социальной защите и поддержке обучающихся в образовательных и социальных организациях</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lastRenderedPageBreak/>
                          <w:t>Результаты обучения по ку</w:t>
                        </w:r>
                        <w:r w:rsidRPr="000A1FDF">
                          <w:rPr>
                            <w:rFonts w:ascii="Times New Roman" w:eastAsia="Times New Roman" w:hAnsi="Times New Roman" w:cs="Times New Roman"/>
                            <w:color w:val="000000"/>
                            <w:sz w:val="28"/>
                            <w:szCs w:val="28"/>
                          </w:rPr>
                          <w:br/>
                          <w:t>су</w:t>
                        </w:r>
                      </w:p>
                    </w:tc>
                    <w:tc>
                      <w:tcPr>
                        <w:tcW w:w="6660" w:type="dxa"/>
                        <w:tcBorders>
                          <w:top w:val="single" w:sz="4" w:space="0" w:color="000000"/>
                          <w:left w:val="single" w:sz="4" w:space="0" w:color="000000"/>
                          <w:bottom w:val="single" w:sz="4" w:space="0" w:color="000000"/>
                          <w:right w:val="single" w:sz="4" w:space="0" w:color="000000"/>
                        </w:tcBorders>
                      </w:tcPr>
                      <w:p w:rsidR="004D1D21" w:rsidRPr="000A1FDF" w:rsidRDefault="004D1D21" w:rsidP="004D1D21">
                        <w:pPr>
                          <w:pBdr>
                            <w:top w:val="nil"/>
                            <w:left w:val="nil"/>
                            <w:bottom w:val="nil"/>
                            <w:right w:val="nil"/>
                            <w:between w:val="nil"/>
                          </w:pBdr>
                          <w:spacing w:after="0" w:line="240" w:lineRule="auto"/>
                          <w:ind w:leftChars="0" w:left="3" w:hanging="3"/>
                          <w:jc w:val="both"/>
                          <w:rPr>
                            <w:rFonts w:ascii="Times New Roman" w:eastAsia="Times New Roman" w:hAnsi="Times New Roman" w:cs="Times New Roman"/>
                            <w:b/>
                            <w:color w:val="000000"/>
                            <w:sz w:val="28"/>
                            <w:szCs w:val="28"/>
                          </w:rPr>
                        </w:pPr>
                      </w:p>
                      <w:p w:rsidR="004D1D21" w:rsidRPr="000A1FDF" w:rsidRDefault="004D1D21" w:rsidP="004D1D21">
                        <w:pPr>
                          <w:pBdr>
                            <w:top w:val="nil"/>
                            <w:left w:val="nil"/>
                            <w:bottom w:val="nil"/>
                            <w:right w:val="nil"/>
                            <w:between w:val="nil"/>
                          </w:pBdr>
                          <w:spacing w:after="0" w:line="240" w:lineRule="auto"/>
                          <w:ind w:leftChars="0" w:left="3" w:hanging="3"/>
                          <w:jc w:val="both"/>
                          <w:rPr>
                            <w:rFonts w:ascii="Times New Roman" w:eastAsia="Times New Roman" w:hAnsi="Times New Roman" w:cs="Times New Roman"/>
                            <w:b/>
                            <w:color w:val="000000"/>
                            <w:sz w:val="28"/>
                            <w:szCs w:val="28"/>
                          </w:rPr>
                        </w:pPr>
                        <w:r w:rsidRPr="000A1FDF">
                          <w:rPr>
                            <w:rFonts w:ascii="Times New Roman" w:eastAsia="Times New Roman" w:hAnsi="Times New Roman" w:cs="Times New Roman"/>
                            <w:b/>
                            <w:color w:val="000000"/>
                            <w:sz w:val="28"/>
                            <w:szCs w:val="28"/>
                          </w:rPr>
                          <w:t>Будущие учителя, демонстрирующие компетентность, могут:</w:t>
                        </w:r>
                      </w:p>
                      <w:p w:rsidR="004D1D21" w:rsidRPr="000A1FDF" w:rsidRDefault="004D1D21" w:rsidP="004D1D21">
                        <w:pPr>
                          <w:pBdr>
                            <w:top w:val="nil"/>
                            <w:left w:val="nil"/>
                            <w:bottom w:val="nil"/>
                            <w:right w:val="nil"/>
                            <w:between w:val="nil"/>
                          </w:pBdr>
                          <w:spacing w:after="0" w:line="240" w:lineRule="auto"/>
                          <w:ind w:leftChars="0" w:left="3" w:hanging="3"/>
                          <w:jc w:val="both"/>
                          <w:rPr>
                            <w:rFonts w:ascii="Times New Roman" w:eastAsia="Times New Roman" w:hAnsi="Times New Roman" w:cs="Times New Roman"/>
                            <w:b/>
                            <w:color w:val="000000"/>
                            <w:sz w:val="28"/>
                            <w:szCs w:val="28"/>
                          </w:rPr>
                        </w:pPr>
                      </w:p>
                      <w:p w:rsidR="004D1D21" w:rsidRPr="000A1FDF" w:rsidRDefault="004D1D21" w:rsidP="004D1D21">
                        <w:pPr>
                          <w:pStyle w:val="affffc"/>
                          <w:numPr>
                            <w:ilvl w:val="0"/>
                            <w:numId w:val="113"/>
                          </w:numPr>
                          <w:pBdr>
                            <w:top w:val="nil"/>
                            <w:left w:val="nil"/>
                            <w:bottom w:val="nil"/>
                            <w:right w:val="nil"/>
                            <w:between w:val="nil"/>
                          </w:pBdr>
                          <w:spacing w:after="0" w:line="240" w:lineRule="auto"/>
                          <w:ind w:leftChars="0" w:left="88" w:firstLineChars="0" w:firstLine="272"/>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применять знания о структуре, принципах и задачах</w:t>
                        </w:r>
                        <w:r w:rsidRPr="000A1FDF">
                          <w:rPr>
                            <w:rFonts w:ascii="Times New Roman" w:eastAsia="Times New Roman" w:hAnsi="Times New Roman" w:cs="Times New Roman"/>
                            <w:color w:val="000000"/>
                            <w:sz w:val="28"/>
                            <w:szCs w:val="28"/>
                            <w:lang w:val="kk-KZ"/>
                          </w:rPr>
                          <w:t xml:space="preserve"> </w:t>
                        </w:r>
                        <w:r w:rsidRPr="000A1FDF">
                          <w:rPr>
                            <w:rFonts w:ascii="Times New Roman" w:eastAsia="Times New Roman" w:hAnsi="Times New Roman" w:cs="Times New Roman"/>
                            <w:color w:val="000000"/>
                            <w:sz w:val="28"/>
                            <w:szCs w:val="28"/>
                          </w:rPr>
                          <w:t>социально</w:t>
                        </w:r>
                        <w:r w:rsidRPr="000A1FDF">
                          <w:rPr>
                            <w:rFonts w:ascii="Times New Roman" w:eastAsia="Times New Roman" w:hAnsi="Times New Roman" w:cs="Times New Roman"/>
                            <w:color w:val="000000"/>
                            <w:sz w:val="28"/>
                            <w:szCs w:val="28"/>
                            <w:lang w:val="kk-KZ"/>
                          </w:rPr>
                          <w:t xml:space="preserve"> </w:t>
                        </w:r>
                        <w:r w:rsidRPr="000A1FDF">
                          <w:rPr>
                            <w:rFonts w:ascii="Times New Roman" w:eastAsia="Times New Roman" w:hAnsi="Times New Roman" w:cs="Times New Roman"/>
                            <w:color w:val="000000"/>
                            <w:sz w:val="28"/>
                            <w:szCs w:val="28"/>
                          </w:rPr>
                          <w:t>-</w:t>
                        </w:r>
                        <w:r w:rsidRPr="000A1FDF">
                          <w:rPr>
                            <w:rFonts w:ascii="Times New Roman" w:eastAsia="Times New Roman" w:hAnsi="Times New Roman" w:cs="Times New Roman"/>
                            <w:color w:val="000000"/>
                            <w:sz w:val="28"/>
                            <w:szCs w:val="28"/>
                            <w:lang w:val="kk-KZ"/>
                          </w:rPr>
                          <w:t xml:space="preserve"> </w:t>
                        </w:r>
                        <w:r w:rsidRPr="000A1FDF">
                          <w:rPr>
                            <w:rFonts w:ascii="Times New Roman" w:eastAsia="Times New Roman" w:hAnsi="Times New Roman" w:cs="Times New Roman"/>
                            <w:color w:val="000000"/>
                            <w:sz w:val="28"/>
                            <w:szCs w:val="28"/>
                          </w:rPr>
                          <w:t>педагогического консультирования в практической деятельности;</w:t>
                        </w:r>
                      </w:p>
                      <w:p w:rsidR="004D1D21" w:rsidRPr="000A1FDF" w:rsidRDefault="004D1D21" w:rsidP="004D1D21">
                        <w:pPr>
                          <w:pStyle w:val="affffc"/>
                          <w:numPr>
                            <w:ilvl w:val="0"/>
                            <w:numId w:val="113"/>
                          </w:numPr>
                          <w:pBdr>
                            <w:top w:val="nil"/>
                            <w:left w:val="nil"/>
                            <w:bottom w:val="nil"/>
                            <w:right w:val="nil"/>
                            <w:between w:val="nil"/>
                          </w:pBdr>
                          <w:spacing w:after="0" w:line="240" w:lineRule="auto"/>
                          <w:ind w:leftChars="0" w:left="88" w:firstLineChars="0" w:firstLine="272"/>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эффективно организовывать и реализовывать этапы и технологии процесса консультирования;</w:t>
                        </w:r>
                      </w:p>
                      <w:p w:rsidR="004D1D21" w:rsidRPr="000A1FDF" w:rsidRDefault="004D1D21" w:rsidP="004D1D21">
                        <w:pPr>
                          <w:pStyle w:val="affffc"/>
                          <w:numPr>
                            <w:ilvl w:val="0"/>
                            <w:numId w:val="113"/>
                          </w:numPr>
                          <w:pBdr>
                            <w:top w:val="nil"/>
                            <w:left w:val="nil"/>
                            <w:bottom w:val="nil"/>
                            <w:right w:val="nil"/>
                            <w:between w:val="nil"/>
                          </w:pBdr>
                          <w:spacing w:after="0" w:line="240" w:lineRule="auto"/>
                          <w:ind w:leftChars="0" w:left="88" w:firstLineChars="0" w:firstLine="272"/>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использовать конкретные методы консультирования при работе с лицами, нуждающимися в поддержке, в социальных и образовательных учреждениях;</w:t>
                        </w:r>
                      </w:p>
                      <w:p w:rsidR="008B4E77" w:rsidRPr="000A1FDF" w:rsidRDefault="004D1D21" w:rsidP="004D1D21">
                        <w:pPr>
                          <w:pStyle w:val="affffc"/>
                          <w:numPr>
                            <w:ilvl w:val="0"/>
                            <w:numId w:val="113"/>
                          </w:numPr>
                          <w:pBdr>
                            <w:top w:val="nil"/>
                            <w:left w:val="nil"/>
                            <w:bottom w:val="nil"/>
                            <w:right w:val="nil"/>
                            <w:between w:val="nil"/>
                          </w:pBdr>
                          <w:spacing w:after="0" w:line="240" w:lineRule="auto"/>
                          <w:ind w:leftChars="0" w:left="88" w:firstLineChars="0" w:firstLine="272"/>
                          <w:jc w:val="both"/>
                          <w:rPr>
                            <w:color w:val="000000"/>
                            <w:sz w:val="28"/>
                            <w:szCs w:val="28"/>
                            <w:lang w:val="ru-RU"/>
                          </w:rPr>
                        </w:pPr>
                        <w:r w:rsidRPr="000A1FDF">
                          <w:rPr>
                            <w:rFonts w:ascii="Times New Roman" w:eastAsia="Times New Roman" w:hAnsi="Times New Roman" w:cs="Times New Roman"/>
                            <w:color w:val="000000"/>
                            <w:sz w:val="28"/>
                            <w:szCs w:val="28"/>
                          </w:rPr>
                          <w:t>оценивать личностные, психологические и социальные особенности в процессе консультирования и принимать решения, адаптированные к конкретным ситуациям</w:t>
                        </w:r>
                        <w:r w:rsidRPr="000A1FDF">
                          <w:rPr>
                            <w:rFonts w:ascii="Times New Roman" w:eastAsia="Times New Roman" w:hAnsi="Times New Roman" w:cs="Times New Roman"/>
                            <w:color w:val="000000"/>
                            <w:sz w:val="28"/>
                            <w:szCs w:val="28"/>
                            <w:lang w:val="kk-KZ"/>
                          </w:rPr>
                          <w:t>.</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0A1FDF"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Название курса</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b/>
                            <w:color w:val="000000"/>
                            <w:sz w:val="28"/>
                            <w:szCs w:val="28"/>
                          </w:rPr>
                          <w:t>Групповая динамика и фасилитация</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Компонент</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Цикл </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Профилирующие дисциплины</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 вмешательства и консультирования, всего 23 академических кредита</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Академических кредитов</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151CCF"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lang w:val="uz-Cyrl-UZ"/>
                          </w:rPr>
                        </w:pPr>
                        <w:r w:rsidRPr="000A1FDF">
                          <w:rPr>
                            <w:rFonts w:ascii="Times New Roman" w:eastAsia="Times New Roman" w:hAnsi="Times New Roman" w:cs="Times New Roman"/>
                            <w:color w:val="000000"/>
                            <w:sz w:val="28"/>
                            <w:szCs w:val="28"/>
                            <w:lang w:val="uz-Cyrl-UZ"/>
                          </w:rPr>
                          <w:t>5</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lastRenderedPageBreak/>
                          <w:t>Описание курса/компетенции </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0A1FDF" w:rsidRDefault="00C3077C" w:rsidP="00C3077C">
                        <w:pPr>
                          <w:numPr>
                            <w:ilvl w:val="0"/>
                            <w:numId w:val="65"/>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Областьоценочной компетенции (1)</w:t>
                        </w:r>
                      </w:p>
                      <w:p w:rsidR="008B4E77" w:rsidRPr="000A1FDF" w:rsidRDefault="00C3077C" w:rsidP="00C3077C">
                        <w:pPr>
                          <w:numPr>
                            <w:ilvl w:val="0"/>
                            <w:numId w:val="65"/>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 организационно - деятельностной компетенции (8)</w:t>
                        </w:r>
                      </w:p>
                      <w:p w:rsidR="008B4E77" w:rsidRPr="000A1FDF" w:rsidRDefault="00C3077C" w:rsidP="00C3077C">
                        <w:pPr>
                          <w:numPr>
                            <w:ilvl w:val="0"/>
                            <w:numId w:val="65"/>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Область социально-конструктивной компетенции (13)</w:t>
                        </w:r>
                      </w:p>
                      <w:p w:rsidR="008B4E77" w:rsidRPr="000A1FDF"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0A1FDF"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Курс направлена на формирование системных представлений о групповой динамике и фасилитации, как процессе разработки, в котором участвуетгруппа. Вырабатываются навыки   подбора и комбинированияподходящих методов и  техник, приводящих к запланированному результату.</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Результаты обучения </w:t>
                        </w:r>
                      </w:p>
                    </w:tc>
                    <w:tc>
                      <w:tcPr>
                        <w:tcW w:w="6660"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b/>
                            <w:color w:val="000000"/>
                            <w:sz w:val="28"/>
                            <w:szCs w:val="28"/>
                          </w:rPr>
                          <w:t>Будущие учителя, демонстрирующие компетентность, могут: </w:t>
                        </w:r>
                      </w:p>
                      <w:p w:rsidR="008B4E77" w:rsidRPr="000A1FDF" w:rsidRDefault="00C3077C" w:rsidP="00C3077C">
                        <w:pPr>
                          <w:numPr>
                            <w:ilvl w:val="0"/>
                            <w:numId w:val="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определить причинно-следственную связь решаемого вопроса, тип итогового продукта, тип аудитории;</w:t>
                        </w:r>
                      </w:p>
                      <w:p w:rsidR="008B4E77" w:rsidRPr="000A1FDF" w:rsidRDefault="00C3077C" w:rsidP="00C3077C">
                        <w:pPr>
                          <w:numPr>
                            <w:ilvl w:val="0"/>
                            <w:numId w:val="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управлять группой  для достижения максимально возможной продуктивности и результативности;</w:t>
                        </w:r>
                      </w:p>
                      <w:p w:rsidR="008B4E77" w:rsidRPr="000A1FDF" w:rsidRDefault="00C3077C" w:rsidP="00C3077C">
                        <w:pPr>
                          <w:numPr>
                            <w:ilvl w:val="0"/>
                            <w:numId w:val="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анализировать  качество  процесса выполнения работы участниками групповых процессов;</w:t>
                        </w:r>
                      </w:p>
                      <w:p w:rsidR="008B4E77" w:rsidRPr="000A1FDF" w:rsidRDefault="00C3077C" w:rsidP="00C3077C">
                        <w:pPr>
                          <w:numPr>
                            <w:ilvl w:val="0"/>
                            <w:numId w:val="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4A4A4A"/>
                            <w:sz w:val="28"/>
                            <w:szCs w:val="28"/>
                          </w:rPr>
                        </w:pPr>
                        <w:r w:rsidRPr="000A1FDF">
                          <w:rPr>
                            <w:rFonts w:ascii="Times New Roman" w:eastAsia="Times New Roman" w:hAnsi="Times New Roman" w:cs="Times New Roman"/>
                            <w:color w:val="000000"/>
                            <w:sz w:val="28"/>
                            <w:szCs w:val="28"/>
                          </w:rPr>
                          <w:t>повысить эффективность принимаемых решений  и процесса групповой динамики.</w:t>
                        </w:r>
                      </w:p>
                    </w:tc>
                  </w:tr>
                  <w:tr w:rsidR="008B4E77" w:rsidRPr="00AF7299">
                    <w:tc>
                      <w:tcPr>
                        <w:tcW w:w="8785"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Социальный тренинг</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вмешательства и консультирования, всего 23 академических кредита</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151CCF"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4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Областьоценочной компетенции (1)</w:t>
                        </w:r>
                      </w:p>
                      <w:p w:rsidR="008B4E77" w:rsidRPr="00AF7299" w:rsidRDefault="00C3077C" w:rsidP="00C3077C">
                        <w:pPr>
                          <w:numPr>
                            <w:ilvl w:val="0"/>
                            <w:numId w:val="4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(8)</w:t>
                        </w:r>
                      </w:p>
                      <w:p w:rsidR="008B4E77" w:rsidRPr="00AF7299" w:rsidRDefault="00C3077C" w:rsidP="00C3077C">
                        <w:pPr>
                          <w:numPr>
                            <w:ilvl w:val="0"/>
                            <w:numId w:val="48"/>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социально-конструктивной компетенции (13)</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Освоение  курса направлено на формирование знаний об активных формах  обучения в психологии, способствеует формированию навыков проведеня тренинговой работы различной направленности с учетом специфики группы, выработке умений и навыков успешного взаимодействия в группе.</w:t>
                        </w:r>
                      </w:p>
                    </w:tc>
                  </w:tr>
                  <w:tr w:rsidR="008B4E77" w:rsidRPr="00AF7299">
                    <w:tc>
                      <w:tcPr>
                        <w:tcW w:w="212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66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 </w:t>
                        </w:r>
                      </w:p>
                      <w:p w:rsidR="008B4E77" w:rsidRPr="00AF7299" w:rsidRDefault="00C3077C" w:rsidP="00C3077C">
                        <w:pPr>
                          <w:numPr>
                            <w:ilvl w:val="0"/>
                            <w:numId w:val="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разрабатывать и реализовывать программу социального тренинга;</w:t>
                        </w:r>
                      </w:p>
                      <w:p w:rsidR="008B4E77" w:rsidRPr="00AF7299" w:rsidRDefault="00C3077C" w:rsidP="00C3077C">
                        <w:pPr>
                          <w:numPr>
                            <w:ilvl w:val="0"/>
                            <w:numId w:val="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развивать коммуникативные навыки взаимодействия участников тренинга;</w:t>
                        </w:r>
                      </w:p>
                      <w:p w:rsidR="008B4E77" w:rsidRPr="00AF7299" w:rsidRDefault="00C3077C" w:rsidP="00C3077C">
                        <w:pPr>
                          <w:numPr>
                            <w:ilvl w:val="0"/>
                            <w:numId w:val="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4A4A4A"/>
                            <w:sz w:val="28"/>
                            <w:szCs w:val="28"/>
                            <w:highlight w:val="white"/>
                          </w:rPr>
                        </w:pPr>
                        <w:r w:rsidRPr="00AF7299">
                          <w:rPr>
                            <w:rFonts w:ascii="Times New Roman" w:eastAsia="Times New Roman" w:hAnsi="Times New Roman" w:cs="Times New Roman"/>
                            <w:color w:val="000000"/>
                            <w:sz w:val="28"/>
                            <w:szCs w:val="28"/>
                          </w:rPr>
                          <w:t>иметь навыки планирования карьеры, личностного развития, профилактики психологического здоровья.</w:t>
                        </w:r>
                      </w:p>
                    </w:tc>
                  </w:tr>
                </w:tbl>
                <w:p w:rsidR="008B4E77" w:rsidRPr="00AF7299" w:rsidRDefault="008B4E77" w:rsidP="00C3077C">
                  <w:pPr>
                    <w:pBdr>
                      <w:top w:val="nil"/>
                      <w:left w:val="nil"/>
                      <w:bottom w:val="nil"/>
                      <w:right w:val="nil"/>
                      <w:between w:val="nil"/>
                    </w:pBdr>
                    <w:spacing w:after="240" w:line="240" w:lineRule="auto"/>
                    <w:ind w:left="1" w:right="66" w:hanging="3"/>
                    <w:jc w:val="both"/>
                    <w:rPr>
                      <w:rFonts w:ascii="Times New Roman" w:eastAsia="Times New Roman" w:hAnsi="Times New Roman"/>
                      <w:color w:val="000000"/>
                      <w:sz w:val="28"/>
                      <w:szCs w:val="28"/>
                    </w:rPr>
                  </w:pPr>
                </w:p>
                <w:tbl>
                  <w:tblPr>
                    <w:tblStyle w:val="afffa"/>
                    <w:tblW w:w="8785" w:type="dxa"/>
                    <w:tblInd w:w="0" w:type="dxa"/>
                    <w:tblLayout w:type="fixed"/>
                    <w:tblLook w:val="0000" w:firstRow="0" w:lastRow="0" w:firstColumn="0" w:lastColumn="0" w:noHBand="0" w:noVBand="0"/>
                  </w:tblPr>
                  <w:tblGrid>
                    <w:gridCol w:w="2179"/>
                    <w:gridCol w:w="6381"/>
                    <w:gridCol w:w="225"/>
                  </w:tblGrid>
                  <w:tr w:rsidR="008B4E77" w:rsidRPr="00AF7299" w:rsidTr="006912AE">
                    <w:trPr>
                      <w:gridAfter w:val="1"/>
                      <w:wAfter w:w="225" w:type="dxa"/>
                      <w:trHeight w:val="253"/>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381"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Школьный кризис-менеджмент</w:t>
                        </w:r>
                      </w:p>
                    </w:tc>
                  </w:tr>
                  <w:tr w:rsidR="008B4E77" w:rsidRPr="00AF7299" w:rsidTr="006912AE">
                    <w:trPr>
                      <w:trHeight w:val="491"/>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6912AE">
                    <w:trPr>
                      <w:trHeight w:val="491"/>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6912AE">
                    <w:trPr>
                      <w:trHeight w:val="253"/>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вмешательства и консультирования, всего 23 академических кредита</w:t>
                        </w:r>
                      </w:p>
                    </w:tc>
                  </w:tr>
                  <w:tr w:rsidR="008B4E77" w:rsidRPr="00AF7299" w:rsidTr="006912AE">
                    <w:trPr>
                      <w:trHeight w:val="238"/>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6912AE">
                    <w:trPr>
                      <w:trHeight w:val="1315"/>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432"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Целью данного курса является повышение следующих областей предметных компетенций: </w:t>
                        </w:r>
                      </w:p>
                      <w:p w:rsidR="008B4E77" w:rsidRPr="00AF7299" w:rsidRDefault="00C3077C" w:rsidP="00C3077C">
                        <w:pPr>
                          <w:numPr>
                            <w:ilvl w:val="0"/>
                            <w:numId w:val="52"/>
                          </w:numPr>
                          <w:pBdr>
                            <w:top w:val="nil"/>
                            <w:left w:val="nil"/>
                            <w:bottom w:val="nil"/>
                            <w:right w:val="nil"/>
                            <w:between w:val="nil"/>
                          </w:pBdr>
                          <w:spacing w:after="0" w:line="240" w:lineRule="auto"/>
                          <w:ind w:left="1" w:right="432"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компетенций по психолого-педагогическому оцениванию (1,2,3)</w:t>
                        </w:r>
                      </w:p>
                      <w:p w:rsidR="008B4E77" w:rsidRPr="00AF7299" w:rsidRDefault="008B4E77" w:rsidP="00C3077C">
                        <w:p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A"/>
                            <w:sz w:val="28"/>
                            <w:szCs w:val="28"/>
                          </w:rPr>
                        </w:pPr>
                      </w:p>
                      <w:p w:rsidR="008B4E77" w:rsidRPr="00AF7299" w:rsidRDefault="00C3077C" w:rsidP="00C3077C">
                        <w:p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 xml:space="preserve">Будущие учителя знакомы с сущностью и закономерностями </w:t>
                        </w:r>
                        <w:r w:rsidRPr="00AF7299">
                          <w:rPr>
                            <w:rFonts w:ascii="Times New Roman" w:eastAsia="Times New Roman" w:hAnsi="Times New Roman" w:cs="Times New Roman"/>
                            <w:color w:val="000000"/>
                            <w:sz w:val="28"/>
                            <w:szCs w:val="28"/>
                          </w:rPr>
                          <w:t>возникновения кризисов в управлении образовательных учреждений,  причинами,  фазами,  циклами  и  их проявлениями, они осознают и обладают способностью анализировать проблемные ситуации в социальных и межличностных конфликтах.</w:t>
                        </w:r>
                      </w:p>
                    </w:tc>
                  </w:tr>
                  <w:tr w:rsidR="008B4E77" w:rsidRPr="00AF7299" w:rsidTr="006912AE">
                    <w:trPr>
                      <w:trHeight w:val="755"/>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7"/>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о методах и  технологиях антикризисного управления школьной организации;</w:t>
                        </w:r>
                      </w:p>
                      <w:p w:rsidR="008B4E77" w:rsidRPr="00AF7299" w:rsidRDefault="00C3077C" w:rsidP="00C3077C">
                        <w:pPr>
                          <w:numPr>
                            <w:ilvl w:val="0"/>
                            <w:numId w:val="7"/>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применять методы диагностирования психоэмоционального неблагополучного состояния в коллективах в системе образования;  </w:t>
                        </w:r>
                      </w:p>
                      <w:p w:rsidR="008B4E77" w:rsidRPr="00AF7299" w:rsidRDefault="00C3077C" w:rsidP="00C3077C">
                        <w:pPr>
                          <w:numPr>
                            <w:ilvl w:val="0"/>
                            <w:numId w:val="7"/>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определять     вероятность     возникновения </w:t>
                        </w:r>
                      </w:p>
                      <w:p w:rsidR="008B4E77" w:rsidRPr="00AF7299" w:rsidRDefault="00C3077C" w:rsidP="00C3077C">
                        <w:pPr>
                          <w:numPr>
                            <w:ilvl w:val="0"/>
                            <w:numId w:val="7"/>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кризисов   в   развитии школьной организации, </w:t>
                        </w:r>
                      </w:p>
                      <w:p w:rsidR="008B4E77" w:rsidRPr="00AF7299" w:rsidRDefault="00C3077C" w:rsidP="00C3077C">
                        <w:pPr>
                          <w:numPr>
                            <w:ilvl w:val="0"/>
                            <w:numId w:val="7"/>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распознавать   причины   возникновения </w:t>
                        </w:r>
                      </w:p>
                      <w:p w:rsidR="008B4E77" w:rsidRPr="00AF7299" w:rsidRDefault="00C3077C" w:rsidP="00C3077C">
                        <w:pPr>
                          <w:numPr>
                            <w:ilvl w:val="0"/>
                            <w:numId w:val="7"/>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конфликтов и их роль в управлении школьных и педагогических  коллективов</w:t>
                        </w:r>
                      </w:p>
                    </w:tc>
                  </w:tr>
                  <w:tr w:rsidR="008B4E77" w:rsidRPr="00AF7299">
                    <w:trPr>
                      <w:trHeight w:val="251"/>
                    </w:trPr>
                    <w:tc>
                      <w:tcPr>
                        <w:tcW w:w="8785" w:type="dxa"/>
                        <w:gridSpan w:val="3"/>
                        <w:tcBorders>
                          <w:top w:val="single" w:sz="4" w:space="0" w:color="000000"/>
                          <w:left w:val="single" w:sz="4" w:space="0" w:color="000000"/>
                          <w:bottom w:val="single" w:sz="4" w:space="0" w:color="000000"/>
                          <w:right w:val="single" w:sz="4" w:space="0" w:color="000000"/>
                        </w:tcBorders>
                      </w:tcPr>
                      <w:tbl>
                        <w:tblPr>
                          <w:tblStyle w:val="affffb"/>
                          <w:tblW w:w="8559" w:type="dxa"/>
                          <w:tblInd w:w="1" w:type="dxa"/>
                          <w:tblLayout w:type="fixed"/>
                          <w:tblLook w:val="04A0" w:firstRow="1" w:lastRow="0" w:firstColumn="1" w:lastColumn="0" w:noHBand="0" w:noVBand="1"/>
                        </w:tblPr>
                        <w:tblGrid>
                          <w:gridCol w:w="2065"/>
                          <w:gridCol w:w="6494"/>
                        </w:tblGrid>
                        <w:tr w:rsidR="006912AE" w:rsidTr="00703290">
                          <w:tc>
                            <w:tcPr>
                              <w:tcW w:w="2065"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Название курса</w:t>
                              </w:r>
                            </w:p>
                          </w:tc>
                          <w:tc>
                            <w:tcPr>
                              <w:tcW w:w="6494"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Экстремальные социальные ситуации</w:t>
                              </w:r>
                            </w:p>
                          </w:tc>
                        </w:tr>
                        <w:tr w:rsidR="006912AE" w:rsidTr="00703290">
                          <w:tc>
                            <w:tcPr>
                              <w:tcW w:w="2065"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494"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6912AE" w:rsidTr="00703290">
                          <w:tc>
                            <w:tcPr>
                              <w:tcW w:w="2065"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494"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6912AE" w:rsidTr="00703290">
                          <w:tc>
                            <w:tcPr>
                              <w:tcW w:w="2065"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494"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вмешательства и консультирования, всего 23 академических кредита</w:t>
                              </w:r>
                            </w:p>
                          </w:tc>
                        </w:tr>
                        <w:tr w:rsidR="006912AE" w:rsidTr="00703290">
                          <w:tc>
                            <w:tcPr>
                              <w:tcW w:w="2065"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494"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6912AE" w:rsidTr="00703290">
                          <w:tc>
                            <w:tcPr>
                              <w:tcW w:w="2065"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494"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432"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Целью данного курса является повышение следующих областей предметных компетенций: </w:t>
                              </w:r>
                            </w:p>
                            <w:p w:rsidR="006912AE" w:rsidRPr="00AF7299" w:rsidRDefault="006912AE" w:rsidP="006912AE">
                              <w:pPr>
                                <w:numPr>
                                  <w:ilvl w:val="0"/>
                                  <w:numId w:val="52"/>
                                </w:numPr>
                                <w:pBdr>
                                  <w:top w:val="nil"/>
                                  <w:left w:val="nil"/>
                                  <w:bottom w:val="nil"/>
                                  <w:right w:val="nil"/>
                                  <w:between w:val="nil"/>
                                </w:pBdr>
                                <w:spacing w:after="0" w:line="240" w:lineRule="auto"/>
                                <w:ind w:left="1" w:right="432"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компетенций по психолого-педагогическому оцениванию (1,2,3)</w:t>
                              </w:r>
                            </w:p>
                            <w:p w:rsidR="006912AE" w:rsidRPr="00AF7299" w:rsidRDefault="006912AE" w:rsidP="006912AE">
                              <w:pPr>
                                <w:pBdr>
                                  <w:top w:val="nil"/>
                                  <w:left w:val="nil"/>
                                  <w:bottom w:val="nil"/>
                                  <w:right w:val="nil"/>
                                  <w:between w:val="nil"/>
                                </w:pBdr>
                                <w:spacing w:after="0" w:line="240" w:lineRule="auto"/>
                                <w:ind w:left="1" w:right="34" w:hanging="3"/>
                                <w:jc w:val="both"/>
                                <w:rPr>
                                  <w:rFonts w:ascii="Times New Roman" w:eastAsia="Times New Roman" w:hAnsi="Times New Roman" w:cs="Times New Roman"/>
                                  <w:color w:val="00000A"/>
                                  <w:sz w:val="28"/>
                                  <w:szCs w:val="28"/>
                                </w:rPr>
                              </w:pPr>
                            </w:p>
                            <w:p w:rsidR="006912AE" w:rsidRPr="00AF7299" w:rsidRDefault="006912AE" w:rsidP="006912AE">
                              <w:pPr>
                                <w:pBdr>
                                  <w:top w:val="nil"/>
                                  <w:left w:val="nil"/>
                                  <w:bottom w:val="nil"/>
                                  <w:right w:val="nil"/>
                                  <w:between w:val="nil"/>
                                </w:pBdr>
                                <w:spacing w:after="0" w:line="240" w:lineRule="auto"/>
                                <w:ind w:left="1" w:right="34"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Будущие учителя знакомы с теоретическими подходами к экстремальности как психологическому феномену, с основными составляющими экстремальной социальной ситуации, а также методов работы с обучающимися, переживших экстремальную ситуацию.</w:t>
                              </w:r>
                            </w:p>
                          </w:tc>
                        </w:tr>
                        <w:tr w:rsidR="006912AE" w:rsidTr="00703290">
                          <w:tc>
                            <w:tcPr>
                              <w:tcW w:w="2065"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494" w:type="dxa"/>
                              <w:tcBorders>
                                <w:top w:val="single" w:sz="4" w:space="0" w:color="000000"/>
                                <w:left w:val="single" w:sz="4" w:space="0" w:color="000000"/>
                                <w:bottom w:val="single" w:sz="4" w:space="0" w:color="000000"/>
                                <w:right w:val="single" w:sz="4" w:space="0" w:color="000000"/>
                              </w:tcBorders>
                            </w:tcPr>
                            <w:p w:rsidR="006912AE" w:rsidRPr="00AF7299" w:rsidRDefault="006912AE" w:rsidP="006912AE">
                              <w:pPr>
                                <w:pBdr>
                                  <w:top w:val="nil"/>
                                  <w:left w:val="nil"/>
                                  <w:bottom w:val="nil"/>
                                  <w:right w:val="nil"/>
                                  <w:between w:val="nil"/>
                                </w:pBdr>
                                <w:spacing w:after="0" w:line="240" w:lineRule="auto"/>
                                <w:ind w:left="1" w:right="432"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6912AE" w:rsidRPr="00AF7299" w:rsidRDefault="006912AE" w:rsidP="006912AE">
                              <w:pPr>
                                <w:numPr>
                                  <w:ilvl w:val="0"/>
                                  <w:numId w:val="18"/>
                                </w:numPr>
                                <w:pBdr>
                                  <w:top w:val="nil"/>
                                  <w:left w:val="nil"/>
                                  <w:bottom w:val="nil"/>
                                  <w:right w:val="nil"/>
                                  <w:between w:val="nil"/>
                                </w:pBdr>
                                <w:spacing w:after="0" w:line="240" w:lineRule="auto"/>
                                <w:ind w:left="1" w:right="432"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основных подходов к профессиональному воздействию на индивида, группы и сообщества в экстремальных социальных ситуациях;</w:t>
                              </w:r>
                            </w:p>
                            <w:p w:rsidR="006912AE" w:rsidRPr="00AF7299" w:rsidRDefault="006912AE" w:rsidP="006912AE">
                              <w:pPr>
                                <w:numPr>
                                  <w:ilvl w:val="0"/>
                                  <w:numId w:val="18"/>
                                </w:numPr>
                                <w:pBdr>
                                  <w:top w:val="nil"/>
                                  <w:left w:val="nil"/>
                                  <w:bottom w:val="nil"/>
                                  <w:right w:val="nil"/>
                                  <w:between w:val="nil"/>
                                </w:pBdr>
                                <w:spacing w:after="0" w:line="240" w:lineRule="auto"/>
                                <w:ind w:left="1" w:right="432"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прогнозировать изменения в поведении ребенка в норме и его нарушениях </w:t>
                              </w:r>
                              <w:r w:rsidRPr="00AF7299">
                                <w:rPr>
                                  <w:rFonts w:ascii="Times New Roman" w:eastAsia="Times New Roman" w:hAnsi="Times New Roman" w:cs="Times New Roman"/>
                                  <w:color w:val="000000"/>
                                  <w:sz w:val="28"/>
                                  <w:szCs w:val="28"/>
                                  <w:highlight w:val="white"/>
                                </w:rPr>
                                <w:t xml:space="preserve">в </w:t>
                              </w:r>
                              <w:r w:rsidRPr="00AF7299">
                                <w:rPr>
                                  <w:rFonts w:ascii="Times New Roman" w:eastAsia="Times New Roman" w:hAnsi="Times New Roman" w:cs="Times New Roman"/>
                                  <w:color w:val="000000"/>
                                  <w:sz w:val="28"/>
                                  <w:szCs w:val="28"/>
                                </w:rPr>
                                <w:t>экстремальных социальных ситуациях;</w:t>
                              </w:r>
                            </w:p>
                            <w:p w:rsidR="006912AE" w:rsidRPr="00AF7299" w:rsidRDefault="006912AE" w:rsidP="006912AE">
                              <w:pPr>
                                <w:numPr>
                                  <w:ilvl w:val="0"/>
                                  <w:numId w:val="18"/>
                                </w:numPr>
                                <w:pBdr>
                                  <w:top w:val="nil"/>
                                  <w:left w:val="nil"/>
                                  <w:bottom w:val="nil"/>
                                  <w:right w:val="nil"/>
                                  <w:between w:val="nil"/>
                                </w:pBdr>
                                <w:spacing w:after="0" w:line="240" w:lineRule="auto"/>
                                <w:ind w:left="1" w:right="432"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диагностировать острую стрессовую реакцию, травматический стресс, посттравматическое стрессовое расстройство.</w:t>
                              </w:r>
                            </w:p>
                          </w:tc>
                        </w:tr>
                      </w:tbl>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rsidTr="006912AE">
                    <w:trPr>
                      <w:trHeight w:val="376"/>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Кризисное реагирование</w:t>
                        </w:r>
                      </w:p>
                    </w:tc>
                  </w:tr>
                  <w:tr w:rsidR="008B4E77" w:rsidRPr="00AF7299" w:rsidTr="006912AE">
                    <w:trPr>
                      <w:trHeight w:val="376"/>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Компонент</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6912AE">
                    <w:trPr>
                      <w:trHeight w:val="376"/>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6912AE">
                    <w:trPr>
                      <w:trHeight w:val="70"/>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вмешательства и консультирования, всего 23 академических кредита</w:t>
                        </w:r>
                      </w:p>
                    </w:tc>
                  </w:tr>
                  <w:tr w:rsidR="008B4E77" w:rsidRPr="00AF7299" w:rsidTr="006912AE">
                    <w:trPr>
                      <w:trHeight w:val="376"/>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6912AE">
                    <w:trPr>
                      <w:trHeight w:val="376"/>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Целью данного курса является повышение следующих областей предметных компетенций: </w:t>
                        </w:r>
                      </w:p>
                      <w:p w:rsidR="008B4E77" w:rsidRPr="00AF7299" w:rsidRDefault="00C3077C" w:rsidP="00C3077C">
                        <w:pPr>
                          <w:numPr>
                            <w:ilvl w:val="0"/>
                            <w:numId w:val="5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компетенций по психолого-педагогическому оцениванию (1,2,3)</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 xml:space="preserve">  </w:t>
                        </w:r>
                        <w:r w:rsidRPr="00AF7299">
                          <w:rPr>
                            <w:rFonts w:ascii="Times New Roman" w:eastAsia="Times New Roman" w:hAnsi="Times New Roman" w:cs="Times New Roman"/>
                            <w:color w:val="000000"/>
                            <w:sz w:val="28"/>
                            <w:szCs w:val="28"/>
                          </w:rPr>
                          <w:t xml:space="preserve"> </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0"/>
                            <w:sz w:val="28"/>
                            <w:szCs w:val="28"/>
                          </w:rPr>
                          <w:t xml:space="preserve">Будущие учителя знакомы с теоретическими основами кризисного состояния и кризисного реагирования; специфики психического функционирования человека в кризисный период; </w:t>
                        </w:r>
                        <w:r w:rsidRPr="00AF7299">
                          <w:rPr>
                            <w:rFonts w:ascii="Times New Roman" w:eastAsia="Times New Roman" w:hAnsi="Times New Roman" w:cs="Times New Roman"/>
                            <w:color w:val="00000A"/>
                            <w:sz w:val="28"/>
                            <w:szCs w:val="28"/>
                          </w:rPr>
                          <w:t xml:space="preserve">владеют </w:t>
                        </w:r>
                        <w:r w:rsidRPr="00AF7299">
                          <w:rPr>
                            <w:rFonts w:ascii="Times New Roman" w:eastAsia="Times New Roman" w:hAnsi="Times New Roman" w:cs="Times New Roman"/>
                            <w:color w:val="000000"/>
                            <w:sz w:val="28"/>
                            <w:szCs w:val="28"/>
                          </w:rPr>
                          <w:t>технологиями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w:t>
                        </w:r>
                        <w:r w:rsidRPr="00AF7299">
                          <w:rPr>
                            <w:rFonts w:ascii="Times New Roman" w:eastAsia="Times New Roman" w:hAnsi="Times New Roman" w:cs="Times New Roman"/>
                            <w:color w:val="00000A"/>
                            <w:sz w:val="28"/>
                            <w:szCs w:val="28"/>
                          </w:rPr>
                          <w:t>.</w:t>
                        </w:r>
                      </w:p>
                    </w:tc>
                  </w:tr>
                  <w:tr w:rsidR="008B4E77" w:rsidRPr="00AF7299" w:rsidTr="006912AE">
                    <w:trPr>
                      <w:trHeight w:val="376"/>
                    </w:trPr>
                    <w:tc>
                      <w:tcPr>
                        <w:tcW w:w="21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606" w:type="dxa"/>
                        <w:gridSpan w:val="2"/>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0"/>
                            <w:sz w:val="28"/>
                            <w:szCs w:val="28"/>
                          </w:rPr>
                          <w:t>оценивать риски деструктивного развития в ситуациях переживания нормативных и ненормативных кризисов;</w:t>
                        </w:r>
                      </w:p>
                      <w:p w:rsidR="008B4E77" w:rsidRPr="00AF7299" w:rsidRDefault="00C3077C" w:rsidP="00C3077C">
                        <w:pPr>
                          <w:numPr>
                            <w:ilvl w:val="0"/>
                            <w:numId w:val="1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применять методы диагностики и экспертизы кризисного состояния и оценки степени риска; </w:t>
                        </w:r>
                      </w:p>
                      <w:p w:rsidR="008B4E77" w:rsidRPr="00AF7299" w:rsidRDefault="00C3077C" w:rsidP="00C3077C">
                        <w:pPr>
                          <w:numPr>
                            <w:ilvl w:val="0"/>
                            <w:numId w:val="1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разрабатывать программы кризисного вмешательства, направленных на профилактику деструктивного развития личности и группы в ситуации кризиса.</w:t>
                        </w:r>
                      </w:p>
                    </w:tc>
                  </w:tr>
                  <w:tr w:rsidR="008B4E77" w:rsidRPr="00AF7299">
                    <w:trPr>
                      <w:trHeight w:val="376"/>
                    </w:trPr>
                    <w:tc>
                      <w:tcPr>
                        <w:tcW w:w="8785" w:type="dxa"/>
                        <w:gridSpan w:val="3"/>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bl>
                <w:tbl>
                  <w:tblPr>
                    <w:tblStyle w:val="afffb"/>
                    <w:tblW w:w="87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5"/>
                  </w:tblGrid>
                  <w:tr w:rsidR="008B4E77" w:rsidRPr="00AF7299">
                    <w:trPr>
                      <w:trHeight w:val="437"/>
                    </w:trPr>
                    <w:tc>
                      <w:tcPr>
                        <w:tcW w:w="8785" w:type="dxa"/>
                        <w:shd w:val="clear" w:color="auto" w:fill="8EAADB"/>
                      </w:tcPr>
                      <w:p w:rsidR="008B4E77" w:rsidRPr="00AF7299" w:rsidRDefault="00C3077C" w:rsidP="00C3077C">
                        <w:pPr>
                          <w:pBdr>
                            <w:top w:val="nil"/>
                            <w:left w:val="nil"/>
                            <w:bottom w:val="nil"/>
                            <w:right w:val="nil"/>
                            <w:between w:val="nil"/>
                          </w:pBdr>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МОДУЛЬ ПРОФИЛАКТИКИ И ИНФОРМИРОВАНИЯ, всего 27 академических кредитов</w:t>
                        </w:r>
                      </w:p>
                    </w:tc>
                  </w:tr>
                  <w:tr w:rsidR="008B4E77" w:rsidRPr="00AF7299">
                    <w:trPr>
                      <w:trHeight w:val="215"/>
                    </w:trPr>
                    <w:tc>
                      <w:tcPr>
                        <w:tcW w:w="8785" w:type="dxa"/>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дает возможность будущим учителям познакомиться с контекстно-специфическим применением методов социально-педагогической оценки и вмешательства в конкретных прикладных ситуациях развития благополучия ребенка, позитивного родительства, оценки риска и предотвращения процесса дезадаптации.</w:t>
                        </w:r>
                      </w:p>
                    </w:tc>
                  </w:tr>
                </w:tbl>
                <w:p w:rsidR="008B4E77" w:rsidRPr="00AF7299" w:rsidRDefault="008B4E77" w:rsidP="00C3077C">
                  <w:pPr>
                    <w:pBdr>
                      <w:top w:val="nil"/>
                      <w:left w:val="nil"/>
                      <w:bottom w:val="nil"/>
                      <w:right w:val="nil"/>
                      <w:between w:val="nil"/>
                    </w:pBdr>
                    <w:spacing w:after="240" w:line="240" w:lineRule="auto"/>
                    <w:ind w:left="1" w:hanging="3"/>
                    <w:jc w:val="both"/>
                    <w:rPr>
                      <w:rFonts w:ascii="Times New Roman" w:eastAsia="Times New Roman" w:hAnsi="Times New Roman"/>
                      <w:color w:val="000000"/>
                      <w:sz w:val="28"/>
                      <w:szCs w:val="28"/>
                    </w:rPr>
                  </w:pPr>
                </w:p>
                <w:tbl>
                  <w:tblPr>
                    <w:tblStyle w:val="afffc"/>
                    <w:tblW w:w="8785" w:type="dxa"/>
                    <w:tblInd w:w="0" w:type="dxa"/>
                    <w:tblLayout w:type="fixed"/>
                    <w:tblLook w:val="0000" w:firstRow="0" w:lastRow="0" w:firstColumn="0" w:lastColumn="0" w:noHBand="0" w:noVBand="0"/>
                  </w:tblPr>
                  <w:tblGrid>
                    <w:gridCol w:w="1765"/>
                    <w:gridCol w:w="7020"/>
                  </w:tblGrid>
                  <w:tr w:rsidR="008B4E77" w:rsidRPr="00AF7299">
                    <w:tc>
                      <w:tcPr>
                        <w:tcW w:w="17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Название курса</w:t>
                        </w:r>
                      </w:p>
                    </w:tc>
                    <w:tc>
                      <w:tcPr>
                        <w:tcW w:w="702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Развитие благополучия и профилактика рисков</w:t>
                        </w:r>
                      </w:p>
                    </w:tc>
                  </w:tr>
                  <w:tr w:rsidR="008B4E77" w:rsidRPr="00AF7299">
                    <w:tc>
                      <w:tcPr>
                        <w:tcW w:w="17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702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Вузовский компонент</w:t>
                        </w:r>
                      </w:p>
                    </w:tc>
                  </w:tr>
                  <w:tr w:rsidR="008B4E77" w:rsidRPr="00AF7299">
                    <w:tc>
                      <w:tcPr>
                        <w:tcW w:w="17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702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tc>
                      <w:tcPr>
                        <w:tcW w:w="17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702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tc>
                      <w:tcPr>
                        <w:tcW w:w="17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7020" w:type="dxa"/>
                        <w:tcBorders>
                          <w:top w:val="single" w:sz="4" w:space="0" w:color="000000"/>
                          <w:left w:val="single" w:sz="4" w:space="0" w:color="000000"/>
                          <w:bottom w:val="single" w:sz="4" w:space="0" w:color="000000"/>
                          <w:right w:val="single" w:sz="4" w:space="0" w:color="000000"/>
                        </w:tcBorders>
                      </w:tcPr>
                      <w:p w:rsidR="008B4E77" w:rsidRPr="00AF7299" w:rsidRDefault="0070329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8B4E77" w:rsidRPr="00AF7299">
                    <w:tc>
                      <w:tcPr>
                        <w:tcW w:w="17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702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5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(12,13)</w:t>
                        </w:r>
                      </w:p>
                      <w:p w:rsidR="008B4E77" w:rsidRPr="00AF7299" w:rsidRDefault="00C3077C" w:rsidP="00C3077C">
                        <w:pPr>
                          <w:numPr>
                            <w:ilvl w:val="0"/>
                            <w:numId w:val="5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(6)</w:t>
                        </w:r>
                      </w:p>
                      <w:p w:rsidR="008B4E77" w:rsidRPr="00AF7299" w:rsidRDefault="00C3077C" w:rsidP="00C3077C">
                        <w:pPr>
                          <w:numPr>
                            <w:ilvl w:val="0"/>
                            <w:numId w:val="5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правозащитной компетенции (9,10,11)</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знакомы с основными понятиями, связанными с развитием благополучия и профилактикой рисков, управления ими в рамках социальных систем, обладают способностью учитывать взаимосвязь рисков и социальных конфликтов. Курс расширяет мировоззрение будущих учителей, что позволяет работать в сложных, непредвиденных, кризисных ситуациях.   </w:t>
                        </w:r>
                      </w:p>
                    </w:tc>
                  </w:tr>
                  <w:tr w:rsidR="008B4E77" w:rsidRPr="00AF7299">
                    <w:tc>
                      <w:tcPr>
                        <w:tcW w:w="176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7020"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9"/>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сущности благополучия и рисков неблагополучия;</w:t>
                        </w:r>
                      </w:p>
                      <w:p w:rsidR="008B4E77" w:rsidRPr="00AF7299" w:rsidRDefault="00C3077C" w:rsidP="00C3077C">
                        <w:pPr>
                          <w:numPr>
                            <w:ilvl w:val="0"/>
                            <w:numId w:val="19"/>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выбирать стратегии развития благополучия и профилактики рисков;</w:t>
                        </w:r>
                      </w:p>
                      <w:p w:rsidR="008B4E77" w:rsidRPr="00AF7299" w:rsidRDefault="00C3077C" w:rsidP="00C3077C">
                        <w:pPr>
                          <w:numPr>
                            <w:ilvl w:val="0"/>
                            <w:numId w:val="19"/>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действовать в наилучших интересах ребенка для обеспечения благополучия и снижения рисков;</w:t>
                        </w:r>
                      </w:p>
                      <w:p w:rsidR="008B4E77" w:rsidRPr="00AF7299" w:rsidRDefault="00C3077C" w:rsidP="00C3077C">
                        <w:pPr>
                          <w:numPr>
                            <w:ilvl w:val="0"/>
                            <w:numId w:val="19"/>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взаимодействовать с участниками образовательного процесса, с семьей, общественными институтами для решения социальных задач;</w:t>
                        </w:r>
                      </w:p>
                      <w:p w:rsidR="008B4E77" w:rsidRPr="00AF7299" w:rsidRDefault="00C3077C" w:rsidP="00C3077C">
                        <w:pPr>
                          <w:numPr>
                            <w:ilvl w:val="0"/>
                            <w:numId w:val="19"/>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моделируют  процессы образовательной среды, развития благополучия и снижения рисков социального небла</w:t>
                        </w:r>
                        <w:r w:rsidRPr="00AF7299">
                          <w:rPr>
                            <w:rFonts w:ascii="Times New Roman" w:eastAsia="Times New Roman" w:hAnsi="Times New Roman" w:cs="Times New Roman"/>
                            <w:color w:val="000000"/>
                            <w:sz w:val="28"/>
                            <w:szCs w:val="28"/>
                          </w:rPr>
                          <w:br/>
                          <w:t>ополучия</w:t>
                        </w:r>
                      </w:p>
                    </w:tc>
                  </w:tr>
                </w:tbl>
                <w:p w:rsidR="008B4E77" w:rsidRPr="00AF7299" w:rsidRDefault="008B4E77" w:rsidP="00C3077C">
                  <w:pPr>
                    <w:pBdr>
                      <w:top w:val="nil"/>
                      <w:left w:val="nil"/>
                      <w:bottom w:val="nil"/>
                      <w:right w:val="nil"/>
                      <w:between w:val="nil"/>
                    </w:pBdr>
                    <w:spacing w:after="240" w:line="240" w:lineRule="auto"/>
                    <w:ind w:left="1" w:hanging="3"/>
                    <w:jc w:val="both"/>
                    <w:rPr>
                      <w:rFonts w:ascii="Times New Roman" w:eastAsia="Times New Roman" w:hAnsi="Times New Roman"/>
                      <w:color w:val="000000"/>
                      <w:sz w:val="28"/>
                      <w:szCs w:val="28"/>
                    </w:rPr>
                  </w:pPr>
                </w:p>
                <w:tbl>
                  <w:tblPr>
                    <w:tblStyle w:val="afffd"/>
                    <w:tblW w:w="8416" w:type="dxa"/>
                    <w:tblInd w:w="0" w:type="dxa"/>
                    <w:tblLayout w:type="fixed"/>
                    <w:tblLook w:val="0000" w:firstRow="0" w:lastRow="0" w:firstColumn="0" w:lastColumn="0" w:noHBand="0" w:noVBand="0"/>
                  </w:tblPr>
                  <w:tblGrid>
                    <w:gridCol w:w="1679"/>
                    <w:gridCol w:w="6737"/>
                  </w:tblGrid>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Международные стандарты защиты прав детей</w:t>
                        </w:r>
                        <w:r w:rsidRPr="00AF7299">
                          <w:rPr>
                            <w:rFonts w:ascii="Times New Roman" w:eastAsia="Times New Roman" w:hAnsi="Times New Roman" w:cs="Times New Roman"/>
                            <w:color w:val="000000"/>
                            <w:sz w:val="28"/>
                            <w:szCs w:val="28"/>
                          </w:rPr>
                          <w:t xml:space="preserve">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5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 xml:space="preserve">Областьоценочной компетенции (3) </w:t>
                        </w:r>
                      </w:p>
                      <w:p w:rsidR="008B4E77" w:rsidRPr="00AF7299" w:rsidRDefault="00C3077C" w:rsidP="00C3077C">
                        <w:pPr>
                          <w:numPr>
                            <w:ilvl w:val="0"/>
                            <w:numId w:val="5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(8)</w:t>
                        </w:r>
                        <w:r w:rsidRPr="00AF7299">
                          <w:rPr>
                            <w:rFonts w:ascii="Times New Roman" w:eastAsia="Times New Roman" w:hAnsi="Times New Roman" w:cs="Times New Roman"/>
                            <w:color w:val="4A2318"/>
                            <w:sz w:val="28"/>
                            <w:szCs w:val="28"/>
                          </w:rPr>
                          <w:t xml:space="preserve"> </w:t>
                        </w:r>
                      </w:p>
                      <w:p w:rsidR="008B4E77" w:rsidRPr="00AF7299" w:rsidRDefault="00C3077C" w:rsidP="00C3077C">
                        <w:pPr>
                          <w:numPr>
                            <w:ilvl w:val="0"/>
                            <w:numId w:val="5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530401" w:rsidP="0053040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530401">
                          <w:rPr>
                            <w:rFonts w:ascii="Times New Roman" w:eastAsia="Times New Roman" w:hAnsi="Times New Roman" w:cs="Times New Roman"/>
                            <w:color w:val="000000"/>
                            <w:sz w:val="28"/>
                            <w:szCs w:val="28"/>
                          </w:rPr>
                          <w:t>Курс формирует у будущих учителей знания в области нормативно-правовых документов по реализации международного стандарта по защите прав детей, с правовыми нормами реализации педагогической деятельности и образования.</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2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международных и национальных стандартов защиты прав детей, нормативно-правовой базы Республики Казахстан по защите и охране детства;</w:t>
                        </w:r>
                      </w:p>
                      <w:p w:rsidR="008B4E77" w:rsidRPr="00AF7299" w:rsidRDefault="00C3077C" w:rsidP="00C3077C">
                        <w:pPr>
                          <w:numPr>
                            <w:ilvl w:val="0"/>
                            <w:numId w:val="2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детально изучить  функционал  государственных, социальных  и общественных  институтов, которые решают вопросы защиты прав детей во взаимодействии; </w:t>
                        </w:r>
                      </w:p>
                      <w:p w:rsidR="008B4E77" w:rsidRPr="00AF7299" w:rsidRDefault="00C3077C" w:rsidP="00C3077C">
                        <w:pPr>
                          <w:numPr>
                            <w:ilvl w:val="0"/>
                            <w:numId w:val="2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учитывать нормы права в процессе создания условий для успешной социализации детей;</w:t>
                        </w:r>
                      </w:p>
                      <w:p w:rsidR="008B4E77" w:rsidRPr="00AF7299" w:rsidRDefault="00C3077C" w:rsidP="00C3077C">
                        <w:pPr>
                          <w:numPr>
                            <w:ilvl w:val="0"/>
                            <w:numId w:val="2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осуществлять профилактическую работу по защите прав детей от жестокого обращения.</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Альтернативные методы работы с детьми в контакте и конфликте с законом</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Модуль профилактики и информирования, всего 27 </w:t>
                        </w:r>
                        <w:r w:rsidRPr="00AF7299">
                          <w:rPr>
                            <w:rFonts w:ascii="Times New Roman" w:eastAsia="Times New Roman" w:hAnsi="Times New Roman" w:cs="Times New Roman"/>
                            <w:color w:val="000000"/>
                            <w:sz w:val="28"/>
                            <w:szCs w:val="28"/>
                          </w:rPr>
                          <w:lastRenderedPageBreak/>
                          <w:t>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5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Областьоценочной компетенции (3)</w:t>
                        </w:r>
                      </w:p>
                      <w:p w:rsidR="008B4E77" w:rsidRPr="00AF7299" w:rsidRDefault="00C3077C" w:rsidP="00C3077C">
                        <w:pPr>
                          <w:numPr>
                            <w:ilvl w:val="0"/>
                            <w:numId w:val="5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(8)</w:t>
                        </w:r>
                      </w:p>
                      <w:p w:rsidR="008B4E77" w:rsidRPr="00AF7299" w:rsidRDefault="00C3077C" w:rsidP="00C3077C">
                        <w:pPr>
                          <w:numPr>
                            <w:ilvl w:val="0"/>
                            <w:numId w:val="5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p>
                      <w:p w:rsidR="008B4E77" w:rsidRPr="00AF7299" w:rsidRDefault="00530401" w:rsidP="0053040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530401">
                          <w:rPr>
                            <w:rFonts w:ascii="Times New Roman" w:eastAsia="Times New Roman" w:hAnsi="Times New Roman" w:cs="Times New Roman"/>
                            <w:color w:val="000000"/>
                            <w:sz w:val="28"/>
                            <w:szCs w:val="28"/>
                          </w:rPr>
                          <w:t>Курс знакомит обучающихся с особенностями развития разных категорий детей группы риска, используют альтернативные методы работы с детьми в контакте и конфликте с законом, а также психолого-педагогические технологии в работе с детьми из группы риска.</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выбирать альтернативные методы работы с детьми в контакте и в конфликте с законом и стратегии взаимодействия с субъектами социальной защиты ребенка;</w:t>
                        </w:r>
                      </w:p>
                      <w:p w:rsidR="008B4E77" w:rsidRPr="00AF7299" w:rsidRDefault="00C3077C" w:rsidP="00C3077C">
                        <w:pPr>
                          <w:numPr>
                            <w:ilvl w:val="0"/>
                            <w:numId w:val="1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ответственно реагировать  на ситуации, требующие защиты прав детей;</w:t>
                        </w:r>
                      </w:p>
                      <w:p w:rsidR="008B4E77" w:rsidRPr="00AF7299" w:rsidRDefault="00C3077C" w:rsidP="00C3077C">
                        <w:pPr>
                          <w:numPr>
                            <w:ilvl w:val="0"/>
                            <w:numId w:val="1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проводить социально-педагогическую работу, направленную на профилактику правонарушений и асоциального образа жизни;</w:t>
                        </w:r>
                      </w:p>
                      <w:p w:rsidR="008B4E77" w:rsidRPr="00AF7299" w:rsidRDefault="00C3077C" w:rsidP="00C3077C">
                        <w:pPr>
                          <w:numPr>
                            <w:ilvl w:val="0"/>
                            <w:numId w:val="1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применяют медиацию как способ урегулирования конфликтов.</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Междисциплинарное сотрудничество в командах и сетях.</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w:t>
                        </w:r>
                        <w:r w:rsidRPr="00AF7299">
                          <w:rPr>
                            <w:rFonts w:ascii="Times New Roman" w:eastAsia="Times New Roman" w:hAnsi="Times New Roman" w:cs="Times New Roman"/>
                            <w:color w:val="000000"/>
                            <w:sz w:val="28"/>
                            <w:szCs w:val="28"/>
                          </w:rPr>
                          <w:lastRenderedPageBreak/>
                          <w:t>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Целью данного курса является повышение </w:t>
                        </w:r>
                        <w:r w:rsidRPr="00AF7299">
                          <w:rPr>
                            <w:rFonts w:ascii="Times New Roman" w:eastAsia="Times New Roman" w:hAnsi="Times New Roman" w:cs="Times New Roman"/>
                            <w:color w:val="000000"/>
                            <w:sz w:val="28"/>
                            <w:szCs w:val="28"/>
                          </w:rPr>
                          <w:lastRenderedPageBreak/>
                          <w:t>следующих областей предметных компетенций:</w:t>
                        </w:r>
                      </w:p>
                      <w:p w:rsidR="008B4E77" w:rsidRPr="00AF7299" w:rsidRDefault="00C3077C" w:rsidP="00C3077C">
                        <w:pPr>
                          <w:numPr>
                            <w:ilvl w:val="0"/>
                            <w:numId w:val="5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(3)</w:t>
                        </w:r>
                      </w:p>
                      <w:p w:rsidR="008B4E77" w:rsidRPr="00AF7299" w:rsidRDefault="00C3077C" w:rsidP="00C3077C">
                        <w:pPr>
                          <w:numPr>
                            <w:ilvl w:val="0"/>
                            <w:numId w:val="5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(8)</w:t>
                        </w:r>
                      </w:p>
                      <w:p w:rsidR="008B4E77" w:rsidRPr="00AF7299" w:rsidRDefault="00C3077C" w:rsidP="00C3077C">
                        <w:pPr>
                          <w:numPr>
                            <w:ilvl w:val="0"/>
                            <w:numId w:val="5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знакомы с особенностями сетевого  взаимодействия и командного сотрудничества по вопросам развития детей, попавших в трудную жизненную ситуацию, осознают и обладают способностью учитывать разнообразие ситуаций и оптимального выбора методов разрешения этих ситуаций в сетевом сообществе.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построить концепцию развития ребенка с учетом его прав в работе с семьей, оказавшейся в трудной жизненной ситуации;</w:t>
                        </w:r>
                      </w:p>
                      <w:p w:rsidR="008B4E77" w:rsidRPr="00AF7299" w:rsidRDefault="00C3077C" w:rsidP="00C3077C">
                        <w:pPr>
                          <w:numPr>
                            <w:ilvl w:val="0"/>
                            <w:numId w:val="1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моделировать  социальные процессы образовательной среды, процесс и структуру взаимодействия в различных  сетях и живом взаимодействии;</w:t>
                        </w:r>
                      </w:p>
                      <w:p w:rsidR="008B4E77" w:rsidRPr="00AF7299" w:rsidRDefault="00C3077C" w:rsidP="00C3077C">
                        <w:pPr>
                          <w:numPr>
                            <w:ilvl w:val="0"/>
                            <w:numId w:val="1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действовать в наилучших интересах ребенка, обеспечивая взаимодополняемость профессиональных знаний из разных ведомоств в работе с семьей.</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Менеджмент в социальной работе</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rPr>
                      <w:trHeight w:val="362"/>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70329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(1,2)</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Будущие учителя знакомы с правилами управления стрессом,  самоменеджментом, техниками коммуникации в управленческой деятельности, правилами работы в команде.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r w:rsidRPr="00AF7299">
                          <w:rPr>
                            <w:rFonts w:ascii="Times New Roman" w:eastAsia="Times New Roman" w:hAnsi="Times New Roman" w:cs="Times New Roman"/>
                            <w:color w:val="000000"/>
                            <w:sz w:val="28"/>
                            <w:szCs w:val="28"/>
                          </w:rPr>
                          <w:t>:</w:t>
                        </w:r>
                      </w:p>
                      <w:p w:rsidR="008B4E77" w:rsidRPr="00AF7299" w:rsidRDefault="00C3077C" w:rsidP="00C3077C">
                        <w:pPr>
                          <w:numPr>
                            <w:ilvl w:val="0"/>
                            <w:numId w:val="1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модели принятия управленческих решений, диагностика и анализ ситуаций, типы решений и проблем;</w:t>
                        </w:r>
                      </w:p>
                      <w:p w:rsidR="008B4E77" w:rsidRPr="00AF7299" w:rsidRDefault="00C3077C" w:rsidP="00C3077C">
                        <w:pPr>
                          <w:numPr>
                            <w:ilvl w:val="0"/>
                            <w:numId w:val="1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проектировать и реализовывать социально-педагогические программы;</w:t>
                        </w:r>
                      </w:p>
                      <w:p w:rsidR="008B4E77" w:rsidRPr="00AF7299" w:rsidRDefault="00C3077C" w:rsidP="00C3077C">
                        <w:pPr>
                          <w:numPr>
                            <w:ilvl w:val="0"/>
                            <w:numId w:val="1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выбирать стратегию управления для социальной ситуации.</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Тайм-менеджмент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70329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rsidTr="00703290">
                    <w:trPr>
                      <w:trHeight w:val="943"/>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5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(1,2)</w:t>
                        </w:r>
                      </w:p>
                      <w:p w:rsidR="008B4E77" w:rsidRPr="00AF7299" w:rsidRDefault="00C3077C" w:rsidP="00C3077C">
                        <w:pPr>
                          <w:numPr>
                            <w:ilvl w:val="0"/>
                            <w:numId w:val="5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(6)</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сущностью  понятий «тайм-менеджмент», «личная система тайм-менеджмента», «временные ресурсы», «временная компетентность менеджера»; способны использовать технологии управления временем; умеют анализировать  и оценивать свои реальные резервы времени и рационально их использовать</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тайм-менеджмента в реализации собственного временного пространства;</w:t>
                        </w:r>
                      </w:p>
                      <w:p w:rsidR="008B4E77" w:rsidRPr="00AF7299" w:rsidRDefault="00C3077C" w:rsidP="00C3077C">
                        <w:pPr>
                          <w:numPr>
                            <w:ilvl w:val="0"/>
                            <w:numId w:val="1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формулировать стратегические и тактические цели в соответствии с критериями SMART;</w:t>
                        </w:r>
                      </w:p>
                      <w:p w:rsidR="008B4E77" w:rsidRPr="00AF7299" w:rsidRDefault="00C3077C" w:rsidP="00C3077C">
                        <w:pPr>
                          <w:numPr>
                            <w:ilvl w:val="0"/>
                            <w:numId w:val="1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разработать  личную систему тайм-менеджмента, осознанно  выбирать  способы  и методы тайм-менеджмента.</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Управление информацией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70329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7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(1,2)</w:t>
                        </w:r>
                      </w:p>
                      <w:p w:rsidR="008B4E77" w:rsidRPr="00AF7299" w:rsidRDefault="00C3077C" w:rsidP="00C3077C">
                        <w:pPr>
                          <w:numPr>
                            <w:ilvl w:val="0"/>
                            <w:numId w:val="7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основными понятиями  и современными принципами работы с деловой информацией, а также имеют представление о корпоративных информационных системах и базах данных, обладают способностью  владеть программным обеспечением для работы с деловой информацией и основами Интернет-технологий.</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работать и управлять   информацией в глобальных компьютерных сетях и корпоративных информационных системах»;</w:t>
                        </w:r>
                      </w:p>
                      <w:p w:rsidR="008B4E77" w:rsidRPr="00AF7299" w:rsidRDefault="00C3077C" w:rsidP="00C3077C">
                        <w:pPr>
                          <w:numPr>
                            <w:ilvl w:val="0"/>
                            <w:numId w:val="1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информационные технологии для решения управленческих задач;</w:t>
                        </w:r>
                      </w:p>
                      <w:p w:rsidR="008B4E77" w:rsidRPr="00AF7299" w:rsidRDefault="00C3077C" w:rsidP="00C3077C">
                        <w:pPr>
                          <w:numPr>
                            <w:ilvl w:val="0"/>
                            <w:numId w:val="1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владеть основными методами, способами и средствами получения,хранения, переработки информации, навыками работы с компьютером как средством управления информацией;</w:t>
                        </w:r>
                      </w:p>
                      <w:p w:rsidR="008B4E77" w:rsidRPr="00AF7299" w:rsidRDefault="00C3077C" w:rsidP="00C3077C">
                        <w:pPr>
                          <w:numPr>
                            <w:ilvl w:val="0"/>
                            <w:numId w:val="1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осуществлять сбор, обработку, анализ и систематизацию научно-технической информации по теме исследования, выбирать методику и средства </w:t>
                        </w:r>
                        <w:r w:rsidRPr="00AF7299">
                          <w:rPr>
                            <w:rFonts w:ascii="Times New Roman" w:eastAsia="Times New Roman" w:hAnsi="Times New Roman" w:cs="Times New Roman"/>
                            <w:color w:val="000000"/>
                            <w:sz w:val="28"/>
                            <w:szCs w:val="28"/>
                          </w:rPr>
                          <w:lastRenderedPageBreak/>
                          <w:t>решения задачи.</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Поддержка и развитие семьи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7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(8)</w:t>
                        </w:r>
                      </w:p>
                      <w:p w:rsidR="008B4E77" w:rsidRPr="00AF7299" w:rsidRDefault="00C3077C" w:rsidP="00C3077C">
                        <w:pPr>
                          <w:numPr>
                            <w:ilvl w:val="0"/>
                            <w:numId w:val="7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правозащитной компетенции (9,10,11)</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r w:rsidRPr="00AF7299">
                          <w:rPr>
                            <w:rFonts w:ascii="Times New Roman" w:eastAsia="Times New Roman" w:hAnsi="Times New Roman" w:cs="Times New Roman"/>
                            <w:color w:val="000000"/>
                            <w:sz w:val="28"/>
                            <w:szCs w:val="28"/>
                          </w:rPr>
                          <w:t>Будущие учителя знакомы  с  институтом семьи как  социальным институтом; проводят оценку семьи как социального института; оценивают структурные, функциональные и динамические характеристики семьи.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Результатыобучения по курсу</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1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вести кейс развития семьи;</w:t>
                        </w:r>
                      </w:p>
                      <w:p w:rsidR="008B4E77" w:rsidRPr="00AF7299" w:rsidRDefault="00C3077C" w:rsidP="00C3077C">
                        <w:pPr>
                          <w:numPr>
                            <w:ilvl w:val="0"/>
                            <w:numId w:val="1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предлагать стратегии изменения семьи для повышения благополучия ребенка;</w:t>
                        </w:r>
                      </w:p>
                      <w:p w:rsidR="008B4E77" w:rsidRPr="00AF7299" w:rsidRDefault="00C3077C" w:rsidP="00C3077C">
                        <w:pPr>
                          <w:numPr>
                            <w:ilvl w:val="0"/>
                            <w:numId w:val="1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оказывать поддержку неблагополучным семьям, восстановленным семьям (после развода, патронатным, приемным, семьям с особым ребенком);</w:t>
                        </w:r>
                      </w:p>
                      <w:p w:rsidR="008B4E77" w:rsidRPr="00AF7299" w:rsidRDefault="00C3077C" w:rsidP="00C3077C">
                        <w:pPr>
                          <w:numPr>
                            <w:ilvl w:val="0"/>
                            <w:numId w:val="1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осуществлять  позитивное  воспитание;</w:t>
                        </w:r>
                      </w:p>
                      <w:p w:rsidR="008B4E77" w:rsidRPr="00AF7299" w:rsidRDefault="00C3077C" w:rsidP="00C3077C">
                        <w:pPr>
                          <w:numPr>
                            <w:ilvl w:val="0"/>
                            <w:numId w:val="1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взаимодействовать с семьей для обеспечения поддержки семьи и социального развития ребенка;</w:t>
                        </w:r>
                      </w:p>
                      <w:p w:rsidR="008B4E77" w:rsidRPr="00AF7299" w:rsidRDefault="00C3077C" w:rsidP="00C3077C">
                        <w:pPr>
                          <w:numPr>
                            <w:ilvl w:val="0"/>
                            <w:numId w:val="1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осуществлять развитие семейного благополучия   </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99726F" w:rsidRDefault="0099726F"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rPr>
                          <w:t>Позитивное родите</w:t>
                        </w:r>
                        <w:r>
                          <w:rPr>
                            <w:rFonts w:ascii="Times New Roman" w:eastAsia="Times New Roman" w:hAnsi="Times New Roman" w:cs="Times New Roman"/>
                            <w:b/>
                            <w:color w:val="000000"/>
                            <w:sz w:val="28"/>
                            <w:szCs w:val="28"/>
                            <w:lang w:val="ru-RU"/>
                          </w:rPr>
                          <w:t>ли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7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(8)</w:t>
                        </w:r>
                      </w:p>
                      <w:p w:rsidR="008B4E77" w:rsidRPr="00AF7299" w:rsidRDefault="00C3077C" w:rsidP="00C3077C">
                        <w:pPr>
                          <w:numPr>
                            <w:ilvl w:val="0"/>
                            <w:numId w:val="76"/>
                          </w:num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правозащитной компетенции (9,10,11)</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знакомы с особенностями позитивного полхода к институту семьи и родительства, с механизмами партнерства семьи и школы,  находящихся на  единой педагогической позиции позитивной педагогики.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Результатыобучения по курсу</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0A1FDF" w:rsidRDefault="00C3077C" w:rsidP="00C3077C">
                        <w:pPr>
                          <w:numPr>
                            <w:ilvl w:val="0"/>
                            <w:numId w:val="3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использовать знания и понимание представлений о семьи с позиций позитивного родительства; </w:t>
                        </w:r>
                      </w:p>
                      <w:p w:rsidR="008B4E77" w:rsidRPr="000A1FDF" w:rsidRDefault="00C3077C" w:rsidP="00C3077C">
                        <w:pPr>
                          <w:numPr>
                            <w:ilvl w:val="0"/>
                            <w:numId w:val="3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проводить оценку семьи как социального института с позиций позитивного родительства;</w:t>
                        </w:r>
                      </w:p>
                      <w:p w:rsidR="008B4E77" w:rsidRPr="000A1FDF" w:rsidRDefault="00C3077C" w:rsidP="00C3077C">
                        <w:pPr>
                          <w:numPr>
                            <w:ilvl w:val="0"/>
                            <w:numId w:val="3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демонстрировать приверженность позитивному воспитанию</w:t>
                        </w:r>
                      </w:p>
                      <w:p w:rsidR="008B4E77" w:rsidRPr="000A1FDF" w:rsidRDefault="00C3077C" w:rsidP="00C3077C">
                        <w:pPr>
                          <w:numPr>
                            <w:ilvl w:val="0"/>
                            <w:numId w:val="3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осуществлять развитие позитивного семейного благополучия   </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0A1FDF"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b/>
                            <w:color w:val="000000"/>
                            <w:sz w:val="28"/>
                            <w:szCs w:val="28"/>
                          </w:rPr>
                          <w:t>Семейная педагогика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5</w:t>
                        </w:r>
                      </w:p>
                    </w:tc>
                  </w:tr>
                  <w:tr w:rsidR="008B4E77" w:rsidRPr="00AF7299" w:rsidTr="00703290">
                    <w:trPr>
                      <w:trHeight w:val="2696"/>
                    </w:trPr>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lastRenderedPageBreak/>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0A1FDF" w:rsidRDefault="00C3077C" w:rsidP="00C3077C">
                        <w:pPr>
                          <w:numPr>
                            <w:ilvl w:val="0"/>
                            <w:numId w:val="6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0A1FDF">
                          <w:rPr>
                            <w:rFonts w:ascii="Times New Roman" w:eastAsia="Times New Roman" w:hAnsi="Times New Roman" w:cs="Times New Roman"/>
                            <w:color w:val="00000A"/>
                            <w:sz w:val="28"/>
                            <w:szCs w:val="28"/>
                          </w:rPr>
                          <w:t>Область организационно - деятельностной компетенции (8)</w:t>
                        </w:r>
                      </w:p>
                      <w:p w:rsidR="008B4E77" w:rsidRPr="000A1FDF" w:rsidRDefault="00C3077C" w:rsidP="00C3077C">
                        <w:pPr>
                          <w:numPr>
                            <w:ilvl w:val="0"/>
                            <w:numId w:val="6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0A1FDF">
                          <w:rPr>
                            <w:rFonts w:ascii="Times New Roman" w:eastAsia="Times New Roman" w:hAnsi="Times New Roman" w:cs="Times New Roman"/>
                            <w:color w:val="00000A"/>
                            <w:sz w:val="28"/>
                            <w:szCs w:val="28"/>
                          </w:rPr>
                          <w:t>Область правозащитной компетенции (9,10,11)</w:t>
                        </w:r>
                      </w:p>
                      <w:p w:rsidR="008B4E77" w:rsidRPr="000A1FDF"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p>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r w:rsidRPr="000A1FDF">
                          <w:rPr>
                            <w:rFonts w:ascii="Times New Roman" w:eastAsia="Times New Roman" w:hAnsi="Times New Roman" w:cs="Times New Roman"/>
                            <w:color w:val="000000"/>
                            <w:sz w:val="28"/>
                            <w:szCs w:val="28"/>
                          </w:rPr>
                          <w:t>Будущие учителя  знакомы с основами этнопедагогики в воспитательно-образовательном процессе с детьми и просветительско-педагогической работы с родителями,  обладают способностью выбирать  целесообразные методы, формы, средства воспитания и обучения.</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Результатыобучения по курсу</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0A1FDF" w:rsidRDefault="00C3077C" w:rsidP="00C3077C">
                        <w:pPr>
                          <w:numPr>
                            <w:ilvl w:val="0"/>
                            <w:numId w:val="31"/>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использовать знания и понимание  о проблемах семьи и семейного воспитания,  о психолого-педагогических основах семейного воспитания, о роли народной педагогики в воспитании детей , о методах воспитания детей в семье;</w:t>
                        </w:r>
                      </w:p>
                      <w:p w:rsidR="008B4E77" w:rsidRPr="000A1FDF" w:rsidRDefault="00C3077C" w:rsidP="00C3077C">
                        <w:pPr>
                          <w:numPr>
                            <w:ilvl w:val="0"/>
                            <w:numId w:val="31"/>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анализировать и оценивать уровень обученности, воспитанности и развития детей;</w:t>
                        </w:r>
                      </w:p>
                      <w:p w:rsidR="008B4E77" w:rsidRPr="000A1FDF" w:rsidRDefault="00C3077C" w:rsidP="00C3077C">
                        <w:pPr>
                          <w:numPr>
                            <w:ilvl w:val="0"/>
                            <w:numId w:val="31"/>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создавать условия для развития, обучения, воспитания детей;</w:t>
                        </w:r>
                      </w:p>
                      <w:p w:rsidR="008B4E77" w:rsidRPr="000A1FDF" w:rsidRDefault="00C3077C" w:rsidP="00C3077C">
                        <w:pPr>
                          <w:numPr>
                            <w:ilvl w:val="0"/>
                            <w:numId w:val="31"/>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планировать и организовывать работу с родителями.</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0A1FDF"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2F5B03" w:rsidP="002F5B03">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sidRPr="000A1FDF">
                          <w:rPr>
                            <w:rFonts w:ascii="Times New Roman" w:hAnsi="Times New Roman" w:cs="Times New Roman"/>
                            <w:b/>
                            <w:position w:val="0"/>
                            <w:sz w:val="28"/>
                            <w:szCs w:val="28"/>
                            <w:lang w:val="ru-RU"/>
                          </w:rPr>
                          <w:t>Цифровое поведение человека</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0A1FDF" w:rsidRDefault="00C3077C" w:rsidP="00C3077C">
                        <w:pPr>
                          <w:numPr>
                            <w:ilvl w:val="0"/>
                            <w:numId w:val="67"/>
                          </w:num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A"/>
                            <w:sz w:val="28"/>
                            <w:szCs w:val="28"/>
                          </w:rPr>
                          <w:t>Область оценочной  компетенции (1,2,3)</w:t>
                        </w:r>
                      </w:p>
                      <w:p w:rsidR="008B4E77" w:rsidRPr="000A1FDF"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703290" w:rsidRPr="000A1FDF" w:rsidRDefault="00703290" w:rsidP="0070329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703290" w:rsidRPr="000A1FDF" w:rsidRDefault="00703290" w:rsidP="0070329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Курс формирует у будущих специалистов профессиональные навыки оценки поведения в </w:t>
                        </w:r>
                        <w:r w:rsidRPr="000A1FDF">
                          <w:rPr>
                            <w:rFonts w:ascii="Times New Roman" w:eastAsia="Times New Roman" w:hAnsi="Times New Roman" w:cs="Times New Roman"/>
                            <w:color w:val="000000"/>
                            <w:sz w:val="28"/>
                            <w:szCs w:val="28"/>
                          </w:rPr>
                          <w:lastRenderedPageBreak/>
                          <w:t>цифровом пространстве, обеспечения информационной безопасности и организации профилактических мер.</w:t>
                        </w:r>
                      </w:p>
                      <w:p w:rsidR="008B4E77" w:rsidRPr="000A1FDF" w:rsidRDefault="008B4E77" w:rsidP="0070329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lastRenderedPageBreak/>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0A1FDF"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b/>
                            <w:color w:val="000000"/>
                            <w:sz w:val="28"/>
                            <w:szCs w:val="28"/>
                          </w:rPr>
                          <w:t>Будущие учителя, демонстрирующие компетентность, могут:</w:t>
                        </w:r>
                      </w:p>
                      <w:p w:rsidR="00703290" w:rsidRPr="000A1FDF" w:rsidRDefault="00703290" w:rsidP="00703290">
                        <w:pPr>
                          <w:numPr>
                            <w:ilvl w:val="0"/>
                            <w:numId w:val="32"/>
                          </w:numPr>
                          <w:pBdr>
                            <w:top w:val="nil"/>
                            <w:left w:val="nil"/>
                            <w:bottom w:val="nil"/>
                            <w:right w:val="nil"/>
                            <w:between w:val="nil"/>
                          </w:pBdr>
                          <w:spacing w:after="0" w:line="240" w:lineRule="auto"/>
                          <w:ind w:leftChars="0" w:left="109" w:firstLineChars="0" w:firstLine="251"/>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 понимать особенности цифрового поведения человека с психолого-педагогической точки зрения;</w:t>
                        </w:r>
                      </w:p>
                      <w:p w:rsidR="00703290" w:rsidRPr="000A1FDF" w:rsidRDefault="00703290" w:rsidP="00703290">
                        <w:pPr>
                          <w:numPr>
                            <w:ilvl w:val="0"/>
                            <w:numId w:val="32"/>
                          </w:numPr>
                          <w:pBdr>
                            <w:top w:val="nil"/>
                            <w:left w:val="nil"/>
                            <w:bottom w:val="nil"/>
                            <w:right w:val="nil"/>
                            <w:between w:val="nil"/>
                          </w:pBdr>
                          <w:spacing w:after="0" w:line="240" w:lineRule="auto"/>
                          <w:ind w:leftChars="0" w:left="109" w:firstLineChars="0" w:firstLine="251"/>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выявлять и оценивать риски в цифровом пространстве (кибербуллинг, интернет-зависимость, информационные манипуляции);</w:t>
                        </w:r>
                      </w:p>
                      <w:p w:rsidR="00703290" w:rsidRPr="000A1FDF" w:rsidRDefault="00703290" w:rsidP="00703290">
                        <w:pPr>
                          <w:numPr>
                            <w:ilvl w:val="0"/>
                            <w:numId w:val="32"/>
                          </w:numPr>
                          <w:pBdr>
                            <w:top w:val="nil"/>
                            <w:left w:val="nil"/>
                            <w:bottom w:val="nil"/>
                            <w:right w:val="nil"/>
                            <w:between w:val="nil"/>
                          </w:pBdr>
                          <w:spacing w:after="0" w:line="240" w:lineRule="auto"/>
                          <w:ind w:leftChars="0" w:left="109" w:firstLineChars="0" w:firstLine="251"/>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способствовать формированию ответственного поведения учащихся в интернете с учётом правил цифровой грамотности, безопасности и этики;</w:t>
                        </w:r>
                      </w:p>
                      <w:p w:rsidR="008B4E77" w:rsidRPr="000A1FDF" w:rsidRDefault="00703290" w:rsidP="00703290">
                        <w:pPr>
                          <w:numPr>
                            <w:ilvl w:val="0"/>
                            <w:numId w:val="32"/>
                          </w:numPr>
                          <w:pBdr>
                            <w:top w:val="nil"/>
                            <w:left w:val="nil"/>
                            <w:bottom w:val="nil"/>
                            <w:right w:val="nil"/>
                            <w:between w:val="nil"/>
                          </w:pBdr>
                          <w:spacing w:after="0" w:line="240" w:lineRule="auto"/>
                          <w:ind w:leftChars="0" w:left="109" w:firstLineChars="0" w:firstLine="251"/>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анализировать влияние социальных сетей и онлайн-коммуникаций на развитие личности и предлагать профилактические меры.</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Кибертехнологии в образовании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7"/>
                          </w:num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(1,2,3)</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0"/>
                            <w:sz w:val="28"/>
                            <w:szCs w:val="28"/>
                          </w:rPr>
                          <w:t>Будущие учителя знакомы с сущностью понятия кибер (цифровых) технологий в образовании, с  условиями реализации кибер (цифровых) технологий в образовании, с основными направлениями  использования  кибертехнологий в социальной работе. Также они осознают влияние кибертехнологий  на развитие личности ребенка и на детские группы в целом,  положительные и отрицательные стороны использования кибертехнологий в образовании.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w:t>
                        </w:r>
                        <w:r w:rsidRPr="00AF7299">
                          <w:rPr>
                            <w:rFonts w:ascii="Times New Roman" w:eastAsia="Times New Roman" w:hAnsi="Times New Roman" w:cs="Times New Roman"/>
                            <w:color w:val="000000"/>
                            <w:sz w:val="28"/>
                            <w:szCs w:val="28"/>
                          </w:rPr>
                          <w:lastRenderedPageBreak/>
                          <w:t xml:space="preserve">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 xml:space="preserve">Будущие учителя, демонстрирующие </w:t>
                        </w:r>
                        <w:r w:rsidRPr="00AF7299">
                          <w:rPr>
                            <w:rFonts w:ascii="Times New Roman" w:eastAsia="Times New Roman" w:hAnsi="Times New Roman" w:cs="Times New Roman"/>
                            <w:b/>
                            <w:color w:val="000000"/>
                            <w:sz w:val="28"/>
                            <w:szCs w:val="28"/>
                          </w:rPr>
                          <w:lastRenderedPageBreak/>
                          <w:t>компетентность, могут:</w:t>
                        </w:r>
                      </w:p>
                      <w:p w:rsidR="008B4E77" w:rsidRPr="00AF7299" w:rsidRDefault="00C3077C" w:rsidP="00C3077C">
                        <w:pPr>
                          <w:numPr>
                            <w:ilvl w:val="0"/>
                            <w:numId w:val="3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использовать знания и понимание кибер (цифровых) технологий в образовании; </w:t>
                        </w:r>
                      </w:p>
                      <w:p w:rsidR="008B4E77" w:rsidRPr="00AF7299" w:rsidRDefault="00C3077C" w:rsidP="00C3077C">
                        <w:pPr>
                          <w:numPr>
                            <w:ilvl w:val="0"/>
                            <w:numId w:val="3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демонстрировать умение использования обучающих средств информационных и кибертехнологий; </w:t>
                        </w:r>
                      </w:p>
                      <w:p w:rsidR="008B4E77" w:rsidRPr="00AF7299" w:rsidRDefault="00C3077C" w:rsidP="00C3077C">
                        <w:pPr>
                          <w:numPr>
                            <w:ilvl w:val="0"/>
                            <w:numId w:val="3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оценивать и понимать  влияние кибертехнологий  на развитие личности ребенка и его социальное благополучие, а также на детские группы в целом.   </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Работа социального педагога с социальными сетями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7"/>
                          </w:num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(1,2,3)</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 xml:space="preserve">Будущие учителя могут оценить значение </w:t>
                        </w:r>
                        <w:r w:rsidRPr="00AF7299">
                          <w:rPr>
                            <w:rFonts w:ascii="Times New Roman" w:eastAsia="Times New Roman" w:hAnsi="Times New Roman" w:cs="Times New Roman"/>
                            <w:color w:val="000000"/>
                            <w:sz w:val="28"/>
                            <w:szCs w:val="28"/>
                          </w:rPr>
                          <w:t xml:space="preserve">  деятельности социального педагога в социальных сетях,  специфику сетевого и медиа взаимодействия социального педагога в сетевых сообществах, принципы и правила поведения социального педагога в социальных сетях, могут планировать сетевое  взаимодействие  с учетом интересов ребенка.</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3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использовать знания и понимание специфики сетевого и медиа взаимодействия социального педагога в сетевых сообществах; </w:t>
                        </w:r>
                      </w:p>
                      <w:p w:rsidR="008B4E77" w:rsidRPr="00AF7299" w:rsidRDefault="00C3077C" w:rsidP="00C3077C">
                        <w:pPr>
                          <w:numPr>
                            <w:ilvl w:val="0"/>
                            <w:numId w:val="3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ориентироваться в сетевых сообществах и медиаконтенте;</w:t>
                        </w:r>
                      </w:p>
                      <w:p w:rsidR="008B4E77" w:rsidRPr="00AF7299" w:rsidRDefault="00C3077C" w:rsidP="00C3077C">
                        <w:pPr>
                          <w:numPr>
                            <w:ilvl w:val="0"/>
                            <w:numId w:val="3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и понимать  влияние сетевого  взаимодействия  на развитие личности ребенка и его социальное благополучие, а также на детские группы в целом;</w:t>
                        </w:r>
                      </w:p>
                      <w:p w:rsidR="008B4E77" w:rsidRPr="00AF7299" w:rsidRDefault="00C3077C" w:rsidP="00C3077C">
                        <w:pPr>
                          <w:numPr>
                            <w:ilvl w:val="0"/>
                            <w:numId w:val="3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планировать сетевое взаимодействие с учетом наилучших интересов ребенка;   </w:t>
                        </w:r>
                      </w:p>
                      <w:p w:rsidR="008B4E77" w:rsidRPr="00AF7299" w:rsidRDefault="00C3077C" w:rsidP="00C3077C">
                        <w:pPr>
                          <w:numPr>
                            <w:ilvl w:val="0"/>
                            <w:numId w:val="3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управлять сетевыми взаимодействиями.</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Медиация в образовании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(1)</w:t>
                        </w:r>
                      </w:p>
                      <w:p w:rsidR="008B4E77" w:rsidRPr="00AF7299" w:rsidRDefault="00C3077C" w:rsidP="00C3077C">
                        <w:pPr>
                          <w:numPr>
                            <w:ilvl w:val="0"/>
                            <w:numId w:val="6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(8)</w:t>
                        </w:r>
                      </w:p>
                      <w:p w:rsidR="008B4E77" w:rsidRPr="00AF7299" w:rsidRDefault="00C3077C" w:rsidP="00C3077C">
                        <w:pPr>
                          <w:numPr>
                            <w:ilvl w:val="0"/>
                            <w:numId w:val="6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правозащитной компетенции (9,10)</w:t>
                        </w:r>
                      </w:p>
                      <w:p w:rsidR="008B4E77" w:rsidRPr="00AF7299" w:rsidRDefault="00C3077C" w:rsidP="00C3077C">
                        <w:pPr>
                          <w:numPr>
                            <w:ilvl w:val="0"/>
                            <w:numId w:val="6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(14)</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r w:rsidRPr="00AF7299">
                          <w:rPr>
                            <w:rFonts w:ascii="Times New Roman" w:eastAsia="Times New Roman" w:hAnsi="Times New Roman" w:cs="Times New Roman"/>
                            <w:color w:val="000000"/>
                            <w:sz w:val="28"/>
                            <w:szCs w:val="28"/>
                          </w:rPr>
                          <w:t xml:space="preserve">Будущие учителя знакомы с медиацией  как альтернативным  способом  решения споров, с  особенностями проведения медиации в работе социального педагога. Могут использовать  медиативные технология  работы с конфликтом.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21"/>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сущности, значение медиации как метода альтернативного разрешения споров и конфликтов; принципы и инструменты медиации, ее составляющие и роль в урегулировании конфликта, этические нормы в медиации</w:t>
                        </w:r>
                      </w:p>
                      <w:p w:rsidR="008B4E77" w:rsidRPr="00AF7299" w:rsidRDefault="00C3077C" w:rsidP="00C3077C">
                        <w:pPr>
                          <w:numPr>
                            <w:ilvl w:val="0"/>
                            <w:numId w:val="21"/>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демонстрировать технологии деловой коммуникации, приемами работы с интересами сторон и ведением делового диалога; </w:t>
                        </w:r>
                        <w:r w:rsidRPr="00AF7299">
                          <w:rPr>
                            <w:rFonts w:ascii="Times New Roman" w:eastAsia="Times New Roman" w:hAnsi="Times New Roman" w:cs="Times New Roman"/>
                            <w:color w:val="000000"/>
                            <w:sz w:val="28"/>
                            <w:szCs w:val="28"/>
                            <w:highlight w:val="white"/>
                          </w:rPr>
                          <w:t> </w:t>
                        </w:r>
                      </w:p>
                      <w:p w:rsidR="008B4E77" w:rsidRPr="00AF7299" w:rsidRDefault="00C3077C" w:rsidP="00C3077C">
                        <w:pPr>
                          <w:numPr>
                            <w:ilvl w:val="0"/>
                            <w:numId w:val="2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действовать как посредники – медиаторы в разрешении конфликта;</w:t>
                        </w:r>
                      </w:p>
                      <w:p w:rsidR="008B4E77" w:rsidRPr="00AF7299" w:rsidRDefault="00C3077C" w:rsidP="00C3077C">
                        <w:pPr>
                          <w:numPr>
                            <w:ilvl w:val="0"/>
                            <w:numId w:val="2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выстраивать  коммуникацию, способствующую разрешению конфликта;</w:t>
                        </w:r>
                      </w:p>
                      <w:p w:rsidR="008B4E77" w:rsidRPr="00AF7299" w:rsidRDefault="00C3077C" w:rsidP="00C3077C">
                        <w:pPr>
                          <w:numPr>
                            <w:ilvl w:val="0"/>
                            <w:numId w:val="2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выступить в качестве медиатора для разрешения конфликтов</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1500"/>
                          </w:tabs>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Конфликтология в образовании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Областьоценочной компетенции (1)</w:t>
                        </w:r>
                      </w:p>
                      <w:p w:rsidR="008B4E77" w:rsidRPr="00AF7299" w:rsidRDefault="00C3077C" w:rsidP="00C3077C">
                        <w:pPr>
                          <w:numPr>
                            <w:ilvl w:val="0"/>
                            <w:numId w:val="6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(8)</w:t>
                        </w:r>
                      </w:p>
                      <w:p w:rsidR="008B4E77" w:rsidRPr="00AF7299" w:rsidRDefault="00C3077C" w:rsidP="00C3077C">
                        <w:pPr>
                          <w:numPr>
                            <w:ilvl w:val="0"/>
                            <w:numId w:val="6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правозащитной компетенции (9,10)</w:t>
                        </w:r>
                      </w:p>
                      <w:p w:rsidR="008B4E77" w:rsidRPr="00AF7299" w:rsidRDefault="00C3077C" w:rsidP="00C3077C">
                        <w:pPr>
                          <w:numPr>
                            <w:ilvl w:val="0"/>
                            <w:numId w:val="6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(14)</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r w:rsidRPr="00AF7299">
                          <w:rPr>
                            <w:rFonts w:ascii="Times New Roman" w:eastAsia="Times New Roman" w:hAnsi="Times New Roman" w:cs="Times New Roman"/>
                            <w:color w:val="000000"/>
                            <w:sz w:val="28"/>
                            <w:szCs w:val="28"/>
                          </w:rPr>
                          <w:t>Будущие учителя могут различать  основные параметры конфликта и факторы, влияющие на их интенсивность, также знакомы со структурной  моделью   конфликта. Деятельность социального педагога по разрешению конфликтов: ситуационный и позиционный анализы. Регулирование конфликта. Способы предупреждения и разрешения конфликтов.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2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структуры и динамики конфликта, стратегии поведения в конфликте;</w:t>
                        </w:r>
                      </w:p>
                      <w:p w:rsidR="008B4E77" w:rsidRPr="00AF7299" w:rsidRDefault="00C3077C" w:rsidP="00C3077C">
                        <w:pPr>
                          <w:numPr>
                            <w:ilvl w:val="0"/>
                            <w:numId w:val="2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ориентироваться в нормативно-правовой базе как основании для разрешения конфликтов;</w:t>
                        </w:r>
                      </w:p>
                      <w:p w:rsidR="008B4E77" w:rsidRPr="00AF7299" w:rsidRDefault="00C3077C" w:rsidP="00C3077C">
                        <w:pPr>
                          <w:numPr>
                            <w:ilvl w:val="0"/>
                            <w:numId w:val="2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детально изучать структуру медиации, этику проведения и инструменты регулирования конфликта с целью разрешения спорных вопросов, возникающих в образовательном процессе;</w:t>
                        </w:r>
                      </w:p>
                      <w:p w:rsidR="008B4E77" w:rsidRPr="00AF7299" w:rsidRDefault="00C3077C" w:rsidP="00C3077C">
                        <w:pPr>
                          <w:numPr>
                            <w:ilvl w:val="0"/>
                            <w:numId w:val="2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действовать как посредники  в разрешении конфликта;</w:t>
                        </w:r>
                      </w:p>
                      <w:p w:rsidR="008B4E77" w:rsidRPr="00AF7299" w:rsidRDefault="00C3077C" w:rsidP="00C3077C">
                        <w:pPr>
                          <w:numPr>
                            <w:ilvl w:val="0"/>
                            <w:numId w:val="2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выстраивать  коммуникацию, способствующую </w:t>
                        </w:r>
                        <w:r w:rsidRPr="00AF7299">
                          <w:rPr>
                            <w:rFonts w:ascii="Times New Roman" w:eastAsia="Times New Roman" w:hAnsi="Times New Roman" w:cs="Times New Roman"/>
                            <w:color w:val="000000"/>
                            <w:sz w:val="28"/>
                            <w:szCs w:val="28"/>
                          </w:rPr>
                          <w:lastRenderedPageBreak/>
                          <w:t>разрешению конфликта;</w:t>
                        </w:r>
                      </w:p>
                      <w:p w:rsidR="008B4E77" w:rsidRPr="00AF7299" w:rsidRDefault="00C3077C" w:rsidP="00C3077C">
                        <w:pPr>
                          <w:numPr>
                            <w:ilvl w:val="0"/>
                            <w:numId w:val="2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выступить в качестве медиатора для разрешения конфликтов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Кризисные интервенции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профилактики и информирования, всего 27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9"/>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(8)</w:t>
                        </w:r>
                      </w:p>
                      <w:p w:rsidR="008B4E77" w:rsidRPr="00AF7299" w:rsidRDefault="00C3077C" w:rsidP="00C3077C">
                        <w:pPr>
                          <w:numPr>
                            <w:ilvl w:val="0"/>
                            <w:numId w:val="69"/>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правозащитной компетенции (9,10)</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r w:rsidRPr="00AF7299">
                          <w:rPr>
                            <w:rFonts w:ascii="Times New Roman" w:eastAsia="Times New Roman" w:hAnsi="Times New Roman" w:cs="Times New Roman"/>
                            <w:color w:val="4A2318"/>
                            <w:sz w:val="28"/>
                            <w:szCs w:val="28"/>
                          </w:rPr>
                          <w:t xml:space="preserve"> </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r w:rsidRPr="00AF7299">
                          <w:rPr>
                            <w:rFonts w:ascii="Times New Roman" w:eastAsia="Times New Roman" w:hAnsi="Times New Roman" w:cs="Times New Roman"/>
                            <w:color w:val="00000A"/>
                            <w:sz w:val="28"/>
                            <w:szCs w:val="28"/>
                          </w:rPr>
                          <w:t xml:space="preserve">Будущие учителя знакомы с </w:t>
                        </w:r>
                        <w:r w:rsidRPr="00AF7299">
                          <w:rPr>
                            <w:rFonts w:ascii="Times New Roman" w:eastAsia="Times New Roman" w:hAnsi="Times New Roman" w:cs="Times New Roman"/>
                            <w:color w:val="000000"/>
                            <w:sz w:val="28"/>
                            <w:szCs w:val="28"/>
                          </w:rPr>
                          <w:t>понятием кризисных интервенций, с  основными  теоретическими  подходами отечественной и основных зарубежных школ к анализу кризисной терапии. Содержание и методы интервенции. Этапы кризисной интервенции. Планирование выхода из кризисного состояния. Поиск и формирование систем поддержки. Техники и методы экстренной психологической помощи.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2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использовать знания и понимание особенностей, функциональных обязанностей, задачи принципов организации работы социального педагога при работе с людьми, испытывающих психологический кризис;  основные теоретические подходы отечественной и основных зарубежных школ к анализу кризисной терапии; </w:t>
                        </w:r>
                      </w:p>
                      <w:p w:rsidR="008B4E77" w:rsidRPr="00AF7299" w:rsidRDefault="00C3077C" w:rsidP="00C3077C">
                        <w:pPr>
                          <w:numPr>
                            <w:ilvl w:val="0"/>
                            <w:numId w:val="2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демонстрировать содержание и методы интервенции; содержание и методы поственции; особенности и индикаторы психологического кризиса; </w:t>
                        </w:r>
                      </w:p>
                      <w:p w:rsidR="008B4E77" w:rsidRPr="00AF7299" w:rsidRDefault="00C3077C" w:rsidP="00C3077C">
                        <w:pPr>
                          <w:numPr>
                            <w:ilvl w:val="0"/>
                            <w:numId w:val="2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выстраивать работу с травматической личностью;</w:t>
                        </w:r>
                      </w:p>
                      <w:p w:rsidR="008B4E77" w:rsidRPr="00AF7299" w:rsidRDefault="00C3077C" w:rsidP="00C3077C">
                        <w:pPr>
                          <w:numPr>
                            <w:ilvl w:val="0"/>
                            <w:numId w:val="2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владеть навыками организации работы в экстремальной ситуации; навыками диагностики психологического кризиса; основами интервенции с кризисной личностью; техниками и методами экстренной психологической помощи.</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shd w:val="clear" w:color="auto" w:fill="FFFFFF"/>
                      </w:tcPr>
                      <w:p w:rsidR="008B4E77" w:rsidRPr="00AF7299" w:rsidRDefault="00C3077C" w:rsidP="00C3077C">
                        <w:pPr>
                          <w:pBdr>
                            <w:top w:val="nil"/>
                            <w:left w:val="nil"/>
                            <w:bottom w:val="nil"/>
                            <w:right w:val="nil"/>
                            <w:between w:val="nil"/>
                          </w:pBdr>
                          <w:shd w:val="clear" w:color="auto" w:fill="BDD6EE"/>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МОДУЛЬ ИССЛЕДОВАТЕЛЬСКИЙ, всего 19 академических кредитов</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highlight w:val="white"/>
                          </w:rPr>
                          <w:t>Данный модуль формирует исследовательскую направленность на практику и профессию, а также на улучшение своей рабочей среды и сферы образования в целом.</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tbl>
                        <w:tblPr>
                          <w:tblStyle w:val="affffb"/>
                          <w:tblW w:w="8190" w:type="dxa"/>
                          <w:tblInd w:w="1" w:type="dxa"/>
                          <w:tblLayout w:type="fixed"/>
                          <w:tblLook w:val="04A0" w:firstRow="1" w:lastRow="0" w:firstColumn="1" w:lastColumn="0" w:noHBand="0" w:noVBand="1"/>
                        </w:tblPr>
                        <w:tblGrid>
                          <w:gridCol w:w="1498"/>
                          <w:gridCol w:w="6692"/>
                        </w:tblGrid>
                        <w:tr w:rsidR="003E059D" w:rsidTr="0099726F">
                          <w:tc>
                            <w:tcPr>
                              <w:tcW w:w="1498" w:type="dxa"/>
                              <w:tcBorders>
                                <w:top w:val="single" w:sz="4" w:space="0" w:color="000000"/>
                                <w:left w:val="single" w:sz="4" w:space="0" w:color="000000"/>
                                <w:bottom w:val="single" w:sz="4" w:space="0" w:color="000000"/>
                                <w:right w:val="single" w:sz="4" w:space="0" w:color="000000"/>
                              </w:tcBorders>
                            </w:tcPr>
                            <w:p w:rsidR="003E059D" w:rsidRPr="00AF7299" w:rsidRDefault="003E059D" w:rsidP="003E059D">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692" w:type="dxa"/>
                              <w:tcBorders>
                                <w:top w:val="single" w:sz="4" w:space="0" w:color="000000"/>
                                <w:left w:val="single" w:sz="4" w:space="0" w:color="000000"/>
                                <w:bottom w:val="single" w:sz="4" w:space="0" w:color="000000"/>
                                <w:right w:val="single" w:sz="4" w:space="0" w:color="000000"/>
                              </w:tcBorders>
                            </w:tcPr>
                            <w:p w:rsidR="003E059D" w:rsidRPr="00AA506F" w:rsidRDefault="00AA506F" w:rsidP="00AA506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Социальная педагогика</w:t>
                              </w:r>
                            </w:p>
                          </w:tc>
                        </w:tr>
                        <w:tr w:rsidR="003E059D" w:rsidTr="0099726F">
                          <w:tc>
                            <w:tcPr>
                              <w:tcW w:w="1498" w:type="dxa"/>
                              <w:tcBorders>
                                <w:top w:val="single" w:sz="4" w:space="0" w:color="000000"/>
                                <w:left w:val="single" w:sz="4" w:space="0" w:color="000000"/>
                                <w:bottom w:val="single" w:sz="4" w:space="0" w:color="000000"/>
                                <w:right w:val="single" w:sz="4" w:space="0" w:color="000000"/>
                              </w:tcBorders>
                            </w:tcPr>
                            <w:p w:rsidR="003E059D" w:rsidRPr="00AF7299" w:rsidRDefault="003E059D" w:rsidP="003E059D">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692" w:type="dxa"/>
                              <w:tcBorders>
                                <w:top w:val="single" w:sz="4" w:space="0" w:color="000000"/>
                                <w:left w:val="single" w:sz="4" w:space="0" w:color="000000"/>
                                <w:bottom w:val="single" w:sz="4" w:space="0" w:color="000000"/>
                                <w:right w:val="single" w:sz="4" w:space="0" w:color="000000"/>
                              </w:tcBorders>
                            </w:tcPr>
                            <w:p w:rsidR="003E059D" w:rsidRPr="00AF7299" w:rsidRDefault="00AA506F" w:rsidP="003E059D">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Предметный компонент, </w:t>
                              </w:r>
                              <w:r>
                                <w:rPr>
                                  <w:rFonts w:ascii="Times New Roman" w:eastAsia="Times New Roman" w:hAnsi="Times New Roman" w:cs="Times New Roman"/>
                                  <w:color w:val="000000"/>
                                  <w:sz w:val="28"/>
                                  <w:szCs w:val="28"/>
                                  <w:lang w:val="uz-Cyrl-UZ"/>
                                </w:rPr>
                                <w:t>Вузовский к</w:t>
                              </w:r>
                              <w:r w:rsidRPr="00AF7299">
                                <w:rPr>
                                  <w:rFonts w:ascii="Times New Roman" w:eastAsia="Times New Roman" w:hAnsi="Times New Roman" w:cs="Times New Roman"/>
                                  <w:color w:val="000000"/>
                                  <w:sz w:val="28"/>
                                  <w:szCs w:val="28"/>
                                </w:rPr>
                                <w:t>омпонент</w:t>
                              </w:r>
                            </w:p>
                          </w:tc>
                        </w:tr>
                        <w:tr w:rsidR="003E059D" w:rsidTr="0099726F">
                          <w:tc>
                            <w:tcPr>
                              <w:tcW w:w="1498" w:type="dxa"/>
                              <w:tcBorders>
                                <w:top w:val="single" w:sz="4" w:space="0" w:color="000000"/>
                                <w:left w:val="single" w:sz="4" w:space="0" w:color="000000"/>
                                <w:bottom w:val="single" w:sz="4" w:space="0" w:color="000000"/>
                                <w:right w:val="single" w:sz="4" w:space="0" w:color="000000"/>
                              </w:tcBorders>
                            </w:tcPr>
                            <w:p w:rsidR="003E059D" w:rsidRPr="00AF7299" w:rsidRDefault="003E059D" w:rsidP="003E059D">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692" w:type="dxa"/>
                              <w:tcBorders>
                                <w:top w:val="single" w:sz="4" w:space="0" w:color="000000"/>
                                <w:left w:val="single" w:sz="4" w:space="0" w:color="000000"/>
                                <w:bottom w:val="single" w:sz="4" w:space="0" w:color="000000"/>
                                <w:right w:val="single" w:sz="4" w:space="0" w:color="000000"/>
                              </w:tcBorders>
                            </w:tcPr>
                            <w:p w:rsidR="003E059D" w:rsidRPr="00AF7299" w:rsidRDefault="00AA506F" w:rsidP="003E059D">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3E059D" w:rsidTr="0099726F">
                          <w:tc>
                            <w:tcPr>
                              <w:tcW w:w="1498" w:type="dxa"/>
                              <w:tcBorders>
                                <w:top w:val="single" w:sz="4" w:space="0" w:color="000000"/>
                                <w:left w:val="single" w:sz="4" w:space="0" w:color="000000"/>
                                <w:bottom w:val="single" w:sz="4" w:space="0" w:color="000000"/>
                                <w:right w:val="single" w:sz="4" w:space="0" w:color="000000"/>
                              </w:tcBorders>
                            </w:tcPr>
                            <w:p w:rsidR="003E059D" w:rsidRPr="00AF7299" w:rsidRDefault="003E059D" w:rsidP="003E059D">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692" w:type="dxa"/>
                              <w:tcBorders>
                                <w:top w:val="single" w:sz="4" w:space="0" w:color="000000"/>
                                <w:left w:val="single" w:sz="4" w:space="0" w:color="000000"/>
                                <w:bottom w:val="single" w:sz="4" w:space="0" w:color="000000"/>
                                <w:right w:val="single" w:sz="4" w:space="0" w:color="000000"/>
                              </w:tcBorders>
                            </w:tcPr>
                            <w:p w:rsidR="003E059D" w:rsidRPr="00B8312E" w:rsidRDefault="00AA506F" w:rsidP="003E059D">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sidRPr="00AF7299">
                                <w:rPr>
                                  <w:rFonts w:ascii="Times New Roman" w:eastAsia="Times New Roman" w:hAnsi="Times New Roman" w:cs="Times New Roman"/>
                                  <w:color w:val="000000"/>
                                  <w:sz w:val="28"/>
                                  <w:szCs w:val="28"/>
                                </w:rPr>
                                <w:t>Модуль исследовательский, всего 19 академических кредитов</w:t>
                              </w:r>
                            </w:p>
                          </w:tc>
                        </w:tr>
                        <w:tr w:rsidR="00AA506F" w:rsidTr="0099726F">
                          <w:tc>
                            <w:tcPr>
                              <w:tcW w:w="1498" w:type="dxa"/>
                              <w:tcBorders>
                                <w:top w:val="single" w:sz="4" w:space="0" w:color="000000"/>
                                <w:left w:val="single" w:sz="4" w:space="0" w:color="000000"/>
                                <w:bottom w:val="single" w:sz="4" w:space="0" w:color="000000"/>
                                <w:right w:val="single" w:sz="4" w:space="0" w:color="000000"/>
                              </w:tcBorders>
                            </w:tcPr>
                            <w:p w:rsidR="00AA506F" w:rsidRPr="00AF7299" w:rsidRDefault="00AA506F" w:rsidP="00AA506F">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692" w:type="dxa"/>
                              <w:tcBorders>
                                <w:top w:val="single" w:sz="4" w:space="0" w:color="000000"/>
                                <w:left w:val="single" w:sz="4" w:space="0" w:color="000000"/>
                                <w:bottom w:val="single" w:sz="4" w:space="0" w:color="000000"/>
                                <w:right w:val="single" w:sz="4" w:space="0" w:color="000000"/>
                              </w:tcBorders>
                            </w:tcPr>
                            <w:p w:rsidR="00AA506F" w:rsidRPr="00B8312E" w:rsidRDefault="00AA506F" w:rsidP="00AA506F">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5</w:t>
                              </w:r>
                            </w:p>
                          </w:tc>
                        </w:tr>
                        <w:tr w:rsidR="00AA506F" w:rsidTr="0099726F">
                          <w:tc>
                            <w:tcPr>
                              <w:tcW w:w="1498" w:type="dxa"/>
                              <w:tcBorders>
                                <w:top w:val="single" w:sz="4" w:space="0" w:color="000000"/>
                                <w:left w:val="single" w:sz="4" w:space="0" w:color="000000"/>
                                <w:bottom w:val="single" w:sz="4" w:space="0" w:color="000000"/>
                                <w:right w:val="single" w:sz="4" w:space="0" w:color="000000"/>
                              </w:tcBorders>
                            </w:tcPr>
                            <w:p w:rsidR="00AA506F" w:rsidRPr="00AF7299" w:rsidRDefault="00AA506F" w:rsidP="00AA506F">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692" w:type="dxa"/>
                            </w:tcPr>
                            <w:p w:rsidR="00130B5F" w:rsidRPr="00AF7299" w:rsidRDefault="00130B5F" w:rsidP="00130B5F">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130B5F" w:rsidRPr="00AF7299" w:rsidRDefault="00130B5F" w:rsidP="00130B5F">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w:t>
                              </w:r>
                              <w:r>
                                <w:rPr>
                                  <w:rFonts w:ascii="Times New Roman" w:eastAsia="Times New Roman" w:hAnsi="Times New Roman" w:cs="Times New Roman"/>
                                  <w:color w:val="00000A"/>
                                  <w:sz w:val="28"/>
                                  <w:szCs w:val="28"/>
                                  <w:lang w:val="uz-Cyrl-UZ"/>
                                </w:rPr>
                                <w:t>ц</w:t>
                              </w:r>
                              <w:r>
                                <w:rPr>
                                  <w:rFonts w:ascii="Times New Roman" w:eastAsia="Times New Roman" w:hAnsi="Times New Roman" w:cs="Times New Roman"/>
                                  <w:color w:val="00000A"/>
                                  <w:sz w:val="28"/>
                                  <w:szCs w:val="28"/>
                                  <w:lang w:val="ru-RU"/>
                                </w:rPr>
                                <w:t>еночной</w:t>
                              </w:r>
                              <w:r>
                                <w:rPr>
                                  <w:rFonts w:ascii="Times New Roman" w:eastAsia="Times New Roman" w:hAnsi="Times New Roman" w:cs="Times New Roman"/>
                                  <w:color w:val="00000A"/>
                                  <w:sz w:val="28"/>
                                  <w:szCs w:val="28"/>
                                </w:rPr>
                                <w:t xml:space="preserve"> компетенции  (5</w:t>
                              </w:r>
                              <w:r w:rsidRPr="00AF7299">
                                <w:rPr>
                                  <w:rFonts w:ascii="Times New Roman" w:eastAsia="Times New Roman" w:hAnsi="Times New Roman" w:cs="Times New Roman"/>
                                  <w:color w:val="00000A"/>
                                  <w:sz w:val="28"/>
                                  <w:szCs w:val="28"/>
                                </w:rPr>
                                <w:t>)</w:t>
                              </w:r>
                            </w:p>
                            <w:p w:rsidR="00130B5F" w:rsidRPr="00130B5F" w:rsidRDefault="00130B5F" w:rsidP="00130B5F">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(12,13</w:t>
                              </w:r>
                              <w:r>
                                <w:rPr>
                                  <w:rFonts w:ascii="Times New Roman" w:eastAsia="Times New Roman" w:hAnsi="Times New Roman" w:cs="Times New Roman"/>
                                  <w:color w:val="00000A"/>
                                  <w:sz w:val="28"/>
                                  <w:szCs w:val="28"/>
                                  <w:lang w:val="uz-Cyrl-UZ"/>
                                </w:rPr>
                                <w:t>,14</w:t>
                              </w:r>
                              <w:r w:rsidRPr="00AF7299">
                                <w:rPr>
                                  <w:rFonts w:ascii="Times New Roman" w:eastAsia="Times New Roman" w:hAnsi="Times New Roman" w:cs="Times New Roman"/>
                                  <w:color w:val="00000A"/>
                                  <w:sz w:val="28"/>
                                  <w:szCs w:val="28"/>
                                </w:rPr>
                                <w:t>)</w:t>
                              </w:r>
                            </w:p>
                            <w:p w:rsidR="00130B5F" w:rsidRPr="00130B5F" w:rsidRDefault="00130B5F" w:rsidP="00130B5F">
                              <w:pPr>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p>
                            <w:p w:rsidR="00130B5F" w:rsidRPr="00130B5F" w:rsidRDefault="00130B5F" w:rsidP="00130B5F">
                              <w:pPr>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130B5F">
                                <w:rPr>
                                  <w:rFonts w:ascii="Times New Roman" w:eastAsia="Times New Roman" w:hAnsi="Times New Roman" w:cs="Times New Roman"/>
                                  <w:color w:val="000000"/>
                                  <w:sz w:val="28"/>
                                  <w:szCs w:val="28"/>
                                </w:rPr>
                                <w:t>В рамках курса студенты осваивают концептуальные идеи и принципы социальной педагогики, особенности социально-педагогического процесса, а также способы его организации и совершенствования.</w:t>
                              </w:r>
                            </w:p>
                            <w:p w:rsidR="00AA506F" w:rsidRDefault="00130B5F" w:rsidP="00130B5F">
                              <w:pPr>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130B5F">
                                <w:rPr>
                                  <w:rFonts w:ascii="Times New Roman" w:eastAsia="Times New Roman" w:hAnsi="Times New Roman" w:cs="Times New Roman"/>
                                  <w:color w:val="000000"/>
                                  <w:sz w:val="28"/>
                                  <w:szCs w:val="28"/>
                                </w:rPr>
                                <w:t>Кроме того, изучаются основные факторы, влияющие на социализацию личности, предпосылки и причины воспитания и развития в социальном окружении.</w:t>
                              </w:r>
                            </w:p>
                          </w:tc>
                        </w:tr>
                        <w:tr w:rsidR="00AA506F" w:rsidTr="0099726F">
                          <w:tc>
                            <w:tcPr>
                              <w:tcW w:w="1498" w:type="dxa"/>
                              <w:tcBorders>
                                <w:top w:val="single" w:sz="4" w:space="0" w:color="000000"/>
                                <w:left w:val="single" w:sz="4" w:space="0" w:color="000000"/>
                                <w:bottom w:val="single" w:sz="4" w:space="0" w:color="000000"/>
                                <w:right w:val="single" w:sz="4" w:space="0" w:color="000000"/>
                              </w:tcBorders>
                            </w:tcPr>
                            <w:p w:rsidR="00AA506F" w:rsidRPr="00AF7299" w:rsidRDefault="00AA506F" w:rsidP="00AA506F">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692" w:type="dxa"/>
                            </w:tcPr>
                            <w:p w:rsidR="00130B5F" w:rsidRPr="00130B5F" w:rsidRDefault="00130B5F" w:rsidP="00130B5F">
                              <w:pPr>
                                <w:spacing w:after="0" w:line="240" w:lineRule="auto"/>
                                <w:ind w:leftChars="0" w:firstLineChars="0" w:firstLine="0"/>
                                <w:jc w:val="both"/>
                                <w:rPr>
                                  <w:rFonts w:ascii="Times New Roman" w:eastAsia="Times New Roman" w:hAnsi="Times New Roman" w:cs="Times New Roman"/>
                                  <w:b/>
                                  <w:color w:val="000000"/>
                                  <w:sz w:val="28"/>
                                  <w:szCs w:val="28"/>
                                </w:rPr>
                              </w:pPr>
                              <w:r w:rsidRPr="00130B5F">
                                <w:rPr>
                                  <w:rFonts w:ascii="Times New Roman" w:eastAsia="Times New Roman" w:hAnsi="Times New Roman" w:cs="Times New Roman"/>
                                  <w:b/>
                                  <w:color w:val="000000"/>
                                  <w:sz w:val="28"/>
                                  <w:szCs w:val="28"/>
                                </w:rPr>
                                <w:t>Будущие учителя, демонстрирующие компетентность, могут:</w:t>
                              </w:r>
                            </w:p>
                            <w:p w:rsidR="00130B5F" w:rsidRPr="00130B5F" w:rsidRDefault="00130B5F" w:rsidP="00130B5F">
                              <w:pPr>
                                <w:spacing w:after="0" w:line="240" w:lineRule="auto"/>
                                <w:ind w:leftChars="0" w:firstLineChars="0" w:firstLine="0"/>
                                <w:jc w:val="both"/>
                                <w:rPr>
                                  <w:rFonts w:ascii="Times New Roman" w:eastAsia="Times New Roman" w:hAnsi="Times New Roman" w:cs="Times New Roman"/>
                                  <w:color w:val="000000"/>
                                  <w:sz w:val="28"/>
                                  <w:szCs w:val="28"/>
                                </w:rPr>
                              </w:pPr>
                            </w:p>
                            <w:p w:rsidR="00130B5F" w:rsidRPr="00130B5F" w:rsidRDefault="00130B5F" w:rsidP="00130B5F">
                              <w:pPr>
                                <w:pStyle w:val="affffc"/>
                                <w:numPr>
                                  <w:ilvl w:val="0"/>
                                  <w:numId w:val="114"/>
                                </w:numPr>
                                <w:spacing w:after="0" w:line="240" w:lineRule="auto"/>
                                <w:ind w:leftChars="0" w:left="-108" w:firstLineChars="0" w:firstLine="467"/>
                                <w:jc w:val="both"/>
                                <w:rPr>
                                  <w:rFonts w:ascii="Times New Roman" w:eastAsia="Times New Roman" w:hAnsi="Times New Roman" w:cs="Times New Roman"/>
                                  <w:color w:val="000000"/>
                                  <w:sz w:val="28"/>
                                  <w:szCs w:val="28"/>
                                </w:rPr>
                              </w:pPr>
                              <w:r w:rsidRPr="00130B5F">
                                <w:rPr>
                                  <w:rFonts w:ascii="Times New Roman" w:eastAsia="Times New Roman" w:hAnsi="Times New Roman" w:cs="Times New Roman"/>
                                  <w:color w:val="000000"/>
                                  <w:sz w:val="28"/>
                                  <w:szCs w:val="28"/>
                                </w:rPr>
                                <w:t>определять проблему социального исследования;</w:t>
                              </w:r>
                            </w:p>
                            <w:p w:rsidR="00130B5F" w:rsidRPr="00130B5F" w:rsidRDefault="00130B5F" w:rsidP="00130B5F">
                              <w:pPr>
                                <w:pStyle w:val="affffc"/>
                                <w:numPr>
                                  <w:ilvl w:val="0"/>
                                  <w:numId w:val="114"/>
                                </w:numPr>
                                <w:spacing w:after="0" w:line="240" w:lineRule="auto"/>
                                <w:ind w:leftChars="0" w:left="-108" w:firstLineChars="0" w:firstLine="467"/>
                                <w:jc w:val="both"/>
                                <w:rPr>
                                  <w:rFonts w:ascii="Times New Roman" w:eastAsia="Times New Roman" w:hAnsi="Times New Roman" w:cs="Times New Roman"/>
                                  <w:color w:val="000000"/>
                                  <w:sz w:val="28"/>
                                  <w:szCs w:val="28"/>
                                </w:rPr>
                              </w:pPr>
                              <w:r w:rsidRPr="00130B5F">
                                <w:rPr>
                                  <w:rFonts w:ascii="Times New Roman" w:eastAsia="Times New Roman" w:hAnsi="Times New Roman" w:cs="Times New Roman"/>
                                  <w:color w:val="000000"/>
                                  <w:sz w:val="28"/>
                                  <w:szCs w:val="28"/>
                                </w:rPr>
                                <w:t>планировать и осуществлять социальное исследование;</w:t>
                              </w:r>
                            </w:p>
                            <w:p w:rsidR="00130B5F" w:rsidRPr="00130B5F" w:rsidRDefault="00130B5F" w:rsidP="00130B5F">
                              <w:pPr>
                                <w:pStyle w:val="affffc"/>
                                <w:numPr>
                                  <w:ilvl w:val="0"/>
                                  <w:numId w:val="114"/>
                                </w:numPr>
                                <w:spacing w:after="0" w:line="240" w:lineRule="auto"/>
                                <w:ind w:leftChars="0" w:left="-108" w:firstLineChars="0" w:firstLine="467"/>
                                <w:jc w:val="both"/>
                                <w:rPr>
                                  <w:rFonts w:ascii="Times New Roman" w:eastAsia="Times New Roman" w:hAnsi="Times New Roman" w:cs="Times New Roman"/>
                                  <w:color w:val="000000"/>
                                  <w:sz w:val="28"/>
                                  <w:szCs w:val="28"/>
                                </w:rPr>
                              </w:pPr>
                              <w:r w:rsidRPr="00130B5F">
                                <w:rPr>
                                  <w:rFonts w:ascii="Times New Roman" w:eastAsia="Times New Roman" w:hAnsi="Times New Roman" w:cs="Times New Roman"/>
                                  <w:color w:val="000000"/>
                                  <w:sz w:val="28"/>
                                  <w:szCs w:val="28"/>
                                </w:rPr>
                                <w:lastRenderedPageBreak/>
                                <w:t>обеспечивать теоретическое обоснование социального исследования;</w:t>
                              </w:r>
                            </w:p>
                            <w:p w:rsidR="00130B5F" w:rsidRPr="00130B5F" w:rsidRDefault="00130B5F" w:rsidP="00130B5F">
                              <w:pPr>
                                <w:pStyle w:val="affffc"/>
                                <w:numPr>
                                  <w:ilvl w:val="0"/>
                                  <w:numId w:val="114"/>
                                </w:numPr>
                                <w:spacing w:after="0" w:line="240" w:lineRule="auto"/>
                                <w:ind w:leftChars="0" w:left="-108" w:firstLineChars="0" w:firstLine="467"/>
                                <w:jc w:val="both"/>
                                <w:rPr>
                                  <w:rFonts w:ascii="Times New Roman" w:eastAsia="Times New Roman" w:hAnsi="Times New Roman" w:cs="Times New Roman"/>
                                  <w:color w:val="000000"/>
                                  <w:sz w:val="28"/>
                                  <w:szCs w:val="28"/>
                                </w:rPr>
                              </w:pPr>
                              <w:r w:rsidRPr="00130B5F">
                                <w:rPr>
                                  <w:rFonts w:ascii="Times New Roman" w:eastAsia="Times New Roman" w:hAnsi="Times New Roman" w:cs="Times New Roman"/>
                                  <w:color w:val="000000"/>
                                  <w:sz w:val="28"/>
                                  <w:szCs w:val="28"/>
                                </w:rPr>
                                <w:t>выбирать адекватные методы исследования;</w:t>
                              </w:r>
                            </w:p>
                            <w:p w:rsidR="00130B5F" w:rsidRPr="00130B5F" w:rsidRDefault="00130B5F" w:rsidP="00130B5F">
                              <w:pPr>
                                <w:pStyle w:val="affffc"/>
                                <w:numPr>
                                  <w:ilvl w:val="0"/>
                                  <w:numId w:val="114"/>
                                </w:numPr>
                                <w:spacing w:after="0" w:line="240" w:lineRule="auto"/>
                                <w:ind w:leftChars="0" w:left="-108" w:firstLineChars="0" w:firstLine="467"/>
                                <w:jc w:val="both"/>
                                <w:rPr>
                                  <w:rFonts w:ascii="Times New Roman" w:eastAsia="Times New Roman" w:hAnsi="Times New Roman" w:cs="Times New Roman"/>
                                  <w:color w:val="000000"/>
                                  <w:sz w:val="28"/>
                                  <w:szCs w:val="28"/>
                                </w:rPr>
                              </w:pPr>
                              <w:r w:rsidRPr="00130B5F">
                                <w:rPr>
                                  <w:rFonts w:ascii="Times New Roman" w:eastAsia="Times New Roman" w:hAnsi="Times New Roman" w:cs="Times New Roman"/>
                                  <w:color w:val="000000"/>
                                  <w:sz w:val="28"/>
                                  <w:szCs w:val="28"/>
                                </w:rPr>
                                <w:t>описывать результаты социального исследования;</w:t>
                              </w:r>
                            </w:p>
                            <w:p w:rsidR="00130B5F" w:rsidRPr="00130B5F" w:rsidRDefault="00130B5F" w:rsidP="0099726F">
                              <w:pPr>
                                <w:pStyle w:val="affffc"/>
                                <w:numPr>
                                  <w:ilvl w:val="0"/>
                                  <w:numId w:val="114"/>
                                </w:numPr>
                                <w:spacing w:after="0" w:line="240" w:lineRule="auto"/>
                                <w:ind w:leftChars="0" w:left="-108" w:firstLineChars="0" w:firstLine="0"/>
                                <w:jc w:val="both"/>
                                <w:rPr>
                                  <w:rFonts w:ascii="Times New Roman" w:eastAsia="Times New Roman" w:hAnsi="Times New Roman" w:cs="Times New Roman"/>
                                  <w:color w:val="000000"/>
                                  <w:sz w:val="28"/>
                                  <w:szCs w:val="28"/>
                                </w:rPr>
                              </w:pPr>
                              <w:r w:rsidRPr="00130B5F">
                                <w:rPr>
                                  <w:rFonts w:ascii="Times New Roman" w:eastAsia="Times New Roman" w:hAnsi="Times New Roman" w:cs="Times New Roman"/>
                                  <w:color w:val="000000"/>
                                  <w:sz w:val="28"/>
                                  <w:szCs w:val="28"/>
                                </w:rPr>
                                <w:t>обосновывать полученные результаты исследования.</w:t>
                              </w:r>
                            </w:p>
                            <w:p w:rsidR="00AA506F" w:rsidRDefault="00AA506F" w:rsidP="00130B5F">
                              <w:pPr>
                                <w:spacing w:after="0" w:line="240" w:lineRule="auto"/>
                                <w:ind w:leftChars="0" w:left="0" w:firstLineChars="0" w:firstLine="0"/>
                                <w:jc w:val="both"/>
                                <w:rPr>
                                  <w:rFonts w:ascii="Times New Roman" w:eastAsia="Times New Roman" w:hAnsi="Times New Roman" w:cs="Times New Roman"/>
                                  <w:color w:val="000000"/>
                                  <w:sz w:val="28"/>
                                  <w:szCs w:val="28"/>
                                </w:rPr>
                              </w:pPr>
                            </w:p>
                          </w:tc>
                        </w:tr>
                      </w:tbl>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Проектная деятельность социального педагога</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исследовательский, всего 19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B8312E" w:rsidRDefault="00B8312E"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6</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(6)</w:t>
                        </w:r>
                      </w:p>
                      <w:p w:rsidR="008B4E77" w:rsidRPr="00AF7299" w:rsidRDefault="00C3077C" w:rsidP="00C3077C">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(12,13)</w:t>
                        </w:r>
                      </w:p>
                      <w:p w:rsidR="008B4E77" w:rsidRPr="00AF7299" w:rsidRDefault="00C3077C" w:rsidP="00C3077C">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(4)</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00000A"/>
                            <w:sz w:val="28"/>
                            <w:szCs w:val="28"/>
                          </w:rPr>
                          <w:t xml:space="preserve">Будущие учителя знакомы с основами проектной деятельности,с принципами, целями, задачами и  этапами разработки проекта, а также обладают способностью заранее представлять конечным результат проекта.  </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9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метода проекта как инструмента  социального исследования и изменения;</w:t>
                        </w:r>
                      </w:p>
                      <w:p w:rsidR="008B4E77" w:rsidRPr="00AF7299" w:rsidRDefault="00C3077C" w:rsidP="00C3077C">
                        <w:pPr>
                          <w:numPr>
                            <w:ilvl w:val="0"/>
                            <w:numId w:val="9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выделить научную и прикладную проблему проекта;</w:t>
                        </w:r>
                      </w:p>
                      <w:p w:rsidR="008B4E77" w:rsidRPr="00AF7299" w:rsidRDefault="00C3077C" w:rsidP="00C3077C">
                        <w:pPr>
                          <w:numPr>
                            <w:ilvl w:val="0"/>
                            <w:numId w:val="9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построить логику проектного исследования;</w:t>
                        </w:r>
                      </w:p>
                      <w:p w:rsidR="008B4E77" w:rsidRPr="00AF7299" w:rsidRDefault="00C3077C" w:rsidP="00C3077C">
                        <w:pPr>
                          <w:numPr>
                            <w:ilvl w:val="0"/>
                            <w:numId w:val="9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организовывать и управлять проектом;</w:t>
                        </w:r>
                      </w:p>
                      <w:p w:rsidR="008B4E77" w:rsidRPr="00AF7299" w:rsidRDefault="00C3077C" w:rsidP="00C3077C">
                        <w:pPr>
                          <w:numPr>
                            <w:ilvl w:val="0"/>
                            <w:numId w:val="9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оценивать эффективность проекта</w:t>
                        </w:r>
                      </w:p>
                      <w:p w:rsidR="008B4E77" w:rsidRPr="00AF7299" w:rsidRDefault="00C3077C" w:rsidP="00C3077C">
                        <w:pPr>
                          <w:numPr>
                            <w:ilvl w:val="0"/>
                            <w:numId w:val="9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описывать результаты проектной деятельности </w:t>
                        </w:r>
                        <w:r w:rsidRPr="00AF7299">
                          <w:rPr>
                            <w:rFonts w:ascii="Times New Roman" w:eastAsia="Times New Roman" w:hAnsi="Times New Roman" w:cs="Times New Roman"/>
                            <w:color w:val="000000"/>
                            <w:sz w:val="28"/>
                            <w:szCs w:val="28"/>
                          </w:rPr>
                          <w:lastRenderedPageBreak/>
                          <w:t>в социальной работе;</w:t>
                        </w:r>
                      </w:p>
                      <w:p w:rsidR="008B4E77" w:rsidRPr="00AF7299" w:rsidRDefault="00C3077C" w:rsidP="00C3077C">
                        <w:pPr>
                          <w:numPr>
                            <w:ilvl w:val="0"/>
                            <w:numId w:val="95"/>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осуществлять самостоятельную деятельность в рамках исследовательского проекта</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Социальная работа как проект</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Вузовский компонент</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исследовательский, всего 19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B8312E"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w:t>
                        </w:r>
                      </w:p>
                      <w:p w:rsidR="008B4E77" w:rsidRPr="00AF7299" w:rsidRDefault="00C3077C" w:rsidP="00C3077C">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социально-конструктивной компетенции (12,13)</w:t>
                        </w:r>
                      </w:p>
                      <w:p w:rsidR="008B4E77" w:rsidRPr="00AF7299" w:rsidRDefault="00C3077C" w:rsidP="00C3077C">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(4)</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Курс ориентирует будущих учителей на изучение сущности общих теоретических проблем и содержания социальной работы как проекта, акцентировав внимание на ознакомлении с технологией проектной деятельности, с методами и приемами социальной работы с учащимися, родителями. Будущие учителя способны проводить сравнительный анализ данных; анализировать деятельность социального педагога, выстраивать модель практического развития; применять социально-педагогических и нормативно-правовых знаний в процессе решения задач социально-педагогического просвещения участников образовательного процесса и клиентов.</w:t>
                        </w:r>
                      </w:p>
                    </w:tc>
                  </w:tr>
                  <w:tr w:rsidR="008B4E77" w:rsidRPr="00AF7299" w:rsidTr="00703290">
                    <w:trPr>
                      <w:trHeight w:val="755"/>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основ социальной работы как проекта для ее последующего изучения как научной теории, общественного феномена, социальной деятельности и учебной дисциплины;</w:t>
                        </w:r>
                      </w:p>
                      <w:p w:rsidR="008B4E77" w:rsidRPr="00AF7299" w:rsidRDefault="00C3077C" w:rsidP="00C3077C">
                        <w:pPr>
                          <w:numPr>
                            <w:ilvl w:val="0"/>
                            <w:numId w:val="8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описывать результаты проектной деятельности в социальной работе;</w:t>
                        </w:r>
                      </w:p>
                      <w:p w:rsidR="008B4E77" w:rsidRPr="00AF7299" w:rsidRDefault="00C3077C" w:rsidP="00C3077C">
                        <w:pPr>
                          <w:numPr>
                            <w:ilvl w:val="0"/>
                            <w:numId w:val="8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выстроить самостоятельную деятельность в проектном исследовании;</w:t>
                        </w:r>
                      </w:p>
                      <w:p w:rsidR="008B4E77" w:rsidRPr="00AF7299" w:rsidRDefault="00C3077C" w:rsidP="00C3077C">
                        <w:pPr>
                          <w:numPr>
                            <w:ilvl w:val="0"/>
                            <w:numId w:val="87"/>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владеть навыками анализа и оценки собственных возможностей и ограничений, способствующих или препятствующих профессиональному становлению и личностному развитию.</w:t>
                        </w:r>
                      </w:p>
                    </w:tc>
                  </w:tr>
                  <w:tr w:rsidR="008B4E77" w:rsidRPr="00AF7299" w:rsidTr="00703290">
                    <w:trPr>
                      <w:trHeight w:val="359"/>
                    </w:trPr>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rPr>
                      <w:trHeight w:val="359"/>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Проектирование в социальной работе</w:t>
                        </w:r>
                      </w:p>
                    </w:tc>
                  </w:tr>
                  <w:tr w:rsidR="008B4E77" w:rsidRPr="00AF7299" w:rsidTr="00703290">
                    <w:trPr>
                      <w:trHeight w:val="359"/>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rPr>
                      <w:trHeight w:val="359"/>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rPr>
                      <w:trHeight w:val="469"/>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исследовательский, всего 19 академических кредитов</w:t>
                        </w:r>
                      </w:p>
                    </w:tc>
                  </w:tr>
                  <w:tr w:rsidR="008B4E77" w:rsidRPr="00AF7299" w:rsidTr="00703290">
                    <w:trPr>
                      <w:trHeight w:val="359"/>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B8312E"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8B4E77" w:rsidRPr="00AF7299" w:rsidTr="00703290">
                    <w:trPr>
                      <w:trHeight w:val="359"/>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(6)</w:t>
                        </w:r>
                      </w:p>
                      <w:p w:rsidR="008B4E77" w:rsidRPr="00AF7299" w:rsidRDefault="00C3077C" w:rsidP="00C3077C">
                        <w:pPr>
                          <w:numPr>
                            <w:ilvl w:val="0"/>
                            <w:numId w:val="64"/>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(12,13)</w:t>
                        </w:r>
                      </w:p>
                      <w:p w:rsidR="008B4E77" w:rsidRPr="00AF7299" w:rsidRDefault="00C3077C" w:rsidP="00C3077C">
                        <w:pPr>
                          <w:numPr>
                            <w:ilvl w:val="0"/>
                            <w:numId w:val="64"/>
                          </w:numPr>
                          <w:pBdr>
                            <w:top w:val="nil"/>
                            <w:left w:val="nil"/>
                            <w:bottom w:val="nil"/>
                            <w:right w:val="nil"/>
                            <w:between w:val="nil"/>
                          </w:pBdr>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оценочной компетенции (4)</w:t>
                        </w: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A"/>
                            <w:sz w:val="28"/>
                            <w:szCs w:val="28"/>
                          </w:rPr>
                        </w:pPr>
                        <w:r w:rsidRPr="00AF7299">
                          <w:rPr>
                            <w:rFonts w:ascii="Times New Roman" w:eastAsia="Times New Roman" w:hAnsi="Times New Roman" w:cs="Times New Roman"/>
                            <w:color w:val="4A2318"/>
                            <w:sz w:val="28"/>
                            <w:szCs w:val="28"/>
                          </w:rPr>
                          <w:t xml:space="preserve">Будущие учителя способны </w:t>
                        </w:r>
                        <w:r w:rsidRPr="00AF7299">
                          <w:rPr>
                            <w:rFonts w:ascii="Times New Roman" w:eastAsia="Times New Roman" w:hAnsi="Times New Roman" w:cs="Times New Roman"/>
                            <w:color w:val="000000"/>
                            <w:sz w:val="28"/>
                            <w:szCs w:val="28"/>
                          </w:rPr>
                          <w:t>определять наиболее значимые цели профессиональной деятельности и пути решения тяжелой жизненной ситуации клиента; осуществлять прогнозирование и моделирование вариантов решения проблемы клиента с учетом имеющихся ресурсов; применять инновационные технологии и творческий подход в деятельности по оказанию помощи и поддержки клиенту.</w:t>
                        </w:r>
                      </w:p>
                    </w:tc>
                  </w:tr>
                  <w:tr w:rsidR="008B4E77" w:rsidRPr="00AF7299" w:rsidTr="00703290">
                    <w:trPr>
                      <w:trHeight w:val="359"/>
                    </w:trPr>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определять наиболее значимые цели профессиональной деятельности и пути решения тяжелой жизненной ситуации клиента.</w:t>
                        </w:r>
                      </w:p>
                      <w:p w:rsidR="008B4E77" w:rsidRPr="00AF7299" w:rsidRDefault="00C3077C" w:rsidP="00C3077C">
                        <w:pPr>
                          <w:numPr>
                            <w:ilvl w:val="0"/>
                            <w:numId w:val="8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осуществлять прогнозирование и моделирование вариантов решения проблемы клиента </w:t>
                        </w:r>
                        <w:r w:rsidRPr="00AF7299">
                          <w:rPr>
                            <w:rFonts w:ascii="Times New Roman" w:eastAsia="Times New Roman" w:hAnsi="Times New Roman" w:cs="Times New Roman"/>
                            <w:color w:val="000000"/>
                            <w:sz w:val="28"/>
                            <w:szCs w:val="28"/>
                          </w:rPr>
                          <w:lastRenderedPageBreak/>
                          <w:t>с учетом имеющихся ресурсов.</w:t>
                        </w:r>
                      </w:p>
                      <w:p w:rsidR="008B4E77" w:rsidRPr="00AF7299" w:rsidRDefault="00C3077C" w:rsidP="00C3077C">
                        <w:pPr>
                          <w:numPr>
                            <w:ilvl w:val="0"/>
                            <w:numId w:val="8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применять инновационные технологии и творческий подход в деятельности по оказанию помощи и поддержки клиенту.</w:t>
                        </w:r>
                      </w:p>
                      <w:p w:rsidR="008B4E77" w:rsidRPr="00AF7299" w:rsidRDefault="00C3077C" w:rsidP="00C3077C">
                        <w:pPr>
                          <w:numPr>
                            <w:ilvl w:val="0"/>
                            <w:numId w:val="8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B4E77" w:rsidRPr="00AF7299" w:rsidRDefault="00C3077C" w:rsidP="00C3077C">
                        <w:pPr>
                          <w:numPr>
                            <w:ilvl w:val="0"/>
                            <w:numId w:val="86"/>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информационно-коммуникативные технологии в профессиональной деятельности.</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Методы исследования социальных условий развития</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исследовательский, всего 19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B8312E"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64"/>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организационно - деятельностной компетенции (6,7,8) </w:t>
                        </w:r>
                      </w:p>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FF0000"/>
                            <w:sz w:val="28"/>
                            <w:szCs w:val="28"/>
                          </w:rPr>
                        </w:pPr>
                        <w:r w:rsidRPr="00AF7299">
                          <w:rPr>
                            <w:rFonts w:ascii="Times New Roman" w:eastAsia="Times New Roman" w:hAnsi="Times New Roman" w:cs="Times New Roman"/>
                            <w:color w:val="000000"/>
                            <w:sz w:val="28"/>
                            <w:szCs w:val="28"/>
                          </w:rPr>
                          <w:t>Будущие учителя знакомы с проведением комплексной диагностики социальных явлений развития личности при помощи широкого спектра методов исследования</w:t>
                        </w:r>
                        <w:r w:rsidRPr="00AF7299">
                          <w:rPr>
                            <w:rFonts w:ascii="Times New Roman" w:eastAsia="Times New Roman" w:hAnsi="Times New Roman" w:cs="Times New Roman"/>
                            <w:color w:val="FF0000"/>
                            <w:sz w:val="28"/>
                            <w:szCs w:val="28"/>
                          </w:rPr>
                          <w:t>.</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по </w:t>
                        </w:r>
                      </w:p>
                      <w:p w:rsidR="008B4E77" w:rsidRPr="00AF7299" w:rsidRDefault="00C3077C" w:rsidP="00C3077C">
                        <w:pPr>
                          <w:pBdr>
                            <w:top w:val="nil"/>
                            <w:left w:val="nil"/>
                            <w:bottom w:val="nil"/>
                            <w:right w:val="nil"/>
                            <w:between w:val="nil"/>
                          </w:pBdr>
                          <w:spacing w:after="0" w:line="240" w:lineRule="auto"/>
                          <w:ind w:left="1" w:right="66"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курсу</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понимать и определять социальные условия развития</w:t>
                        </w:r>
                      </w:p>
                      <w:p w:rsidR="008B4E77" w:rsidRPr="00AF7299" w:rsidRDefault="00C3077C" w:rsidP="00C3077C">
                        <w:pPr>
                          <w:numPr>
                            <w:ilvl w:val="0"/>
                            <w:numId w:val="8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обосновывать, выбирать и применять методы исследования социальных условий развития</w:t>
                        </w:r>
                      </w:p>
                      <w:p w:rsidR="008B4E77" w:rsidRPr="00AF7299" w:rsidRDefault="00C3077C" w:rsidP="00C3077C">
                        <w:pPr>
                          <w:numPr>
                            <w:ilvl w:val="0"/>
                            <w:numId w:val="8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обосновывать доказательность, валидность, надежность методов исследования социальных условий развития</w:t>
                        </w:r>
                      </w:p>
                      <w:p w:rsidR="008B4E77" w:rsidRPr="00AF7299" w:rsidRDefault="00C3077C" w:rsidP="00C3077C">
                        <w:pPr>
                          <w:numPr>
                            <w:ilvl w:val="0"/>
                            <w:numId w:val="8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обрабатывать данные исследования социальных условий развития</w:t>
                        </w:r>
                      </w:p>
                      <w:p w:rsidR="008B4E77" w:rsidRPr="00AF7299" w:rsidRDefault="00C3077C" w:rsidP="00C3077C">
                        <w:pPr>
                          <w:numPr>
                            <w:ilvl w:val="0"/>
                            <w:numId w:val="8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описывать результаты исследования</w:t>
                        </w:r>
                      </w:p>
                      <w:p w:rsidR="008B4E77" w:rsidRPr="00AF7299" w:rsidRDefault="00C3077C" w:rsidP="00C3077C">
                        <w:pPr>
                          <w:numPr>
                            <w:ilvl w:val="0"/>
                            <w:numId w:val="89"/>
                          </w:num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составлять рекомендации</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right="66"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Название 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Исследовательские коммуникации</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исследовательский, всего 19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B8312E"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7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(5)</w:t>
                        </w:r>
                      </w:p>
                      <w:p w:rsidR="008B4E77" w:rsidRPr="00AF7299" w:rsidRDefault="00C3077C" w:rsidP="00C3077C">
                        <w:pPr>
                          <w:numPr>
                            <w:ilvl w:val="0"/>
                            <w:numId w:val="7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(6,7)</w:t>
                        </w:r>
                      </w:p>
                      <w:p w:rsidR="008B4E77" w:rsidRPr="00AF7299" w:rsidRDefault="00C3077C" w:rsidP="00C3077C">
                        <w:pPr>
                          <w:numPr>
                            <w:ilvl w:val="0"/>
                            <w:numId w:val="7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Область социально-конструктивной компетенции (12,13)</w:t>
                        </w: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Будущие учителя способны представлять результаты проведенного исследования в виде научного отчета, статьи или доклада</w:t>
                        </w:r>
                        <w:r w:rsidRPr="00AF7299">
                          <w:rPr>
                            <w:rFonts w:ascii="Times New Roman" w:eastAsia="Times New Roman" w:hAnsi="Times New Roman" w:cs="Times New Roman"/>
                            <w:color w:val="4A2318"/>
                            <w:sz w:val="28"/>
                            <w:szCs w:val="28"/>
                          </w:rPr>
                          <w:t xml:space="preserve">, </w:t>
                        </w:r>
                        <w:r w:rsidRPr="00AF7299">
                          <w:rPr>
                            <w:rFonts w:ascii="Times New Roman" w:eastAsia="Times New Roman" w:hAnsi="Times New Roman" w:cs="Times New Roman"/>
                            <w:color w:val="000000"/>
                            <w:sz w:val="28"/>
                            <w:szCs w:val="28"/>
                          </w:rPr>
                          <w:t>обосновывать актуальность, теоретическую и практическую значимость избранной темы научного исследования</w:t>
                        </w:r>
                        <w:r w:rsidRPr="00AF7299">
                          <w:rPr>
                            <w:rFonts w:ascii="Times New Roman" w:eastAsia="Times New Roman" w:hAnsi="Times New Roman" w:cs="Times New Roman"/>
                            <w:color w:val="4A2318"/>
                            <w:sz w:val="28"/>
                            <w:szCs w:val="28"/>
                          </w:rPr>
                          <w:t xml:space="preserve">, </w:t>
                        </w:r>
                        <w:r w:rsidRPr="00AF7299">
                          <w:rPr>
                            <w:rFonts w:ascii="Times New Roman" w:eastAsia="Times New Roman" w:hAnsi="Times New Roman" w:cs="Times New Roman"/>
                            <w:color w:val="000000"/>
                            <w:sz w:val="28"/>
                            <w:szCs w:val="28"/>
                          </w:rPr>
                          <w:t>применять знаний об основных методах проведения самостоятельных исследований в соответствии с разработанной программой.</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8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знания и понимание содержания научной коммуникации;</w:t>
                        </w:r>
                      </w:p>
                      <w:p w:rsidR="008B4E77" w:rsidRPr="00AF7299" w:rsidRDefault="00C3077C" w:rsidP="00C3077C">
                        <w:pPr>
                          <w:numPr>
                            <w:ilvl w:val="0"/>
                            <w:numId w:val="8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искать сообщества для выстраивания профессиональной и научной коммуникации</w:t>
                        </w:r>
                      </w:p>
                      <w:p w:rsidR="008B4E77" w:rsidRPr="00AF7299" w:rsidRDefault="00C3077C" w:rsidP="00C3077C">
                        <w:pPr>
                          <w:numPr>
                            <w:ilvl w:val="0"/>
                            <w:numId w:val="8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представлять результаты научной и прикладной деятельности;</w:t>
                        </w:r>
                      </w:p>
                      <w:p w:rsidR="008B4E77" w:rsidRPr="00AF7299" w:rsidRDefault="00C3077C" w:rsidP="00C3077C">
                        <w:pPr>
                          <w:numPr>
                            <w:ilvl w:val="0"/>
                            <w:numId w:val="8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предоставлять обратную связь на результаты научно- прикладной деятельности;</w:t>
                        </w:r>
                      </w:p>
                      <w:p w:rsidR="008B4E77" w:rsidRPr="00AF7299" w:rsidRDefault="00C3077C" w:rsidP="00C3077C">
                        <w:pPr>
                          <w:numPr>
                            <w:ilvl w:val="0"/>
                            <w:numId w:val="8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взаимодействовать с партнерами для проведения исследования;</w:t>
                        </w:r>
                      </w:p>
                      <w:p w:rsidR="008B4E77" w:rsidRPr="00AF7299" w:rsidRDefault="00C3077C" w:rsidP="00C3077C">
                        <w:pPr>
                          <w:numPr>
                            <w:ilvl w:val="0"/>
                            <w:numId w:val="8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выстраивать индивидуальную траекторию своего профессионального роста как социального педагога;</w:t>
                        </w:r>
                      </w:p>
                      <w:p w:rsidR="008B4E77" w:rsidRPr="00AF7299" w:rsidRDefault="00C3077C" w:rsidP="00C3077C">
                        <w:pPr>
                          <w:numPr>
                            <w:ilvl w:val="0"/>
                            <w:numId w:val="88"/>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создавать портфолио профессионального роста.</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tbl>
                        <w:tblPr>
                          <w:tblStyle w:val="affffb"/>
                          <w:tblW w:w="8190" w:type="dxa"/>
                          <w:tblInd w:w="1" w:type="dxa"/>
                          <w:tblLayout w:type="fixed"/>
                          <w:tblLook w:val="04A0" w:firstRow="1" w:lastRow="0" w:firstColumn="1" w:lastColumn="0" w:noHBand="0" w:noVBand="1"/>
                        </w:tblPr>
                        <w:tblGrid>
                          <w:gridCol w:w="1640"/>
                          <w:gridCol w:w="6550"/>
                        </w:tblGrid>
                        <w:tr w:rsidR="00B8312E" w:rsidTr="0099726F">
                          <w:tc>
                            <w:tcPr>
                              <w:tcW w:w="164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Название курса</w:t>
                              </w:r>
                            </w:p>
                          </w:tc>
                          <w:tc>
                            <w:tcPr>
                              <w:tcW w:w="655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Портфолио профессионального роста</w:t>
                              </w:r>
                            </w:p>
                          </w:tc>
                        </w:tr>
                        <w:tr w:rsidR="00B8312E" w:rsidTr="0099726F">
                          <w:tc>
                            <w:tcPr>
                              <w:tcW w:w="164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Компонент</w:t>
                              </w:r>
                            </w:p>
                          </w:tc>
                          <w:tc>
                            <w:tcPr>
                              <w:tcW w:w="655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B8312E" w:rsidTr="0099726F">
                          <w:tc>
                            <w:tcPr>
                              <w:tcW w:w="164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55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B8312E" w:rsidTr="0099726F">
                          <w:tc>
                            <w:tcPr>
                              <w:tcW w:w="164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55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исследовательский, всего 19 академических кредитов</w:t>
                              </w:r>
                            </w:p>
                          </w:tc>
                        </w:tr>
                        <w:tr w:rsidR="00B8312E" w:rsidTr="0099726F">
                          <w:tc>
                            <w:tcPr>
                              <w:tcW w:w="164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55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B8312E" w:rsidTr="0099726F">
                          <w:tc>
                            <w:tcPr>
                              <w:tcW w:w="164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Описание </w:t>
                              </w:r>
                            </w:p>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курса/компетенции </w:t>
                              </w:r>
                            </w:p>
                          </w:tc>
                          <w:tc>
                            <w:tcPr>
                              <w:tcW w:w="655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B8312E" w:rsidRPr="00AF7299" w:rsidRDefault="00B8312E" w:rsidP="00B8312E">
                              <w:pPr>
                                <w:numPr>
                                  <w:ilvl w:val="0"/>
                                  <w:numId w:val="9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организационно - деятельностной компетенции (6,7)</w:t>
                              </w:r>
                              <w:r w:rsidRPr="00AF7299">
                                <w:rPr>
                                  <w:rFonts w:ascii="Times New Roman" w:eastAsia="Times New Roman" w:hAnsi="Times New Roman" w:cs="Times New Roman"/>
                                  <w:color w:val="4A2318"/>
                                  <w:sz w:val="28"/>
                                  <w:szCs w:val="28"/>
                                </w:rPr>
                                <w:t xml:space="preserve"> </w:t>
                              </w:r>
                            </w:p>
                            <w:p w:rsidR="00B8312E" w:rsidRPr="00AF7299" w:rsidRDefault="00B8312E" w:rsidP="00B8312E">
                              <w:pPr>
                                <w:numPr>
                                  <w:ilvl w:val="0"/>
                                  <w:numId w:val="93"/>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(12,13)</w:t>
                              </w:r>
                            </w:p>
                            <w:p w:rsidR="00B8312E" w:rsidRPr="00AF7299" w:rsidRDefault="00B8312E" w:rsidP="00B8312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B8312E" w:rsidRPr="00AF7299" w:rsidRDefault="00B8312E" w:rsidP="00B8312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4A2318"/>
                                  <w:sz w:val="28"/>
                                  <w:szCs w:val="28"/>
                                </w:rPr>
                              </w:pPr>
                              <w:r w:rsidRPr="00AF7299">
                                <w:rPr>
                                  <w:rFonts w:ascii="Times New Roman" w:eastAsia="Times New Roman" w:hAnsi="Times New Roman" w:cs="Times New Roman"/>
                                  <w:color w:val="00000A"/>
                                  <w:sz w:val="28"/>
                                  <w:szCs w:val="28"/>
                                </w:rPr>
                                <w:t xml:space="preserve">Будущие учителя умеют </w:t>
                              </w:r>
                              <w:r w:rsidRPr="00AF7299">
                                <w:rPr>
                                  <w:rFonts w:ascii="Times New Roman" w:eastAsia="Times New Roman" w:hAnsi="Times New Roman" w:cs="Times New Roman"/>
                                  <w:color w:val="000000"/>
                                  <w:sz w:val="28"/>
                                  <w:szCs w:val="28"/>
                                </w:rPr>
                                <w:t xml:space="preserve">планировать, отбирать педагогически целесообразные формы, методы и средства осуществления учебно-воспитательного процесса в современной школе; </w:t>
                              </w:r>
                              <w:r w:rsidRPr="00AF7299">
                                <w:rPr>
                                  <w:rFonts w:ascii="Times New Roman" w:eastAsia="Times New Roman" w:hAnsi="Times New Roman" w:cs="Times New Roman"/>
                                  <w:color w:val="00000A"/>
                                  <w:sz w:val="28"/>
                                  <w:szCs w:val="28"/>
                                </w:rPr>
                                <w:t>проводить научные исследования, осуществлять анализ и оформление результатов социально-педагогического исследования.</w:t>
                              </w:r>
                            </w:p>
                          </w:tc>
                        </w:tr>
                        <w:tr w:rsidR="00B8312E" w:rsidTr="0099726F">
                          <w:tc>
                            <w:tcPr>
                              <w:tcW w:w="164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w:t>
                              </w:r>
                            </w:p>
                            <w:p w:rsidR="00B8312E" w:rsidRPr="00AF7299" w:rsidRDefault="00B8312E" w:rsidP="00B8312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обучения </w:t>
                              </w:r>
                            </w:p>
                          </w:tc>
                          <w:tc>
                            <w:tcPr>
                              <w:tcW w:w="6550" w:type="dxa"/>
                              <w:tcBorders>
                                <w:top w:val="single" w:sz="4" w:space="0" w:color="000000"/>
                                <w:left w:val="single" w:sz="4" w:space="0" w:color="000000"/>
                                <w:bottom w:val="single" w:sz="4" w:space="0" w:color="000000"/>
                                <w:right w:val="single" w:sz="4" w:space="0" w:color="000000"/>
                              </w:tcBorders>
                            </w:tcPr>
                            <w:p w:rsidR="00B8312E" w:rsidRPr="00AF7299" w:rsidRDefault="00B8312E" w:rsidP="00B8312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B8312E" w:rsidRPr="00AF7299" w:rsidRDefault="00B8312E" w:rsidP="00B8312E">
                              <w:pPr>
                                <w:numPr>
                                  <w:ilvl w:val="0"/>
                                  <w:numId w:val="9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навыки публичной речи, ведения дискуссии;</w:t>
                              </w:r>
                            </w:p>
                            <w:p w:rsidR="00B8312E" w:rsidRPr="00AF7299" w:rsidRDefault="00B8312E" w:rsidP="00B8312E">
                              <w:pPr>
                                <w:numPr>
                                  <w:ilvl w:val="0"/>
                                  <w:numId w:val="90"/>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организовывать сотрудничество обучающихся и воспитанников:</w:t>
                              </w:r>
                            </w:p>
                            <w:p w:rsidR="00B8312E" w:rsidRPr="00AF7299" w:rsidRDefault="00B8312E" w:rsidP="00B8312E">
                              <w:pPr>
                                <w:numPr>
                                  <w:ilvl w:val="0"/>
                                  <w:numId w:val="90"/>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проектировать и реализовывать социально-педагогические программы;</w:t>
                              </w:r>
                            </w:p>
                            <w:p w:rsidR="00B8312E" w:rsidRPr="00AF7299" w:rsidRDefault="00B8312E" w:rsidP="00B8312E">
                              <w:pPr>
                                <w:numPr>
                                  <w:ilvl w:val="0"/>
                                  <w:numId w:val="90"/>
                                </w:num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использовать возможности региональной культурной образовательной среды для организации культурно-просветительской деятельности;</w:t>
                              </w:r>
                            </w:p>
                            <w:p w:rsidR="00B8312E" w:rsidRPr="00AF7299" w:rsidRDefault="00B8312E" w:rsidP="00B8312E">
                              <w:pPr>
                                <w:numPr>
                                  <w:ilvl w:val="0"/>
                                  <w:numId w:val="9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выстраивать индивидуальную траекторию своего профессионального роста как социального педагога;</w:t>
                              </w:r>
                            </w:p>
                            <w:p w:rsidR="00B8312E" w:rsidRPr="00AF7299" w:rsidRDefault="00B8312E" w:rsidP="00B8312E">
                              <w:pPr>
                                <w:numPr>
                                  <w:ilvl w:val="0"/>
                                  <w:numId w:val="90"/>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создавать портфолио профессионального роста.</w:t>
                              </w:r>
                            </w:p>
                          </w:tc>
                        </w:tr>
                      </w:tbl>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Название </w:t>
                        </w:r>
                        <w:r w:rsidRPr="00AF7299">
                          <w:rPr>
                            <w:rFonts w:ascii="Times New Roman" w:eastAsia="Times New Roman" w:hAnsi="Times New Roman" w:cs="Times New Roman"/>
                            <w:color w:val="000000"/>
                            <w:sz w:val="28"/>
                            <w:szCs w:val="28"/>
                          </w:rPr>
                          <w:lastRenderedPageBreak/>
                          <w:t>курса</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 xml:space="preserve">Коммуникационный портфель социального </w:t>
                        </w:r>
                        <w:r w:rsidRPr="00AF7299">
                          <w:rPr>
                            <w:rFonts w:ascii="Times New Roman" w:eastAsia="Times New Roman" w:hAnsi="Times New Roman" w:cs="Times New Roman"/>
                            <w:b/>
                            <w:color w:val="000000"/>
                            <w:sz w:val="28"/>
                            <w:szCs w:val="28"/>
                          </w:rPr>
                          <w:lastRenderedPageBreak/>
                          <w:t>педагога</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Компонент</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Предметный компонент, Компонент по выбору</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Цикл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Профилирующие дисциплины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Модуль исследовательский, всего 19 академических кредитов</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Академических кредитов</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Описание курса/компетенции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B4E77" w:rsidRPr="00AF7299" w:rsidRDefault="00C3077C" w:rsidP="00C3077C">
                        <w:pPr>
                          <w:numPr>
                            <w:ilvl w:val="0"/>
                            <w:numId w:val="9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оценочной компетенции (5)</w:t>
                        </w:r>
                      </w:p>
                      <w:p w:rsidR="008B4E77" w:rsidRPr="00AF7299" w:rsidRDefault="00C3077C" w:rsidP="00C3077C">
                        <w:pPr>
                          <w:numPr>
                            <w:ilvl w:val="0"/>
                            <w:numId w:val="92"/>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Область социально-конструктивной компетенции (12,13)</w:t>
                        </w:r>
                      </w:p>
                      <w:p w:rsidR="008B4E77" w:rsidRPr="00AF7299" w:rsidRDefault="008B4E77" w:rsidP="00C3077C">
                        <w:pPr>
                          <w:pBdr>
                            <w:top w:val="nil"/>
                            <w:left w:val="nil"/>
                            <w:bottom w:val="nil"/>
                            <w:right w:val="nil"/>
                            <w:between w:val="nil"/>
                          </w:pBdr>
                          <w:shd w:val="clear" w:color="auto" w:fill="FFFFFF"/>
                          <w:spacing w:after="0"/>
                          <w:ind w:left="1" w:hanging="3"/>
                          <w:jc w:val="both"/>
                          <w:rPr>
                            <w:rFonts w:ascii="Times New Roman" w:eastAsia="Times New Roman" w:hAnsi="Times New Roman" w:cs="Times New Roman"/>
                            <w:color w:val="00000A"/>
                            <w:sz w:val="28"/>
                            <w:szCs w:val="28"/>
                          </w:rPr>
                        </w:pPr>
                      </w:p>
                      <w:p w:rsidR="008B4E77" w:rsidRPr="00AF7299" w:rsidRDefault="00C3077C" w:rsidP="00C3077C">
                        <w:pPr>
                          <w:pBdr>
                            <w:top w:val="nil"/>
                            <w:left w:val="nil"/>
                            <w:bottom w:val="nil"/>
                            <w:right w:val="nil"/>
                            <w:between w:val="nil"/>
                          </w:pBdr>
                          <w:shd w:val="clear" w:color="auto" w:fill="FFFFFF"/>
                          <w:spacing w:after="0"/>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A"/>
                            <w:sz w:val="28"/>
                            <w:szCs w:val="28"/>
                          </w:rPr>
                          <w:t xml:space="preserve">Будущие учителя  </w:t>
                        </w:r>
                        <w:r w:rsidRPr="00AF7299">
                          <w:rPr>
                            <w:rFonts w:ascii="Times New Roman" w:eastAsia="Times New Roman" w:hAnsi="Times New Roman" w:cs="Times New Roman"/>
                            <w:color w:val="000000"/>
                            <w:sz w:val="28"/>
                            <w:szCs w:val="28"/>
                          </w:rPr>
                          <w:t>эффективно применяют основные технологии и приемы деловой  коммуникации в своей профессиональной деятельности; учитывают психологические особенности различных категорий населения при организации коммуникативного процесса в сфере социальной работы.</w:t>
                        </w:r>
                      </w:p>
                    </w:tc>
                  </w:tr>
                  <w:tr w:rsidR="008B4E77" w:rsidRPr="00AF7299" w:rsidTr="00703290">
                    <w:tc>
                      <w:tcPr>
                        <w:tcW w:w="167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обучения </w:t>
                        </w:r>
                      </w:p>
                    </w:tc>
                    <w:tc>
                      <w:tcPr>
                        <w:tcW w:w="67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B4E77" w:rsidRPr="00AF7299" w:rsidRDefault="00C3077C" w:rsidP="00C3077C">
                        <w:pPr>
                          <w:numPr>
                            <w:ilvl w:val="0"/>
                            <w:numId w:val="9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использовать знания и понимание содержания концепций и современных подходов к решению коммуникационных вопросов в социологическом исследовании; </w:t>
                        </w:r>
                      </w:p>
                      <w:p w:rsidR="008B4E77" w:rsidRPr="00AF7299" w:rsidRDefault="00C3077C" w:rsidP="00C3077C">
                        <w:pPr>
                          <w:numPr>
                            <w:ilvl w:val="0"/>
                            <w:numId w:val="9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предоставлять обратную связь на результаты научно- прикладной деятельности;</w:t>
                        </w:r>
                      </w:p>
                      <w:p w:rsidR="008B4E77" w:rsidRPr="00AF7299" w:rsidRDefault="00C3077C" w:rsidP="00C3077C">
                        <w:pPr>
                          <w:numPr>
                            <w:ilvl w:val="0"/>
                            <w:numId w:val="9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взаимодействовать с партнерами для проведения исследования;</w:t>
                        </w:r>
                      </w:p>
                      <w:p w:rsidR="008B4E77" w:rsidRPr="00AF7299" w:rsidRDefault="00C3077C" w:rsidP="00C3077C">
                        <w:pPr>
                          <w:numPr>
                            <w:ilvl w:val="0"/>
                            <w:numId w:val="91"/>
                          </w:num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выстраивать индивидуальную траекторию своего профессионального роста как социального педагога</w:t>
                        </w:r>
                      </w:p>
                    </w:tc>
                  </w:tr>
                  <w:tr w:rsidR="008B4E77" w:rsidRPr="00AF7299" w:rsidTr="00703290">
                    <w:tc>
                      <w:tcPr>
                        <w:tcW w:w="8416" w:type="dxa"/>
                        <w:gridSpan w:val="2"/>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bl>
                <w:p w:rsidR="008B4E77" w:rsidRPr="00AF7299" w:rsidRDefault="008B4E77" w:rsidP="00C3077C">
                  <w:pPr>
                    <w:pBdr>
                      <w:top w:val="nil"/>
                      <w:left w:val="nil"/>
                      <w:bottom w:val="nil"/>
                      <w:right w:val="nil"/>
                      <w:between w:val="nil"/>
                    </w:pBdr>
                    <w:spacing w:after="0"/>
                    <w:ind w:left="1" w:hanging="3"/>
                    <w:rPr>
                      <w:rFonts w:ascii="Times New Roman" w:eastAsia="Times New Roman" w:hAnsi="Times New Roman"/>
                      <w:color w:val="000000"/>
                      <w:sz w:val="28"/>
                      <w:szCs w:val="28"/>
                    </w:rPr>
                  </w:pPr>
                </w:p>
                <w:tbl>
                  <w:tblPr>
                    <w:tblStyle w:val="affffb"/>
                    <w:tblW w:w="0" w:type="auto"/>
                    <w:tblInd w:w="1" w:type="dxa"/>
                    <w:tblLayout w:type="fixed"/>
                    <w:tblLook w:val="04A0" w:firstRow="1" w:lastRow="0" w:firstColumn="1" w:lastColumn="0" w:noHBand="0" w:noVBand="1"/>
                  </w:tblPr>
                  <w:tblGrid>
                    <w:gridCol w:w="1724"/>
                    <w:gridCol w:w="6945"/>
                  </w:tblGrid>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Название курса</w:t>
                        </w:r>
                      </w:p>
                    </w:tc>
                    <w:tc>
                      <w:tcPr>
                        <w:tcW w:w="6945" w:type="dxa"/>
                      </w:tcPr>
                      <w:p w:rsidR="00727503" w:rsidRPr="000A1FDF" w:rsidRDefault="00727503" w:rsidP="00370E5A">
                        <w:pPr>
                          <w:ind w:left="1" w:hanging="3"/>
                          <w:jc w:val="both"/>
                          <w:rPr>
                            <w:rFonts w:ascii="Times New Roman" w:hAnsi="Times New Roman" w:cs="Times New Roman"/>
                            <w:sz w:val="28"/>
                            <w:szCs w:val="28"/>
                          </w:rPr>
                        </w:pPr>
                        <w:r w:rsidRPr="000A1FDF">
                          <w:rPr>
                            <w:rFonts w:ascii="Times New Roman" w:hAnsi="Times New Roman" w:cs="Times New Roman"/>
                            <w:sz w:val="28"/>
                            <w:szCs w:val="28"/>
                          </w:rPr>
                          <w:t xml:space="preserve">Искусственный интеллект в обучении социальной педагогике </w:t>
                        </w:r>
                      </w:p>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ru-RU"/>
                          </w:rPr>
                        </w:pPr>
                      </w:p>
                    </w:tc>
                  </w:tr>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Компонент</w:t>
                        </w:r>
                      </w:p>
                    </w:tc>
                    <w:tc>
                      <w:tcPr>
                        <w:tcW w:w="6945" w:type="dxa"/>
                      </w:tcPr>
                      <w:p w:rsidR="00727503" w:rsidRPr="000A1FDF" w:rsidRDefault="00370E5A" w:rsidP="00370E5A">
                        <w:pPr>
                          <w:spacing w:after="0"/>
                          <w:ind w:leftChars="0" w:left="0" w:firstLineChars="0" w:firstLine="0"/>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Предметный компонент, </w:t>
                        </w:r>
                        <w:r w:rsidRPr="000A1FDF">
                          <w:rPr>
                            <w:rFonts w:ascii="Times New Roman" w:eastAsia="Times New Roman" w:hAnsi="Times New Roman" w:cs="Times New Roman"/>
                            <w:color w:val="000000"/>
                            <w:sz w:val="28"/>
                            <w:szCs w:val="28"/>
                            <w:lang w:val="kk-KZ"/>
                          </w:rPr>
                          <w:t xml:space="preserve">Вузовский </w:t>
                        </w:r>
                        <w:r w:rsidRPr="000A1FDF">
                          <w:rPr>
                            <w:rFonts w:ascii="Times New Roman" w:eastAsia="Times New Roman" w:hAnsi="Times New Roman" w:cs="Times New Roman"/>
                            <w:color w:val="000000"/>
                            <w:sz w:val="28"/>
                            <w:szCs w:val="28"/>
                          </w:rPr>
                          <w:t>Компонент</w:t>
                        </w:r>
                      </w:p>
                    </w:tc>
                  </w:tr>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 xml:space="preserve"> Цикл </w:t>
                        </w:r>
                      </w:p>
                    </w:tc>
                    <w:tc>
                      <w:tcPr>
                        <w:tcW w:w="6945" w:type="dxa"/>
                      </w:tcPr>
                      <w:p w:rsidR="00727503" w:rsidRPr="000A1FDF" w:rsidRDefault="00F90D86"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rPr>
                          <w:t>Профилирующие дисциплины</w:t>
                        </w:r>
                      </w:p>
                    </w:tc>
                  </w:tr>
                  <w:tr w:rsidR="00727503" w:rsidRPr="00AF7299" w:rsidTr="00727503">
                    <w:tc>
                      <w:tcPr>
                        <w:tcW w:w="1724" w:type="dxa"/>
                      </w:tcPr>
                      <w:p w:rsidR="00727503" w:rsidRPr="000A1FDF" w:rsidRDefault="00727503" w:rsidP="00727503">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 xml:space="preserve">Модуль </w:t>
                        </w:r>
                      </w:p>
                    </w:tc>
                    <w:tc>
                      <w:tcPr>
                        <w:tcW w:w="6945" w:type="dxa"/>
                      </w:tcPr>
                      <w:p w:rsidR="00727503" w:rsidRPr="000A1FDF" w:rsidRDefault="008853D0" w:rsidP="008853D0">
                        <w:pPr>
                          <w:spacing w:after="0"/>
                          <w:ind w:leftChars="0" w:left="0" w:firstLineChars="0" w:firstLine="0"/>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Модуль</w:t>
                        </w:r>
                        <w:r w:rsidRPr="000A1FDF">
                          <w:rPr>
                            <w:rFonts w:ascii="Times New Roman" w:eastAsia="Times New Roman" w:hAnsi="Times New Roman" w:cs="Times New Roman"/>
                            <w:color w:val="000000"/>
                            <w:sz w:val="28"/>
                            <w:szCs w:val="28"/>
                            <w:lang w:val="kk-KZ"/>
                          </w:rPr>
                          <w:t xml:space="preserve"> основной, социально- педагогический</w:t>
                        </w:r>
                        <w:r w:rsidR="00370E5A" w:rsidRPr="000A1FDF">
                          <w:rPr>
                            <w:rFonts w:ascii="Times New Roman" w:eastAsia="Times New Roman" w:hAnsi="Times New Roman" w:cs="Times New Roman"/>
                            <w:color w:val="000000"/>
                            <w:sz w:val="28"/>
                            <w:szCs w:val="28"/>
                          </w:rPr>
                          <w:t xml:space="preserve">, всего </w:t>
                        </w:r>
                        <w:r w:rsidRPr="000A1FDF">
                          <w:rPr>
                            <w:rFonts w:ascii="Times New Roman" w:eastAsia="Times New Roman" w:hAnsi="Times New Roman" w:cs="Times New Roman"/>
                            <w:color w:val="000000"/>
                            <w:sz w:val="28"/>
                            <w:szCs w:val="28"/>
                            <w:lang w:val="ru-RU"/>
                          </w:rPr>
                          <w:t>23</w:t>
                        </w:r>
                        <w:r w:rsidR="00370E5A" w:rsidRPr="000A1FDF">
                          <w:rPr>
                            <w:rFonts w:ascii="Times New Roman" w:eastAsia="Times New Roman" w:hAnsi="Times New Roman" w:cs="Times New Roman"/>
                            <w:color w:val="000000"/>
                            <w:sz w:val="28"/>
                            <w:szCs w:val="28"/>
                          </w:rPr>
                          <w:t xml:space="preserve"> </w:t>
                        </w:r>
                        <w:r w:rsidR="00370E5A" w:rsidRPr="000A1FDF">
                          <w:rPr>
                            <w:rFonts w:ascii="Times New Roman" w:eastAsia="Times New Roman" w:hAnsi="Times New Roman" w:cs="Times New Roman"/>
                            <w:color w:val="000000"/>
                            <w:sz w:val="28"/>
                            <w:szCs w:val="28"/>
                          </w:rPr>
                          <w:lastRenderedPageBreak/>
                          <w:t>академических кредитов</w:t>
                        </w:r>
                      </w:p>
                    </w:tc>
                  </w:tr>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lastRenderedPageBreak/>
                          <w:t>Академических кредитов</w:t>
                        </w:r>
                      </w:p>
                    </w:tc>
                    <w:tc>
                      <w:tcPr>
                        <w:tcW w:w="6945" w:type="dxa"/>
                      </w:tcPr>
                      <w:p w:rsidR="00727503" w:rsidRPr="000A1FDF" w:rsidRDefault="00370E5A" w:rsidP="00C3077C">
                        <w:pPr>
                          <w:spacing w:after="0"/>
                          <w:ind w:leftChars="0" w:left="0" w:firstLineChars="0" w:firstLine="0"/>
                          <w:rPr>
                            <w:rFonts w:ascii="Times New Roman" w:eastAsia="Times New Roman" w:hAnsi="Times New Roman" w:cs="Times New Roman"/>
                            <w:color w:val="000000"/>
                            <w:sz w:val="28"/>
                            <w:szCs w:val="28"/>
                            <w:lang w:val="uz-Cyrl-UZ"/>
                          </w:rPr>
                        </w:pPr>
                        <w:r w:rsidRPr="000A1FDF">
                          <w:rPr>
                            <w:rFonts w:ascii="Times New Roman" w:eastAsia="Times New Roman" w:hAnsi="Times New Roman" w:cs="Times New Roman"/>
                            <w:color w:val="000000"/>
                            <w:sz w:val="28"/>
                            <w:szCs w:val="28"/>
                            <w:lang w:val="uz-Cyrl-UZ"/>
                          </w:rPr>
                          <w:t>3</w:t>
                        </w:r>
                      </w:p>
                    </w:tc>
                  </w:tr>
                  <w:tr w:rsidR="00727503" w:rsidRPr="00AF7299" w:rsidTr="00727503">
                    <w:tc>
                      <w:tcPr>
                        <w:tcW w:w="1724" w:type="dxa"/>
                      </w:tcPr>
                      <w:p w:rsidR="00727503" w:rsidRPr="000A1FDF" w:rsidRDefault="00727503" w:rsidP="0072750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Описание </w:t>
                        </w:r>
                      </w:p>
                      <w:p w:rsidR="00727503" w:rsidRPr="000A1FDF" w:rsidRDefault="00727503" w:rsidP="00727503">
                        <w:pPr>
                          <w:spacing w:after="0"/>
                          <w:ind w:leftChars="0" w:left="0" w:firstLineChars="0" w:firstLine="0"/>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курса/компетенции </w:t>
                        </w:r>
                      </w:p>
                    </w:tc>
                    <w:tc>
                      <w:tcPr>
                        <w:tcW w:w="6945" w:type="dxa"/>
                      </w:tcPr>
                      <w:p w:rsidR="001A710C" w:rsidRPr="000A1FDF" w:rsidRDefault="001A710C" w:rsidP="001A710C">
                        <w:pPr>
                          <w:spacing w:after="0"/>
                          <w:ind w:leftChars="0" w:left="0" w:firstLineChars="0" w:firstLine="0"/>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Целью данного курса является повышение следующих областей предметных компетенций:</w:t>
                        </w:r>
                      </w:p>
                      <w:p w:rsidR="008853D0" w:rsidRPr="000A1FDF" w:rsidRDefault="00370E5A" w:rsidP="008853D0">
                        <w:pPr>
                          <w:spacing w:after="0"/>
                          <w:ind w:leftChars="0" w:left="0" w:firstLineChars="0" w:firstLine="0"/>
                          <w:jc w:val="both"/>
                          <w:rPr>
                            <w:rFonts w:ascii="Times New Roman" w:eastAsia="Times New Roman" w:hAnsi="Times New Roman" w:cs="Times New Roman"/>
                            <w:color w:val="000000"/>
                            <w:sz w:val="28"/>
                            <w:szCs w:val="28"/>
                            <w:lang w:val="ru-RU"/>
                          </w:rPr>
                        </w:pPr>
                        <w:r w:rsidRPr="000A1FDF">
                          <w:rPr>
                            <w:rFonts w:ascii="Times New Roman" w:eastAsia="Times New Roman" w:hAnsi="Times New Roman" w:cs="Times New Roman"/>
                            <w:color w:val="000000"/>
                            <w:sz w:val="28"/>
                            <w:szCs w:val="28"/>
                            <w:lang w:val="ru-RU"/>
                          </w:rPr>
                          <w:t xml:space="preserve">● </w:t>
                        </w:r>
                        <w:r w:rsidR="008853D0" w:rsidRPr="000A1FDF">
                          <w:rPr>
                            <w:rFonts w:ascii="Times New Roman" w:eastAsia="Times New Roman" w:hAnsi="Times New Roman" w:cs="Times New Roman"/>
                            <w:color w:val="000000"/>
                            <w:sz w:val="28"/>
                            <w:szCs w:val="28"/>
                            <w:lang w:val="ru-RU"/>
                          </w:rPr>
                          <w:t xml:space="preserve"> Компетенции, связанные с профессиональным развитием (10);</w:t>
                        </w:r>
                      </w:p>
                      <w:p w:rsidR="008853D0" w:rsidRPr="000A1FDF" w:rsidRDefault="008853D0" w:rsidP="008853D0">
                        <w:pPr>
                          <w:spacing w:after="0"/>
                          <w:ind w:leftChars="0" w:left="0" w:firstLineChars="0" w:firstLine="0"/>
                          <w:jc w:val="both"/>
                          <w:rPr>
                            <w:rFonts w:ascii="Times New Roman" w:eastAsia="Times New Roman" w:hAnsi="Times New Roman" w:cs="Times New Roman"/>
                            <w:color w:val="000000"/>
                            <w:sz w:val="28"/>
                            <w:szCs w:val="28"/>
                            <w:lang w:val="ru-RU"/>
                          </w:rPr>
                        </w:pPr>
                        <w:r w:rsidRPr="000A1FDF">
                          <w:rPr>
                            <w:rFonts w:ascii="Times New Roman" w:eastAsia="Times New Roman" w:hAnsi="Times New Roman" w:cs="Times New Roman"/>
                            <w:color w:val="000000"/>
                            <w:sz w:val="28"/>
                            <w:szCs w:val="28"/>
                            <w:lang w:val="ru-RU"/>
                          </w:rPr>
                          <w:t>Компетенции, связанные с межличностным, социальным и профессиональным взаимодействием (9).</w:t>
                        </w:r>
                      </w:p>
                      <w:p w:rsidR="008853D0" w:rsidRPr="000A1FDF" w:rsidRDefault="008853D0" w:rsidP="008853D0">
                        <w:pPr>
                          <w:spacing w:after="0"/>
                          <w:ind w:leftChars="0" w:left="0" w:firstLineChars="0" w:firstLine="0"/>
                          <w:jc w:val="both"/>
                          <w:rPr>
                            <w:rFonts w:ascii="Times New Roman" w:eastAsia="Times New Roman" w:hAnsi="Times New Roman" w:cs="Times New Roman"/>
                            <w:color w:val="000000"/>
                            <w:sz w:val="28"/>
                            <w:szCs w:val="28"/>
                            <w:lang w:val="ru-RU"/>
                          </w:rPr>
                        </w:pPr>
                      </w:p>
                      <w:p w:rsidR="00727503" w:rsidRPr="000A1FDF" w:rsidRDefault="008853D0" w:rsidP="008853D0">
                        <w:pPr>
                          <w:spacing w:after="0"/>
                          <w:ind w:leftChars="0" w:left="0" w:firstLineChars="0" w:firstLine="0"/>
                          <w:jc w:val="both"/>
                          <w:rPr>
                            <w:rFonts w:ascii="Times New Roman" w:eastAsia="Times New Roman" w:hAnsi="Times New Roman" w:cs="Times New Roman"/>
                            <w:color w:val="000000"/>
                            <w:sz w:val="28"/>
                            <w:szCs w:val="28"/>
                            <w:lang w:val="ru-RU"/>
                          </w:rPr>
                        </w:pPr>
                        <w:r w:rsidRPr="000A1FDF">
                          <w:rPr>
                            <w:rFonts w:ascii="Times New Roman" w:eastAsia="Times New Roman" w:hAnsi="Times New Roman" w:cs="Times New Roman"/>
                            <w:color w:val="000000"/>
                            <w:sz w:val="28"/>
                            <w:szCs w:val="28"/>
                            <w:lang w:val="ru-RU"/>
                          </w:rPr>
                          <w:t xml:space="preserve">Курс охватывает использование искусственного интеллекта (ИИ) для создания индивидуальных образовательных программ, анализа и управления социальными программами, а также рассматривает этические и правовые аспекты применения ИИ в социальной педагогике. Будущие педагоги научатся применять искусственный интеллект в различных сферах социальной педагогики. </w:t>
                        </w:r>
                      </w:p>
                    </w:tc>
                  </w:tr>
                  <w:tr w:rsidR="00727503" w:rsidRPr="00AF7299" w:rsidTr="00727503">
                    <w:tc>
                      <w:tcPr>
                        <w:tcW w:w="1724" w:type="dxa"/>
                      </w:tcPr>
                      <w:p w:rsidR="00727503" w:rsidRPr="000A1FDF" w:rsidRDefault="00727503" w:rsidP="0072750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Результаты </w:t>
                        </w:r>
                      </w:p>
                      <w:p w:rsidR="00727503" w:rsidRPr="000A1FDF" w:rsidRDefault="00727503" w:rsidP="00727503">
                        <w:pPr>
                          <w:spacing w:after="0"/>
                          <w:ind w:leftChars="0" w:left="0" w:firstLineChars="0" w:firstLine="0"/>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обучения</w:t>
                        </w:r>
                      </w:p>
                    </w:tc>
                    <w:tc>
                      <w:tcPr>
                        <w:tcW w:w="6945" w:type="dxa"/>
                      </w:tcPr>
                      <w:p w:rsidR="008853D0" w:rsidRPr="000A1FDF" w:rsidRDefault="00727503" w:rsidP="008853D0">
                        <w:pPr>
                          <w:spacing w:after="0"/>
                          <w:ind w:leftChars="0" w:left="0" w:firstLineChars="0" w:firstLine="0"/>
                          <w:jc w:val="both"/>
                          <w:rPr>
                            <w:rFonts w:ascii="Times New Roman" w:eastAsia="Times New Roman" w:hAnsi="Times New Roman" w:cs="Times New Roman"/>
                            <w:b/>
                            <w:color w:val="000000"/>
                            <w:sz w:val="28"/>
                            <w:szCs w:val="28"/>
                          </w:rPr>
                        </w:pPr>
                        <w:r w:rsidRPr="000A1FDF">
                          <w:rPr>
                            <w:rFonts w:ascii="Times New Roman" w:eastAsia="Times New Roman" w:hAnsi="Times New Roman" w:cs="Times New Roman"/>
                            <w:b/>
                            <w:color w:val="000000"/>
                            <w:sz w:val="28"/>
                            <w:szCs w:val="28"/>
                          </w:rPr>
                          <w:t>Будущие учителя, демонстрирующие компетентность, могут:</w:t>
                        </w:r>
                      </w:p>
                      <w:p w:rsidR="008853D0" w:rsidRPr="000A1FDF" w:rsidRDefault="008853D0" w:rsidP="008853D0">
                        <w:pPr>
                          <w:pStyle w:val="affffc"/>
                          <w:numPr>
                            <w:ilvl w:val="0"/>
                            <w:numId w:val="115"/>
                          </w:numPr>
                          <w:spacing w:after="0"/>
                          <w:ind w:leftChars="0" w:left="-79" w:firstLineChars="0" w:firstLine="439"/>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понимать и применять подходы к профилактике социальных проблем среди подростков с использованием искусственного интеллекта;</w:t>
                        </w:r>
                      </w:p>
                      <w:p w:rsidR="008853D0" w:rsidRPr="000A1FDF" w:rsidRDefault="008853D0" w:rsidP="008853D0">
                        <w:pPr>
                          <w:pStyle w:val="affffc"/>
                          <w:numPr>
                            <w:ilvl w:val="0"/>
                            <w:numId w:val="115"/>
                          </w:numPr>
                          <w:spacing w:after="0"/>
                          <w:ind w:leftChars="0" w:left="-79" w:firstLineChars="0" w:firstLine="439"/>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эффективно организовывать процессы коммуникации в социально-педагогической сфере с помощью ИИ;</w:t>
                        </w:r>
                      </w:p>
                      <w:p w:rsidR="008853D0" w:rsidRPr="000A1FDF" w:rsidRDefault="008853D0" w:rsidP="008853D0">
                        <w:pPr>
                          <w:pStyle w:val="affffc"/>
                          <w:numPr>
                            <w:ilvl w:val="0"/>
                            <w:numId w:val="115"/>
                          </w:numPr>
                          <w:spacing w:after="0"/>
                          <w:ind w:leftChars="0" w:left="-79" w:firstLineChars="0" w:firstLine="439"/>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обеспечивать качественную обратную связь по результатам научно-прикладной деятельности с использованием систем ИИ;</w:t>
                        </w:r>
                      </w:p>
                      <w:p w:rsidR="00727503" w:rsidRPr="000A1FDF" w:rsidRDefault="008853D0" w:rsidP="008853D0">
                        <w:pPr>
                          <w:pStyle w:val="affffc"/>
                          <w:numPr>
                            <w:ilvl w:val="0"/>
                            <w:numId w:val="115"/>
                          </w:numPr>
                          <w:spacing w:after="0"/>
                          <w:ind w:leftChars="0" w:left="0" w:firstLineChars="0" w:firstLine="0"/>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использовать возможности ИИ для построения индивидуальной траектории профессионального развития в качестве социального педагога.</w:t>
                        </w:r>
                      </w:p>
                    </w:tc>
                  </w:tr>
                  <w:tr w:rsidR="00727503" w:rsidRPr="00AF7299" w:rsidTr="009B4D6D">
                    <w:tc>
                      <w:tcPr>
                        <w:tcW w:w="8669" w:type="dxa"/>
                        <w:gridSpan w:val="2"/>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rPr>
                        </w:pPr>
                      </w:p>
                    </w:tc>
                  </w:tr>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Название курса</w:t>
                        </w:r>
                      </w:p>
                    </w:tc>
                    <w:tc>
                      <w:tcPr>
                        <w:tcW w:w="6945" w:type="dxa"/>
                      </w:tcPr>
                      <w:p w:rsidR="00727503" w:rsidRPr="000A1FDF" w:rsidRDefault="001A710C" w:rsidP="00C3077C">
                        <w:pPr>
                          <w:spacing w:after="0"/>
                          <w:ind w:leftChars="0" w:left="0" w:firstLineChars="0" w:firstLine="0"/>
                          <w:rPr>
                            <w:rFonts w:ascii="Times New Roman" w:eastAsia="Times New Roman" w:hAnsi="Times New Roman" w:cs="Times New Roman"/>
                            <w:color w:val="000000"/>
                            <w:sz w:val="28"/>
                            <w:szCs w:val="28"/>
                            <w:lang w:val="ru-RU"/>
                          </w:rPr>
                        </w:pPr>
                        <w:r w:rsidRPr="000A1FDF">
                          <w:rPr>
                            <w:rFonts w:ascii="Times New Roman" w:eastAsia="Times New Roman" w:hAnsi="Times New Roman" w:cs="Times New Roman"/>
                            <w:color w:val="000000"/>
                            <w:sz w:val="28"/>
                            <w:szCs w:val="28"/>
                            <w:lang w:val="ru-RU"/>
                          </w:rPr>
                          <w:t>Основы научных исследований</w:t>
                        </w:r>
                      </w:p>
                    </w:tc>
                  </w:tr>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 xml:space="preserve">Компонент </w:t>
                        </w:r>
                      </w:p>
                    </w:tc>
                    <w:tc>
                      <w:tcPr>
                        <w:tcW w:w="6945" w:type="dxa"/>
                      </w:tcPr>
                      <w:p w:rsidR="00727503" w:rsidRPr="000A1FDF" w:rsidRDefault="00893673" w:rsidP="00C3077C">
                        <w:pPr>
                          <w:spacing w:after="0"/>
                          <w:ind w:leftChars="0" w:left="0" w:firstLineChars="0" w:firstLine="0"/>
                          <w:rPr>
                            <w:rFonts w:ascii="Times New Roman" w:eastAsia="Times New Roman" w:hAnsi="Times New Roman" w:cs="Times New Roman"/>
                            <w:color w:val="000000"/>
                            <w:sz w:val="28"/>
                            <w:szCs w:val="28"/>
                            <w:lang w:val="ru-RU"/>
                          </w:rPr>
                        </w:pPr>
                        <w:r w:rsidRPr="000A1FDF">
                          <w:rPr>
                            <w:rFonts w:ascii="Times New Roman" w:eastAsia="Times New Roman" w:hAnsi="Times New Roman" w:cs="Times New Roman"/>
                            <w:color w:val="000000"/>
                            <w:sz w:val="28"/>
                            <w:szCs w:val="28"/>
                            <w:lang w:val="ru-RU"/>
                          </w:rPr>
                          <w:t xml:space="preserve">Предметный компонент.  </w:t>
                        </w:r>
                        <w:r w:rsidR="001A710C" w:rsidRPr="000A1FDF">
                          <w:rPr>
                            <w:rFonts w:ascii="Times New Roman" w:eastAsia="Times New Roman" w:hAnsi="Times New Roman" w:cs="Times New Roman"/>
                            <w:color w:val="000000"/>
                            <w:sz w:val="28"/>
                            <w:szCs w:val="28"/>
                            <w:lang w:val="ru-RU"/>
                          </w:rPr>
                          <w:t>Вузовский компонент</w:t>
                        </w:r>
                      </w:p>
                    </w:tc>
                  </w:tr>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 xml:space="preserve">Цикл </w:t>
                        </w:r>
                      </w:p>
                    </w:tc>
                    <w:tc>
                      <w:tcPr>
                        <w:tcW w:w="6945" w:type="dxa"/>
                      </w:tcPr>
                      <w:p w:rsidR="00727503" w:rsidRPr="000A1FDF" w:rsidRDefault="001A710C" w:rsidP="00C3077C">
                        <w:pPr>
                          <w:spacing w:after="0"/>
                          <w:ind w:leftChars="0" w:left="0" w:firstLineChars="0" w:firstLine="0"/>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Профилирующие дисциплины</w:t>
                        </w:r>
                      </w:p>
                    </w:tc>
                  </w:tr>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Модуль</w:t>
                        </w:r>
                      </w:p>
                    </w:tc>
                    <w:tc>
                      <w:tcPr>
                        <w:tcW w:w="6945" w:type="dxa"/>
                      </w:tcPr>
                      <w:p w:rsidR="00727503" w:rsidRPr="000A1FDF" w:rsidRDefault="001A710C" w:rsidP="00893673">
                        <w:pPr>
                          <w:spacing w:after="0"/>
                          <w:ind w:leftChars="0" w:left="0" w:firstLineChars="0" w:firstLine="0"/>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Модуль исследовательский, всего </w:t>
                        </w:r>
                        <w:r w:rsidR="00893673" w:rsidRPr="000A1FDF">
                          <w:rPr>
                            <w:rFonts w:ascii="Times New Roman" w:eastAsia="Times New Roman" w:hAnsi="Times New Roman" w:cs="Times New Roman"/>
                            <w:color w:val="000000"/>
                            <w:sz w:val="28"/>
                            <w:szCs w:val="28"/>
                            <w:lang w:val="uz-Cyrl-UZ"/>
                          </w:rPr>
                          <w:t>23</w:t>
                        </w:r>
                        <w:r w:rsidRPr="000A1FDF">
                          <w:rPr>
                            <w:rFonts w:ascii="Times New Roman" w:eastAsia="Times New Roman" w:hAnsi="Times New Roman" w:cs="Times New Roman"/>
                            <w:color w:val="000000"/>
                            <w:sz w:val="28"/>
                            <w:szCs w:val="28"/>
                          </w:rPr>
                          <w:t xml:space="preserve"> академических </w:t>
                        </w:r>
                        <w:r w:rsidRPr="000A1FDF">
                          <w:rPr>
                            <w:rFonts w:ascii="Times New Roman" w:eastAsia="Times New Roman" w:hAnsi="Times New Roman" w:cs="Times New Roman"/>
                            <w:color w:val="000000"/>
                            <w:sz w:val="28"/>
                            <w:szCs w:val="28"/>
                          </w:rPr>
                          <w:lastRenderedPageBreak/>
                          <w:t>кредитов</w:t>
                        </w:r>
                      </w:p>
                    </w:tc>
                  </w:tr>
                  <w:tr w:rsidR="00727503" w:rsidRPr="00AF7299" w:rsidTr="00727503">
                    <w:tc>
                      <w:tcPr>
                        <w:tcW w:w="1724" w:type="dxa"/>
                      </w:tcPr>
                      <w:p w:rsidR="00727503" w:rsidRPr="000A1FDF" w:rsidRDefault="00727503" w:rsidP="00C3077C">
                        <w:pPr>
                          <w:spacing w:after="0"/>
                          <w:ind w:leftChars="0" w:left="0" w:firstLineChars="0" w:firstLine="0"/>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lastRenderedPageBreak/>
                          <w:t>Академических кредитов</w:t>
                        </w:r>
                      </w:p>
                    </w:tc>
                    <w:tc>
                      <w:tcPr>
                        <w:tcW w:w="6945" w:type="dxa"/>
                      </w:tcPr>
                      <w:p w:rsidR="00727503" w:rsidRPr="000A1FDF" w:rsidRDefault="001A710C" w:rsidP="00C3077C">
                        <w:pPr>
                          <w:spacing w:after="0"/>
                          <w:ind w:leftChars="0" w:left="0" w:firstLineChars="0" w:firstLine="0"/>
                          <w:rPr>
                            <w:rFonts w:ascii="Times New Roman" w:eastAsia="Times New Roman" w:hAnsi="Times New Roman" w:cs="Times New Roman"/>
                            <w:color w:val="000000"/>
                            <w:sz w:val="28"/>
                            <w:szCs w:val="28"/>
                            <w:lang w:val="ru-RU"/>
                          </w:rPr>
                        </w:pPr>
                        <w:r w:rsidRPr="000A1FDF">
                          <w:rPr>
                            <w:rFonts w:ascii="Times New Roman" w:eastAsia="Times New Roman" w:hAnsi="Times New Roman" w:cs="Times New Roman"/>
                            <w:color w:val="000000"/>
                            <w:sz w:val="28"/>
                            <w:szCs w:val="28"/>
                            <w:lang w:val="ru-RU"/>
                          </w:rPr>
                          <w:t>5</w:t>
                        </w:r>
                      </w:p>
                    </w:tc>
                  </w:tr>
                  <w:tr w:rsidR="00727503" w:rsidRPr="00AF7299" w:rsidTr="00727503">
                    <w:tc>
                      <w:tcPr>
                        <w:tcW w:w="1724" w:type="dxa"/>
                      </w:tcPr>
                      <w:p w:rsidR="00727503" w:rsidRPr="000A1FDF" w:rsidRDefault="00727503" w:rsidP="0072750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xml:space="preserve">Описание </w:t>
                        </w:r>
                      </w:p>
                      <w:p w:rsidR="00727503" w:rsidRPr="000A1FDF" w:rsidRDefault="00727503" w:rsidP="00727503">
                        <w:pPr>
                          <w:spacing w:after="0"/>
                          <w:ind w:leftChars="0" w:left="0" w:firstLineChars="0" w:firstLine="0"/>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курса/компетенции </w:t>
                        </w:r>
                      </w:p>
                    </w:tc>
                    <w:tc>
                      <w:tcPr>
                        <w:tcW w:w="6945" w:type="dxa"/>
                      </w:tcPr>
                      <w:p w:rsidR="001A710C" w:rsidRPr="000A1FDF" w:rsidRDefault="001A710C" w:rsidP="001A710C">
                        <w:pPr>
                          <w:spacing w:after="0"/>
                          <w:ind w:leftChars="0" w:left="0" w:firstLineChars="0" w:firstLine="0"/>
                          <w:jc w:val="both"/>
                          <w:rPr>
                            <w:rFonts w:ascii="Times New Roman" w:eastAsia="Times New Roman" w:hAnsi="Times New Roman" w:cs="Times New Roman"/>
                            <w:b/>
                            <w:bCs/>
                            <w:color w:val="000000"/>
                            <w:sz w:val="28"/>
                            <w:szCs w:val="28"/>
                          </w:rPr>
                        </w:pPr>
                        <w:r w:rsidRPr="000A1FDF">
                          <w:rPr>
                            <w:rFonts w:ascii="Times New Roman" w:eastAsia="Times New Roman" w:hAnsi="Times New Roman" w:cs="Times New Roman"/>
                            <w:b/>
                            <w:bCs/>
                            <w:color w:val="000000"/>
                            <w:sz w:val="28"/>
                            <w:szCs w:val="28"/>
                          </w:rPr>
                          <w:t>Целью данного курса является повышение следующих областей предметных компетенций:</w:t>
                        </w:r>
                      </w:p>
                      <w:p w:rsidR="001A710C" w:rsidRPr="000A1FDF" w:rsidRDefault="001A710C" w:rsidP="001A710C">
                        <w:pPr>
                          <w:spacing w:after="0"/>
                          <w:ind w:leftChars="0" w:left="0" w:firstLineChars="0" w:firstLine="0"/>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 Область оценочной компетентности (</w:t>
                        </w:r>
                        <w:r w:rsidR="00893673" w:rsidRPr="000A1FDF">
                          <w:rPr>
                            <w:rFonts w:ascii="Times New Roman" w:eastAsia="Times New Roman" w:hAnsi="Times New Roman" w:cs="Times New Roman"/>
                            <w:color w:val="000000"/>
                            <w:sz w:val="28"/>
                            <w:szCs w:val="28"/>
                            <w:lang w:val="uz-Cyrl-UZ"/>
                          </w:rPr>
                          <w:t>2,</w:t>
                        </w:r>
                        <w:r w:rsidRPr="000A1FDF">
                          <w:rPr>
                            <w:rFonts w:ascii="Times New Roman" w:eastAsia="Times New Roman" w:hAnsi="Times New Roman" w:cs="Times New Roman"/>
                            <w:color w:val="000000"/>
                            <w:sz w:val="28"/>
                            <w:szCs w:val="28"/>
                          </w:rPr>
                          <w:t>5)</w:t>
                        </w:r>
                        <w:r w:rsidRPr="000A1FDF">
                          <w:rPr>
                            <w:rFonts w:ascii="Times New Roman" w:eastAsia="Times New Roman" w:hAnsi="Times New Roman" w:cs="Times New Roman"/>
                            <w:color w:val="000000"/>
                            <w:sz w:val="28"/>
                            <w:szCs w:val="28"/>
                          </w:rPr>
                          <w:br/>
                          <w:t>● Область социально-</w:t>
                        </w:r>
                        <w:r w:rsidR="00893673" w:rsidRPr="000A1FDF">
                          <w:rPr>
                            <w:rFonts w:ascii="Times New Roman" w:eastAsia="Times New Roman" w:hAnsi="Times New Roman" w:cs="Times New Roman"/>
                            <w:color w:val="000000"/>
                            <w:sz w:val="28"/>
                            <w:szCs w:val="28"/>
                          </w:rPr>
                          <w:t>конструктивной компетентности (</w:t>
                        </w:r>
                        <w:r w:rsidR="00893673" w:rsidRPr="000A1FDF">
                          <w:rPr>
                            <w:rFonts w:ascii="Times New Roman" w:eastAsia="Times New Roman" w:hAnsi="Times New Roman" w:cs="Times New Roman"/>
                            <w:color w:val="000000"/>
                            <w:sz w:val="28"/>
                            <w:szCs w:val="28"/>
                            <w:lang w:val="uz-Cyrl-UZ"/>
                          </w:rPr>
                          <w:t>6</w:t>
                        </w:r>
                        <w:r w:rsidRPr="000A1FDF">
                          <w:rPr>
                            <w:rFonts w:ascii="Times New Roman" w:eastAsia="Times New Roman" w:hAnsi="Times New Roman" w:cs="Times New Roman"/>
                            <w:color w:val="000000"/>
                            <w:sz w:val="28"/>
                            <w:szCs w:val="28"/>
                          </w:rPr>
                          <w:t>,</w:t>
                        </w:r>
                        <w:r w:rsidR="00893673" w:rsidRPr="000A1FDF">
                          <w:rPr>
                            <w:rFonts w:ascii="Times New Roman" w:eastAsia="Times New Roman" w:hAnsi="Times New Roman" w:cs="Times New Roman"/>
                            <w:color w:val="000000"/>
                            <w:sz w:val="28"/>
                            <w:szCs w:val="28"/>
                            <w:lang w:val="uz-Cyrl-UZ"/>
                          </w:rPr>
                          <w:t>7</w:t>
                        </w:r>
                        <w:r w:rsidRPr="000A1FDF">
                          <w:rPr>
                            <w:rFonts w:ascii="Times New Roman" w:eastAsia="Times New Roman" w:hAnsi="Times New Roman" w:cs="Times New Roman"/>
                            <w:color w:val="000000"/>
                            <w:sz w:val="28"/>
                            <w:szCs w:val="28"/>
                          </w:rPr>
                          <w:t>)</w:t>
                        </w:r>
                      </w:p>
                      <w:p w:rsidR="00893673" w:rsidRPr="000A1FDF" w:rsidRDefault="00893673" w:rsidP="00893673">
                        <w:pPr>
                          <w:spacing w:after="0"/>
                          <w:ind w:leftChars="0" w:firstLineChars="0" w:firstLine="0"/>
                          <w:jc w:val="both"/>
                          <w:rPr>
                            <w:rFonts w:ascii="Times New Roman" w:eastAsia="Times New Roman" w:hAnsi="Times New Roman" w:cs="Times New Roman"/>
                            <w:color w:val="000000"/>
                            <w:sz w:val="28"/>
                            <w:szCs w:val="28"/>
                            <w:lang w:val="kk-KZ"/>
                          </w:rPr>
                        </w:pPr>
                      </w:p>
                      <w:p w:rsidR="00727503" w:rsidRPr="000A1FDF" w:rsidRDefault="00893673" w:rsidP="00893673">
                        <w:pPr>
                          <w:spacing w:after="0"/>
                          <w:ind w:leftChars="0" w:firstLineChars="0" w:firstLine="0"/>
                          <w:jc w:val="both"/>
                          <w:rPr>
                            <w:rFonts w:ascii="Times New Roman" w:eastAsia="Times New Roman" w:hAnsi="Times New Roman" w:cs="Times New Roman"/>
                            <w:color w:val="000000"/>
                            <w:sz w:val="28"/>
                            <w:szCs w:val="28"/>
                            <w:lang w:val="kk-KZ"/>
                          </w:rPr>
                        </w:pPr>
                        <w:r w:rsidRPr="000A1FDF">
                          <w:rPr>
                            <w:rFonts w:ascii="Times New Roman" w:eastAsia="Times New Roman" w:hAnsi="Times New Roman" w:cs="Times New Roman"/>
                            <w:color w:val="000000"/>
                            <w:sz w:val="28"/>
                            <w:szCs w:val="28"/>
                            <w:lang w:val="kk-KZ"/>
                          </w:rPr>
                          <w:t>В процессе изучения курса у будущих учителей формируются представления об общей научной методологии психолого-педагогических исследований, а также развивается готовность к организации научных исследований. Они осваивают этапы эволюционного развития исследований в сфере образования, основные подходы к исследованию, методы организации и проведения научных исследований.</w:t>
                        </w:r>
                      </w:p>
                    </w:tc>
                  </w:tr>
                  <w:tr w:rsidR="00727503" w:rsidRPr="00AF7299" w:rsidTr="00727503">
                    <w:tc>
                      <w:tcPr>
                        <w:tcW w:w="1724" w:type="dxa"/>
                      </w:tcPr>
                      <w:p w:rsidR="00727503" w:rsidRPr="00AF7299" w:rsidRDefault="00727503" w:rsidP="0072750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Результаты </w:t>
                        </w:r>
                      </w:p>
                      <w:p w:rsidR="00727503" w:rsidRPr="00AF7299" w:rsidRDefault="00727503" w:rsidP="0072750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обучения</w:t>
                        </w:r>
                      </w:p>
                    </w:tc>
                    <w:tc>
                      <w:tcPr>
                        <w:tcW w:w="6945" w:type="dxa"/>
                      </w:tcPr>
                      <w:p w:rsidR="001A710C" w:rsidRPr="00AF7299" w:rsidRDefault="001A710C" w:rsidP="001A710C">
                        <w:pPr>
                          <w:spacing w:after="0"/>
                          <w:ind w:leftChars="0" w:left="0" w:firstLineChars="0" w:firstLine="0"/>
                          <w:jc w:val="both"/>
                          <w:rPr>
                            <w:rFonts w:ascii="Times New Roman" w:eastAsia="Times New Roman" w:hAnsi="Times New Roman" w:cs="Times New Roman"/>
                            <w:b/>
                            <w:color w:val="000000"/>
                            <w:sz w:val="28"/>
                            <w:szCs w:val="28"/>
                          </w:rPr>
                        </w:pPr>
                        <w:r w:rsidRPr="00AF7299">
                          <w:rPr>
                            <w:rFonts w:ascii="Times New Roman" w:eastAsia="Times New Roman" w:hAnsi="Times New Roman" w:cs="Times New Roman"/>
                            <w:b/>
                            <w:color w:val="000000"/>
                            <w:sz w:val="28"/>
                            <w:szCs w:val="28"/>
                          </w:rPr>
                          <w:t>Будущие учителя, демонстрирующие компетентность, могут:</w:t>
                        </w:r>
                      </w:p>
                      <w:p w:rsidR="00893673" w:rsidRPr="00893673" w:rsidRDefault="00893673" w:rsidP="00893673">
                        <w:pPr>
                          <w:spacing w:after="0"/>
                          <w:ind w:leftChars="0" w:firstLineChars="0" w:firstLine="0"/>
                          <w:jc w:val="both"/>
                          <w:rPr>
                            <w:rFonts w:ascii="Times New Roman" w:eastAsia="Times New Roman" w:hAnsi="Times New Roman" w:cs="Times New Roman"/>
                            <w:color w:val="000000"/>
                            <w:sz w:val="28"/>
                            <w:szCs w:val="28"/>
                          </w:rPr>
                        </w:pPr>
                      </w:p>
                      <w:p w:rsidR="00893673" w:rsidRPr="00893673" w:rsidRDefault="00893673" w:rsidP="00893673">
                        <w:pPr>
                          <w:pStyle w:val="affffc"/>
                          <w:numPr>
                            <w:ilvl w:val="0"/>
                            <w:numId w:val="116"/>
                          </w:numPr>
                          <w:spacing w:after="0"/>
                          <w:ind w:leftChars="0" w:left="0" w:firstLineChars="0" w:firstLine="360"/>
                          <w:jc w:val="both"/>
                          <w:rPr>
                            <w:rFonts w:ascii="Times New Roman" w:eastAsia="Times New Roman" w:hAnsi="Times New Roman" w:cs="Times New Roman"/>
                            <w:color w:val="000000"/>
                            <w:sz w:val="28"/>
                            <w:szCs w:val="28"/>
                          </w:rPr>
                        </w:pPr>
                        <w:r w:rsidRPr="00893673">
                          <w:rPr>
                            <w:rFonts w:ascii="Times New Roman" w:eastAsia="Times New Roman" w:hAnsi="Times New Roman" w:cs="Times New Roman"/>
                            <w:color w:val="000000"/>
                            <w:sz w:val="28"/>
                            <w:szCs w:val="28"/>
                          </w:rPr>
                          <w:t>понимать общенаучную методологию психолого-педагогических исследований и применять её в профессиональной деятельности;</w:t>
                        </w:r>
                      </w:p>
                      <w:p w:rsidR="00893673" w:rsidRPr="00893673" w:rsidRDefault="00893673" w:rsidP="00893673">
                        <w:pPr>
                          <w:pStyle w:val="affffc"/>
                          <w:numPr>
                            <w:ilvl w:val="0"/>
                            <w:numId w:val="116"/>
                          </w:numPr>
                          <w:spacing w:after="0"/>
                          <w:ind w:leftChars="0" w:left="0" w:firstLineChars="0" w:firstLine="360"/>
                          <w:jc w:val="both"/>
                          <w:rPr>
                            <w:rFonts w:ascii="Times New Roman" w:eastAsia="Times New Roman" w:hAnsi="Times New Roman" w:cs="Times New Roman"/>
                            <w:color w:val="000000"/>
                            <w:sz w:val="28"/>
                            <w:szCs w:val="28"/>
                          </w:rPr>
                        </w:pPr>
                        <w:r w:rsidRPr="00893673">
                          <w:rPr>
                            <w:rFonts w:ascii="Times New Roman" w:eastAsia="Times New Roman" w:hAnsi="Times New Roman" w:cs="Times New Roman"/>
                            <w:color w:val="000000"/>
                            <w:sz w:val="28"/>
                            <w:szCs w:val="28"/>
                          </w:rPr>
                          <w:t>описывать эволюционные этапы исследований в сфере образования и анализировать их с научной точки зрения;</w:t>
                        </w:r>
                      </w:p>
                      <w:p w:rsidR="00893673" w:rsidRPr="00893673" w:rsidRDefault="00893673" w:rsidP="00893673">
                        <w:pPr>
                          <w:pStyle w:val="affffc"/>
                          <w:numPr>
                            <w:ilvl w:val="0"/>
                            <w:numId w:val="116"/>
                          </w:numPr>
                          <w:spacing w:after="0"/>
                          <w:ind w:leftChars="0" w:left="0" w:firstLineChars="0" w:firstLine="360"/>
                          <w:jc w:val="both"/>
                          <w:rPr>
                            <w:rFonts w:ascii="Times New Roman" w:eastAsia="Times New Roman" w:hAnsi="Times New Roman" w:cs="Times New Roman"/>
                            <w:color w:val="000000"/>
                            <w:sz w:val="28"/>
                            <w:szCs w:val="28"/>
                          </w:rPr>
                        </w:pPr>
                        <w:r w:rsidRPr="00893673">
                          <w:rPr>
                            <w:rFonts w:ascii="Times New Roman" w:eastAsia="Times New Roman" w:hAnsi="Times New Roman" w:cs="Times New Roman"/>
                            <w:color w:val="000000"/>
                            <w:sz w:val="28"/>
                            <w:szCs w:val="28"/>
                          </w:rPr>
                          <w:t>овладевать основными методами организации и проведения научных исследований, планировать исследовательский процесс;</w:t>
                        </w:r>
                      </w:p>
                      <w:p w:rsidR="00727503" w:rsidRPr="00893673" w:rsidRDefault="00893673" w:rsidP="00893673">
                        <w:pPr>
                          <w:pStyle w:val="affffc"/>
                          <w:numPr>
                            <w:ilvl w:val="0"/>
                            <w:numId w:val="116"/>
                          </w:numPr>
                          <w:spacing w:after="0"/>
                          <w:ind w:leftChars="0" w:left="0" w:firstLineChars="0" w:firstLine="360"/>
                          <w:jc w:val="both"/>
                          <w:rPr>
                            <w:rFonts w:ascii="Times New Roman" w:eastAsia="Times New Roman" w:hAnsi="Times New Roman" w:cs="Times New Roman"/>
                            <w:color w:val="000000"/>
                            <w:sz w:val="28"/>
                            <w:szCs w:val="28"/>
                          </w:rPr>
                        </w:pPr>
                        <w:r w:rsidRPr="00893673">
                          <w:rPr>
                            <w:rFonts w:ascii="Times New Roman" w:eastAsia="Times New Roman" w:hAnsi="Times New Roman" w:cs="Times New Roman"/>
                            <w:color w:val="000000"/>
                            <w:sz w:val="28"/>
                            <w:szCs w:val="28"/>
                          </w:rPr>
                          <w:t>осваивать навыки подготовки к научному исследованию и соблюдать научные требования при анализе и оформлении результатов.</w:t>
                        </w:r>
                      </w:p>
                    </w:tc>
                  </w:tr>
                </w:tbl>
                <w:p w:rsidR="00727503" w:rsidRPr="00AF7299" w:rsidRDefault="00727503" w:rsidP="00C3077C">
                  <w:pPr>
                    <w:pBdr>
                      <w:top w:val="nil"/>
                      <w:left w:val="nil"/>
                      <w:bottom w:val="nil"/>
                      <w:right w:val="nil"/>
                      <w:between w:val="nil"/>
                    </w:pBdr>
                    <w:spacing w:after="0"/>
                    <w:ind w:left="1" w:hanging="3"/>
                    <w:rPr>
                      <w:rFonts w:ascii="Times New Roman" w:eastAsia="Times New Roman" w:hAnsi="Times New Roman"/>
                      <w:color w:val="000000"/>
                      <w:sz w:val="28"/>
                      <w:szCs w:val="28"/>
                    </w:rPr>
                  </w:pPr>
                </w:p>
                <w:tbl>
                  <w:tblPr>
                    <w:tblStyle w:val="afffe"/>
                    <w:tblW w:w="8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0"/>
                  </w:tblGrid>
                  <w:tr w:rsidR="008B4E77" w:rsidRPr="00AF7299">
                    <w:trPr>
                      <w:trHeight w:val="323"/>
                    </w:trPr>
                    <w:tc>
                      <w:tcPr>
                        <w:tcW w:w="8780" w:type="dxa"/>
                        <w:shd w:val="clear" w:color="auto" w:fill="DEEAF6"/>
                      </w:tcPr>
                      <w:p w:rsidR="008B4E77" w:rsidRPr="00AF7299" w:rsidRDefault="00C3077C" w:rsidP="00C3077C">
                        <w:pPr>
                          <w:pBdr>
                            <w:top w:val="nil"/>
                            <w:left w:val="nil"/>
                            <w:bottom w:val="nil"/>
                            <w:right w:val="nil"/>
                            <w:between w:val="nil"/>
                          </w:pBdr>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ИТОГОВАЯ АТТЕСТАЦИЯ, 8 академических кредитов</w:t>
                        </w:r>
                      </w:p>
                    </w:tc>
                  </w:tr>
                  <w:tr w:rsidR="008B4E77" w:rsidRPr="00AF7299">
                    <w:trPr>
                      <w:trHeight w:val="323"/>
                    </w:trPr>
                    <w:tc>
                      <w:tcPr>
                        <w:tcW w:w="8780" w:type="dxa"/>
                      </w:tcPr>
                      <w:p w:rsidR="008B4E77" w:rsidRPr="00AF7299" w:rsidRDefault="00C3077C" w:rsidP="00C3077C">
                        <w:pPr>
                          <w:pBdr>
                            <w:top w:val="nil"/>
                            <w:left w:val="nil"/>
                            <w:bottom w:val="nil"/>
                            <w:right w:val="nil"/>
                            <w:between w:val="nil"/>
                          </w:pBdr>
                          <w:tabs>
                            <w:tab w:val="left" w:pos="284"/>
                            <w:tab w:val="left" w:pos="426"/>
                          </w:tabs>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Итоговая аттестация выпускника является обязательной и осуществляется после освоения образовательной программы в полном объеме. Цель аттестации - оценка уровня сформированности общекультурных и профессиональных компетенций выпускника, а </w:t>
                        </w:r>
                        <w:r w:rsidRPr="00AF7299">
                          <w:rPr>
                            <w:rFonts w:ascii="Times New Roman" w:eastAsia="Times New Roman" w:hAnsi="Times New Roman" w:cs="Times New Roman"/>
                            <w:color w:val="000000"/>
                            <w:sz w:val="28"/>
                            <w:szCs w:val="28"/>
                          </w:rPr>
                          <w:lastRenderedPageBreak/>
                          <w:t xml:space="preserve">также его готовности к выполнению основных видов профессиональной деятельности.  </w:t>
                        </w:r>
                      </w:p>
                      <w:p w:rsidR="008B4E77" w:rsidRPr="00AF7299" w:rsidRDefault="00C3077C" w:rsidP="00C3077C">
                        <w:pPr>
                          <w:pBdr>
                            <w:top w:val="nil"/>
                            <w:left w:val="nil"/>
                            <w:bottom w:val="nil"/>
                            <w:right w:val="nil"/>
                            <w:between w:val="nil"/>
                          </w:pBdr>
                          <w:tabs>
                            <w:tab w:val="left" w:pos="284"/>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Итоговая аттестационная работа </w:t>
                        </w:r>
                        <w:r w:rsidRPr="00AF7299">
                          <w:rPr>
                            <w:rFonts w:ascii="Times New Roman" w:eastAsia="Times New Roman" w:hAnsi="Times New Roman" w:cs="Times New Roman"/>
                            <w:b/>
                            <w:i/>
                            <w:color w:val="000000"/>
                            <w:sz w:val="28"/>
                            <w:szCs w:val="28"/>
                          </w:rPr>
                          <w:t>(устный экзамен, письменный экзамен, дипломная работа, исследовательский проект, организационный проект, стратегический проект, арт-проект)</w:t>
                        </w:r>
                      </w:p>
                    </w:tc>
                  </w:tr>
                </w:tbl>
                <w:p w:rsidR="008B4E77" w:rsidRPr="00AF7299" w:rsidRDefault="008B4E77" w:rsidP="00C3077C">
                  <w:pPr>
                    <w:pBdr>
                      <w:top w:val="nil"/>
                      <w:left w:val="nil"/>
                      <w:bottom w:val="nil"/>
                      <w:right w:val="nil"/>
                      <w:between w:val="nil"/>
                    </w:pBdr>
                    <w:spacing w:after="0"/>
                    <w:ind w:left="1" w:hanging="3"/>
                    <w:rPr>
                      <w:rFonts w:ascii="Times New Roman" w:hAnsi="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rPr>
                  </w:pPr>
                </w:p>
              </w:tc>
            </w:tr>
          </w:tbl>
          <w:p w:rsidR="008B4E77" w:rsidRPr="00AF7299"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olor w:val="000000"/>
                <w:sz w:val="28"/>
                <w:szCs w:val="28"/>
              </w:rPr>
            </w:pPr>
          </w:p>
        </w:tc>
      </w:tr>
      <w:tr w:rsidR="008B4E77" w:rsidRPr="00AF7299" w:rsidTr="00C9022C">
        <w:tc>
          <w:tcPr>
            <w:tcW w:w="9147" w:type="dxa"/>
          </w:tcPr>
          <w:p w:rsidR="008B4E77" w:rsidRPr="00AF7299" w:rsidRDefault="00C3077C" w:rsidP="00C3077C">
            <w:pPr>
              <w:keepNext/>
              <w:keepLines/>
              <w:pBdr>
                <w:top w:val="nil"/>
                <w:left w:val="nil"/>
                <w:bottom w:val="nil"/>
                <w:right w:val="nil"/>
                <w:between w:val="nil"/>
              </w:pBdr>
              <w:spacing w:before="40" w:after="120" w:line="240" w:lineRule="auto"/>
              <w:ind w:left="1" w:hanging="3"/>
              <w:jc w:val="both"/>
              <w:rPr>
                <w:rFonts w:ascii="Times New Roman" w:eastAsia="Times New Roman" w:hAnsi="Times New Roman"/>
                <w:color w:val="2F5496"/>
                <w:sz w:val="28"/>
                <w:szCs w:val="28"/>
              </w:rPr>
            </w:pPr>
            <w:bookmarkStart w:id="7" w:name="_heading=h.3dy6vkm" w:colFirst="0" w:colLast="0"/>
            <w:bookmarkEnd w:id="7"/>
            <w:r w:rsidRPr="00AF7299">
              <w:rPr>
                <w:rFonts w:ascii="Times New Roman" w:eastAsia="Times New Roman" w:hAnsi="Times New Roman"/>
                <w:color w:val="2F5496"/>
                <w:sz w:val="28"/>
                <w:szCs w:val="28"/>
              </w:rPr>
              <w:lastRenderedPageBreak/>
              <w:t>4.3 Структура обязательного компонента</w:t>
            </w:r>
          </w:p>
        </w:tc>
      </w:tr>
      <w:tr w:rsidR="008B4E77" w:rsidRPr="00AF7299" w:rsidTr="00C9022C">
        <w:tc>
          <w:tcPr>
            <w:tcW w:w="9147" w:type="dxa"/>
          </w:tcPr>
          <w:p w:rsidR="008B4E77" w:rsidRPr="00AF7299" w:rsidRDefault="00C3077C" w:rsidP="00C3077C">
            <w:pPr>
              <w:pBdr>
                <w:top w:val="nil"/>
                <w:left w:val="nil"/>
                <w:bottom w:val="nil"/>
                <w:right w:val="nil"/>
                <w:between w:val="nil"/>
              </w:pBdr>
              <w:spacing w:after="120" w:line="240" w:lineRule="auto"/>
              <w:ind w:left="1" w:right="66" w:hanging="3"/>
              <w:jc w:val="both"/>
              <w:rPr>
                <w:rFonts w:ascii="Times New Roman" w:eastAsia="Times New Roman" w:hAnsi="Times New Roman"/>
                <w:color w:val="000000"/>
                <w:sz w:val="28"/>
                <w:szCs w:val="28"/>
              </w:rPr>
            </w:pPr>
            <w:r w:rsidRPr="00AF7299">
              <w:rPr>
                <w:rFonts w:ascii="Times New Roman" w:eastAsia="Times New Roman" w:hAnsi="Times New Roman"/>
                <w:color w:val="000000"/>
                <w:sz w:val="28"/>
                <w:szCs w:val="28"/>
              </w:rPr>
              <w:t>Обязательный компонент (Цикл общеобразовательных дисциплин) состоит из 56 академических кредитов (51 кредит - обязательные дисциплины и 5 академических кредитов - компонент по выбору) и включает в себя следующие модули и курсы.</w:t>
            </w:r>
          </w:p>
          <w:tbl>
            <w:tblPr>
              <w:tblStyle w:val="affff"/>
              <w:tblW w:w="8902"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7255"/>
              <w:gridCol w:w="1647"/>
            </w:tblGrid>
            <w:tr w:rsidR="008B4E77" w:rsidRPr="00AF7299">
              <w:tc>
                <w:tcPr>
                  <w:tcW w:w="7255" w:type="dxa"/>
                  <w:tcBorders>
                    <w:top w:val="single" w:sz="6" w:space="0" w:color="000000"/>
                    <w:left w:val="single" w:sz="6" w:space="0" w:color="000000"/>
                    <w:bottom w:val="single" w:sz="6" w:space="0" w:color="000000"/>
                    <w:right w:val="single" w:sz="6" w:space="0" w:color="000000"/>
                  </w:tcBorders>
                  <w:shd w:val="clear" w:color="auto" w:fill="D9D9D9"/>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Название модулей и курсов </w:t>
                  </w:r>
                </w:p>
              </w:tc>
              <w:tc>
                <w:tcPr>
                  <w:tcW w:w="1647" w:type="dxa"/>
                  <w:tcBorders>
                    <w:top w:val="single" w:sz="6" w:space="0" w:color="000000"/>
                    <w:left w:val="single" w:sz="6" w:space="0" w:color="000000"/>
                    <w:bottom w:val="single" w:sz="6" w:space="0" w:color="000000"/>
                    <w:right w:val="single" w:sz="6" w:space="0" w:color="000000"/>
                  </w:tcBorders>
                  <w:shd w:val="clear" w:color="auto" w:fill="D9D9D9"/>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Всего академических кредитов</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shd w:val="clear" w:color="auto" w:fill="8EAADB"/>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ОБЯЗАТЕЛЬНЫЙ КОМПОНЕНТ (ЦИКЛ ОБЩЕОБРАЗОВАТЕЛЬНЫХ ДИСЦИПЛИН)</w:t>
                  </w:r>
                </w:p>
              </w:tc>
              <w:tc>
                <w:tcPr>
                  <w:tcW w:w="1647" w:type="dxa"/>
                  <w:tcBorders>
                    <w:top w:val="single" w:sz="6" w:space="0" w:color="000000"/>
                    <w:left w:val="single" w:sz="6" w:space="0" w:color="000000"/>
                    <w:bottom w:val="single" w:sz="6" w:space="0" w:color="000000"/>
                    <w:right w:val="single" w:sz="6" w:space="0" w:color="000000"/>
                  </w:tcBorders>
                  <w:shd w:val="clear" w:color="auto" w:fill="8EAADB"/>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56 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shd w:val="clear" w:color="auto" w:fill="B4C6E7"/>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ОБЯЗАТЕЛЬНЫЕ ДИСЦИПЛИНЫ </w:t>
                  </w:r>
                </w:p>
              </w:tc>
              <w:tc>
                <w:tcPr>
                  <w:tcW w:w="1647" w:type="dxa"/>
                  <w:tcBorders>
                    <w:top w:val="single" w:sz="6" w:space="0" w:color="000000"/>
                    <w:left w:val="single" w:sz="6" w:space="0" w:color="000000"/>
                    <w:bottom w:val="single" w:sz="6" w:space="0" w:color="000000"/>
                    <w:right w:val="single" w:sz="6" w:space="0" w:color="000000"/>
                  </w:tcBorders>
                  <w:shd w:val="clear" w:color="auto" w:fill="B4C6E7"/>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51 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Модуль историко-философских компетенций </w:t>
                  </w:r>
                </w:p>
              </w:tc>
              <w:tc>
                <w:tcPr>
                  <w:tcW w:w="1647"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10 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История Казахстана </w:t>
                  </w:r>
                </w:p>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Казахстан в эпоху древности и средние века. Первобытное общество. Поселения, хозяйство и быт (2,5 млн. - 12 тыс. до н.э - до VІ в.). Этногенез казахского народа. Средневековый Казахстан. (VІ-ХV вв.). Казахское ханство. Геополитическое положение казахского государства. Казахское ханство: образование, возвышение, упадок. Социальная история (середина XV в. – до начала XVIII в.). Казахстан в колониальный период (30-40 гг. ХVІІІ в. – 60-е гг. ХІХ в.). Казахстан в начале ХХ века. Формирование полиэтничного состава населения. Казахстан в новое и новейшее время. Советский период (февраль-октябрь 1917 г. – август 1991 г.) Казахстан – независимое государство. Новейший период в истории страны (декабрь 1991 г. – по настоящее время).</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Философия </w:t>
                  </w:r>
                </w:p>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Истоки культуры мышления. Предмет и метод </w:t>
                  </w:r>
                  <w:r w:rsidRPr="00AF7299">
                    <w:rPr>
                      <w:rFonts w:ascii="Times New Roman" w:eastAsia="Times New Roman" w:hAnsi="Times New Roman" w:cs="Times New Roman"/>
                      <w:color w:val="000000"/>
                      <w:sz w:val="28"/>
                      <w:szCs w:val="28"/>
                    </w:rPr>
                    <w:lastRenderedPageBreak/>
                    <w:t>философии. Основы философского понимания мира.  Сознание, дух и язык. Онтология и метафизика. Этика. Философия ценностей. Философия свободы. Философия искусства. Общество и культура. Философия истории. Философия религии. Философия современного Казахстана.  </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5 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Модуль социально-политических знаний (социология, политология, культурология, психология) </w:t>
                  </w:r>
                </w:p>
              </w:tc>
              <w:tc>
                <w:tcPr>
                  <w:tcW w:w="1647"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8 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4656F8"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Культурология </w:t>
                  </w:r>
                </w:p>
                <w:p w:rsidR="004656F8"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Морфология культуры. Язык культуры. Семиотика культуры. Анатомия культуры. Кочевой образ жизни. Культурное наследие прототюрков. Средневековая культура.  Центральная Азия. Культурное наследие Тюрков. Основа казахской культуры. Казахская культура в XVIII - конце XIX века, XX веке. Казахская культура в контексте современных мировых процессов, а также в контексте глобализации. Культурная политика Казахстана. Государственная программа "Культурное наследие". </w:t>
                  </w:r>
                </w:p>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4656F8"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Психология </w:t>
                  </w:r>
                </w:p>
                <w:p w:rsidR="004656F8"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Личность в контексте национального самосознания. </w:t>
                  </w:r>
                </w:p>
                <w:p w:rsidR="004656F8"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Я и моя мотивация. Эмоции, эмоциональный интеллект. Человеческая воля, психология саморегуляции. Индивидуально-типологические особенности. Ценности, интересы, нормы. Психология смысла жизни, профессионального самоопределения, здоровья. Общение между отдельными людьми и группами. Перцептивная сторона общения. Интерактивная сторона общения. Коммуникативная сторона общения. Социальный и психологический конфликт. Модели поведения в конфликте. Эффективные методы коммуникации </w:t>
                  </w:r>
                  <w:r w:rsidRPr="00AF7299">
                    <w:rPr>
                      <w:rFonts w:ascii="Times New Roman" w:eastAsia="Times New Roman" w:hAnsi="Times New Roman" w:cs="Times New Roman"/>
                      <w:i/>
                      <w:color w:val="000000"/>
                      <w:sz w:val="28"/>
                      <w:szCs w:val="28"/>
                    </w:rPr>
                    <w:t xml:space="preserve">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4656F8"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Социология </w:t>
                  </w:r>
                </w:p>
                <w:p w:rsidR="008B4E77"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Социологические исследования в понимании социального мира. Социологическое исследование. Социальная структура и расслоение общества. Социализация и идентичность. Семья и современность. Отклонение, преступность, социальный контроль. Религия, культура, общество. Социология этничности и нации. Образование и социальное неравенство. Средства массовой информации, технологии и общество. Экономика, глобализация, труд. Здоровье и медицина. Население, </w:t>
                  </w:r>
                  <w:r w:rsidRPr="00AF7299">
                    <w:rPr>
                      <w:rFonts w:ascii="Times New Roman" w:eastAsia="Times New Roman" w:hAnsi="Times New Roman" w:cs="Times New Roman"/>
                      <w:color w:val="000000"/>
                      <w:sz w:val="28"/>
                      <w:szCs w:val="28"/>
                    </w:rPr>
                    <w:lastRenderedPageBreak/>
                    <w:t>урбанизация и социальные движения. Социальные перемены.</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2 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4656F8"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lastRenderedPageBreak/>
                    <w:t>Политология </w:t>
                  </w:r>
                </w:p>
                <w:p w:rsidR="008B4E77" w:rsidRPr="00AF7299" w:rsidRDefault="004656F8" w:rsidP="004656F8">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Основные этапы развития политологии. Политика как часть общественной жизни. Политическая власть. Политические элиты, руководство. Политическая система общества. Государство и гражданское общество. Политические режимы. Избирательные системы, выборы. Политические партии, партийные системы и общественно-политические движения. Политическая культура, поведение. Политическое сознание, идеология; развитие, модернизация; конфликты и кризисы. Мировая политика, современные международные отношения. </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Инструментальный и коммуникационный модуль </w:t>
                  </w:r>
                </w:p>
              </w:tc>
              <w:tc>
                <w:tcPr>
                  <w:tcW w:w="1647"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25 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8B4E77" w:rsidRPr="00AF7299" w:rsidRDefault="004656F8"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lang w:val="kk-KZ"/>
                    </w:rPr>
                    <w:t>К</w:t>
                  </w:r>
                  <w:r w:rsidR="00C3077C" w:rsidRPr="00AF7299">
                    <w:rPr>
                      <w:rFonts w:ascii="Times New Roman" w:eastAsia="Times New Roman" w:hAnsi="Times New Roman" w:cs="Times New Roman"/>
                      <w:i/>
                      <w:color w:val="000000"/>
                      <w:sz w:val="28"/>
                      <w:szCs w:val="28"/>
                    </w:rPr>
                    <w:t xml:space="preserve">азахский </w:t>
                  </w:r>
                  <w:r>
                    <w:rPr>
                      <w:rFonts w:ascii="Times New Roman" w:eastAsia="Times New Roman" w:hAnsi="Times New Roman" w:cs="Times New Roman"/>
                      <w:i/>
                      <w:color w:val="000000"/>
                      <w:sz w:val="28"/>
                      <w:szCs w:val="28"/>
                      <w:lang w:val="kk-KZ"/>
                    </w:rPr>
                    <w:t>(</w:t>
                  </w:r>
                  <w:r w:rsidRPr="00AF7299">
                    <w:rPr>
                      <w:rFonts w:ascii="Times New Roman" w:eastAsia="Times New Roman" w:hAnsi="Times New Roman" w:cs="Times New Roman"/>
                      <w:i/>
                      <w:color w:val="000000"/>
                      <w:sz w:val="28"/>
                      <w:szCs w:val="28"/>
                    </w:rPr>
                    <w:t>Русский</w:t>
                  </w:r>
                  <w:r>
                    <w:rPr>
                      <w:rFonts w:ascii="Times New Roman" w:eastAsia="Times New Roman" w:hAnsi="Times New Roman" w:cs="Times New Roman"/>
                      <w:i/>
                      <w:color w:val="000000"/>
                      <w:sz w:val="28"/>
                      <w:szCs w:val="28"/>
                      <w:lang w:val="kk-KZ"/>
                    </w:rPr>
                    <w:t>)</w:t>
                  </w:r>
                  <w:r w:rsidRPr="00AF7299">
                    <w:rPr>
                      <w:rFonts w:ascii="Times New Roman" w:eastAsia="Times New Roman" w:hAnsi="Times New Roman" w:cs="Times New Roman"/>
                      <w:i/>
                      <w:color w:val="000000"/>
                      <w:sz w:val="28"/>
                      <w:szCs w:val="28"/>
                    </w:rPr>
                    <w:t xml:space="preserve"> </w:t>
                  </w:r>
                  <w:r w:rsidR="00C3077C" w:rsidRPr="00AF7299">
                    <w:rPr>
                      <w:rFonts w:ascii="Times New Roman" w:eastAsia="Times New Roman" w:hAnsi="Times New Roman" w:cs="Times New Roman"/>
                      <w:i/>
                      <w:color w:val="000000"/>
                      <w:sz w:val="28"/>
                      <w:szCs w:val="28"/>
                    </w:rPr>
                    <w:t>язык </w:t>
                  </w:r>
                </w:p>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Владение точным использованием лексики, научных терминов, синтаксических конструкций в устном и письменном общении; разговорные навыки. Навыки делового общения, написания писем, написания отчетов, рецензий, эссе; осмысленное чтение текстов, умение выражать собственную идею. Свободное владение речью в различных разговорах, овладение умением вести беседу, дискуссию. Функциональные стили речи как исторически сложившаяся система речевых средств, разновидность литературного языка.     </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10 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Иностранный язык </w:t>
                  </w:r>
                </w:p>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Социальная и бытовая сфера общения. Я и моя семья. Социальная и культурная сфера общения. Карта мира. Обычаи и традиции. Образовательная и профессиональная сфера общения: Будущая профессия. Современный дом. Семья в современном обществе.  Культурный и исторический фон. Образование. Профессия. Человек и природа, экологические проблемы. Новости, СМИ, реклама.  </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10 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Информационно-коммуникационные технологии </w:t>
                  </w:r>
                </w:p>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Роль ИКТ в развитии общества. Стандарты в области ИКТ. Введение в компьютерные системы. Программное обеспечение. Операционные системы. Взаимодействие человека и компьютера. Системы баз данных. Анализ данных. Управление данными. Сети и телекоммуникации. Кибербезопасность. Интернет-технологии. Облачные и мобильные технологии. Мультимедийные технологии. </w:t>
                  </w:r>
                  <w:r w:rsidRPr="00AF7299">
                    <w:rPr>
                      <w:rFonts w:ascii="Times New Roman" w:eastAsia="Times New Roman" w:hAnsi="Times New Roman" w:cs="Times New Roman"/>
                      <w:color w:val="000000"/>
                      <w:sz w:val="28"/>
                      <w:szCs w:val="28"/>
                    </w:rPr>
                    <w:lastRenderedPageBreak/>
                    <w:t>Умная технология. Электронные технологии. Электронный бизнес. Электронное обучение. Электронное правительство. ИКТ в промышленности. Перспективы развития ИКТ. </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5 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Модуль укрепления здоровья </w:t>
                  </w:r>
                </w:p>
              </w:tc>
              <w:tc>
                <w:tcPr>
                  <w:tcW w:w="1647" w:type="dxa"/>
                  <w:tcBorders>
                    <w:top w:val="single" w:sz="6" w:space="0" w:color="000000"/>
                    <w:left w:val="single" w:sz="6" w:space="0" w:color="000000"/>
                    <w:bottom w:val="single" w:sz="6" w:space="0" w:color="000000"/>
                    <w:right w:val="single" w:sz="6" w:space="0" w:color="000000"/>
                  </w:tcBorders>
                  <w:shd w:val="clear" w:color="auto" w:fill="D9E2F3"/>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8 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Физическая культура </w:t>
                  </w:r>
                </w:p>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Принципы физического воспитания. Научные основы физического воспитания. Современные рекреационные системы, основы мониторинга физического состояния организма. Основные методы самостоятельных занятий спортом и физической культурой. Профессиональная физическая подготовка. Общая физическая подготовка. Скорость. Бег. Эстафетные гонки. Выполнение упражнений на выносливость, гибкость, ловкость, координацию, равновесие, гимнастические и акробатические упражнения. Силовые нагрузки. Общие тренировочные упражнения. Специальная физическая подготовка. </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8 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shd w:val="clear" w:color="auto" w:fill="B4C6E7"/>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КОМПОНЕНТ ПО ВЫБОРУ</w:t>
                  </w:r>
                </w:p>
              </w:tc>
              <w:tc>
                <w:tcPr>
                  <w:tcW w:w="1647" w:type="dxa"/>
                  <w:tcBorders>
                    <w:top w:val="single" w:sz="6" w:space="0" w:color="000000"/>
                    <w:left w:val="single" w:sz="6" w:space="0" w:color="000000"/>
                    <w:bottom w:val="single" w:sz="6" w:space="0" w:color="000000"/>
                    <w:right w:val="single" w:sz="6" w:space="0" w:color="000000"/>
                  </w:tcBorders>
                  <w:shd w:val="clear" w:color="auto" w:fill="B4C6E7"/>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5 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4656F8" w:rsidRPr="00AF7299" w:rsidRDefault="00C3077C" w:rsidP="004656F8">
                  <w:pPr>
                    <w:pBdr>
                      <w:top w:val="nil"/>
                      <w:left w:val="nil"/>
                      <w:bottom w:val="nil"/>
                      <w:right w:val="nil"/>
                      <w:between w:val="nil"/>
                    </w:pBdr>
                    <w:tabs>
                      <w:tab w:val="left" w:pos="284"/>
                      <w:tab w:val="left" w:pos="426"/>
                    </w:tabs>
                    <w:spacing w:after="120" w:line="240" w:lineRule="auto"/>
                    <w:ind w:left="1" w:right="17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Основы права </w:t>
                  </w:r>
                  <w:r w:rsidR="004656F8">
                    <w:rPr>
                      <w:rFonts w:ascii="Times New Roman" w:eastAsia="Times New Roman" w:hAnsi="Times New Roman" w:cs="Times New Roman"/>
                      <w:i/>
                      <w:color w:val="000000"/>
                      <w:sz w:val="28"/>
                      <w:szCs w:val="28"/>
                      <w:lang w:val="kk-KZ"/>
                    </w:rPr>
                    <w:t xml:space="preserve"> и </w:t>
                  </w:r>
                  <w:r w:rsidR="004656F8" w:rsidRPr="00AF7299">
                    <w:rPr>
                      <w:rFonts w:ascii="Times New Roman" w:eastAsia="Times New Roman" w:hAnsi="Times New Roman" w:cs="Times New Roman"/>
                      <w:i/>
                      <w:color w:val="000000"/>
                      <w:sz w:val="28"/>
                      <w:szCs w:val="28"/>
                    </w:rPr>
                    <w:t>антикоррупционной культуры </w:t>
                  </w:r>
                </w:p>
                <w:p w:rsidR="008B4E77" w:rsidRPr="00AF7299" w:rsidRDefault="004656F8" w:rsidP="004656F8">
                  <w:pPr>
                    <w:pBdr>
                      <w:top w:val="nil"/>
                      <w:left w:val="nil"/>
                      <w:bottom w:val="nil"/>
                      <w:right w:val="nil"/>
                      <w:between w:val="nil"/>
                    </w:pBdr>
                    <w:tabs>
                      <w:tab w:val="left" w:pos="284"/>
                      <w:tab w:val="left" w:pos="426"/>
                    </w:tabs>
                    <w:spacing w:after="120" w:line="240" w:lineRule="auto"/>
                    <w:ind w:left="1" w:right="17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Антикоррупционная культура: понятие, структура, задачи и функции. Антикоррупционное сознание и антикоррупционная культура: содержание, роль и функции. Формирование антикоррупционной культуры в зарубежных странах. Антикоррупционная культура: механизмы и институты развития. Роль семьи в воспитании антикоррупционной культуры личности. Национальные основы антикоррупционной культуры. Общественный контроль как механизм противодействия коррупции. Политические партии и СМИ как инструменты формирования антикоррупционной культуры. Антикоррупционное образование и воспитание. Антикоррупционное законодательство и юридическая ответственность за коррупционные правонарушения.  Конституционные основы противодействия коррупции.  Юридическая ответственность за коррупционные правонарушения. Формирование антикоррупционной культуры на государственной службе и в бизнес-среде</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8B4E77" w:rsidRPr="004656F8" w:rsidRDefault="004656F8" w:rsidP="00C3077C">
                  <w:pPr>
                    <w:pBdr>
                      <w:top w:val="nil"/>
                      <w:left w:val="nil"/>
                      <w:bottom w:val="nil"/>
                      <w:right w:val="nil"/>
                      <w:between w:val="nil"/>
                    </w:pBdr>
                    <w:tabs>
                      <w:tab w:val="left" w:pos="284"/>
                      <w:tab w:val="left" w:pos="426"/>
                    </w:tabs>
                    <w:spacing w:after="120" w:line="240" w:lineRule="auto"/>
                    <w:ind w:left="1" w:right="170" w:hanging="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i/>
                      <w:color w:val="000000"/>
                      <w:sz w:val="28"/>
                      <w:szCs w:val="28"/>
                      <w:lang w:val="kk-KZ"/>
                    </w:rPr>
                    <w:t>Основы э</w:t>
                  </w:r>
                  <w:r w:rsidRPr="004656F8">
                    <w:rPr>
                      <w:rFonts w:ascii="Times New Roman" w:eastAsia="Times New Roman" w:hAnsi="Times New Roman" w:cs="Times New Roman"/>
                      <w:i/>
                      <w:color w:val="000000"/>
                      <w:sz w:val="28"/>
                      <w:szCs w:val="28"/>
                      <w:lang w:val="kk-KZ"/>
                    </w:rPr>
                    <w:t>кономик</w:t>
                  </w:r>
                  <w:r>
                    <w:rPr>
                      <w:rFonts w:ascii="Times New Roman" w:eastAsia="Times New Roman" w:hAnsi="Times New Roman" w:cs="Times New Roman"/>
                      <w:i/>
                      <w:color w:val="000000"/>
                      <w:sz w:val="28"/>
                      <w:szCs w:val="28"/>
                    </w:rPr>
                    <w:t xml:space="preserve">и, </w:t>
                  </w:r>
                  <w:r w:rsidR="00C3077C" w:rsidRPr="00AF7299">
                    <w:rPr>
                      <w:rFonts w:ascii="Times New Roman" w:eastAsia="Times New Roman" w:hAnsi="Times New Roman" w:cs="Times New Roman"/>
                      <w:i/>
                      <w:color w:val="000000"/>
                      <w:sz w:val="28"/>
                      <w:szCs w:val="28"/>
                    </w:rPr>
                    <w:t xml:space="preserve"> предпринимательства </w:t>
                  </w:r>
                  <w:r>
                    <w:rPr>
                      <w:rFonts w:ascii="Times New Roman" w:eastAsia="Times New Roman" w:hAnsi="Times New Roman" w:cs="Times New Roman"/>
                      <w:i/>
                      <w:color w:val="000000"/>
                      <w:sz w:val="28"/>
                      <w:szCs w:val="28"/>
                      <w:lang w:val="kk-KZ"/>
                    </w:rPr>
                    <w:t xml:space="preserve"> и  финансовой грамотности</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7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Виды предпринимательства. Бизнес. Финансовая система. </w:t>
                  </w:r>
                  <w:r w:rsidRPr="00AF7299">
                    <w:rPr>
                      <w:rFonts w:ascii="Times New Roman" w:eastAsia="Times New Roman" w:hAnsi="Times New Roman" w:cs="Times New Roman"/>
                      <w:color w:val="000000"/>
                      <w:sz w:val="28"/>
                      <w:szCs w:val="28"/>
                    </w:rPr>
                    <w:lastRenderedPageBreak/>
                    <w:t>Тайм-менеджмент и управление проектами</w:t>
                  </w:r>
                  <w:r w:rsidRPr="00AF7299">
                    <w:rPr>
                      <w:rFonts w:ascii="Times New Roman" w:eastAsia="Times New Roman" w:hAnsi="Times New Roman" w:cs="Times New Roman"/>
                      <w:color w:val="000000"/>
                      <w:sz w:val="28"/>
                      <w:szCs w:val="28"/>
                      <w:highlight w:val="white"/>
                    </w:rPr>
                    <w:t xml:space="preserve"> Управление стрессом Навык ведения переговоров Навык публичных выступлений</w:t>
                  </w:r>
                  <w:r w:rsidRPr="00AF7299">
                    <w:rPr>
                      <w:rFonts w:ascii="Times New Roman" w:eastAsia="Times New Roman" w:hAnsi="Times New Roman" w:cs="Times New Roman"/>
                      <w:color w:val="000000"/>
                      <w:sz w:val="28"/>
                      <w:szCs w:val="28"/>
                    </w:rPr>
                    <w:t xml:space="preserve"> </w:t>
                  </w:r>
                  <w:r w:rsidRPr="00AF7299">
                    <w:rPr>
                      <w:rFonts w:ascii="Times New Roman" w:eastAsia="Times New Roman" w:hAnsi="Times New Roman" w:cs="Times New Roman"/>
                      <w:color w:val="000000"/>
                      <w:sz w:val="28"/>
                      <w:szCs w:val="28"/>
                      <w:highlight w:val="white"/>
                    </w:rPr>
                    <w:t>Навыки управления бизнесом. Командная работа и лидерские качества. Навыки обслуживания клиентов.Финансовые навыки. Аналитические навыки и навыки решения проблем. Навыки критического мышления. Стратегическое мышление и навыки планирования. Технические навыки. Управление временем и организационные навыки. Навыки брендинга, маркетинга и создания сетей. Навыки управления бизнесом.</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5 </w:t>
                  </w:r>
                </w:p>
              </w:tc>
            </w:tr>
            <w:tr w:rsidR="008B4E77" w:rsidRPr="00AF7299">
              <w:tc>
                <w:tcPr>
                  <w:tcW w:w="7255"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7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lastRenderedPageBreak/>
                    <w:t>Экология и безопасность жизнедеятельности</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7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Основные закономерности функционирования живых организмов, экосистем различных организационных уровней, биосферы в целом, их устойчивость. Взаимодействия компонентов биосферы и экологических последствий хозяйственной деятельности человека, особенно в условиях интенсификации природопользования. Современное понимание концепций, стратегий и практических целей устойчивого развития в разных странах и в Республике Казахстан. Безопасность жизнедеятельности, ее основные положения. Риски, чрезвычайные ситуации. Анализ рисков, управление рисками. Системы безопасности человека.  Современные дестабилизирующие факторы. Социальные, религиозные, политические, экономические угрозы, угрозы в повседневной жизни. Система учреждений безопасности и правовое регулирование их деятельности. </w:t>
                  </w:r>
                </w:p>
              </w:tc>
              <w:tc>
                <w:tcPr>
                  <w:tcW w:w="1647" w:type="dxa"/>
                  <w:tcBorders>
                    <w:top w:val="single" w:sz="6" w:space="0" w:color="000000"/>
                    <w:left w:val="single" w:sz="6" w:space="0" w:color="000000"/>
                    <w:bottom w:val="single" w:sz="6" w:space="0" w:color="000000"/>
                    <w:right w:val="single" w:sz="6" w:space="0" w:color="000000"/>
                  </w:tcBorders>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5 </w:t>
                  </w:r>
                </w:p>
              </w:tc>
            </w:tr>
            <w:tr w:rsidR="008B4E77" w:rsidRPr="00AF7299">
              <w:trPr>
                <w:trHeight w:val="541"/>
              </w:trPr>
              <w:tc>
                <w:tcPr>
                  <w:tcW w:w="7255" w:type="dxa"/>
                  <w:tcBorders>
                    <w:top w:val="single" w:sz="6" w:space="0" w:color="000000"/>
                    <w:left w:val="single" w:sz="6" w:space="0" w:color="000000"/>
                    <w:bottom w:val="single" w:sz="6" w:space="0" w:color="000000"/>
                    <w:right w:val="single" w:sz="6" w:space="0" w:color="000000"/>
                  </w:tcBorders>
                  <w:shd w:val="clear" w:color="auto" w:fill="D9D9D9"/>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Всего академических кредитов</w:t>
                  </w:r>
                </w:p>
              </w:tc>
              <w:tc>
                <w:tcPr>
                  <w:tcW w:w="1647" w:type="dxa"/>
                  <w:tcBorders>
                    <w:top w:val="single" w:sz="6" w:space="0" w:color="000000"/>
                    <w:left w:val="single" w:sz="6" w:space="0" w:color="000000"/>
                    <w:bottom w:val="single" w:sz="6" w:space="0" w:color="000000"/>
                    <w:right w:val="single" w:sz="6" w:space="0" w:color="000000"/>
                  </w:tcBorders>
                  <w:shd w:val="clear" w:color="auto" w:fill="D9D9D9"/>
                </w:tcPr>
                <w:p w:rsidR="008B4E77" w:rsidRPr="00AF7299" w:rsidRDefault="00C3077C" w:rsidP="00C3077C">
                  <w:pPr>
                    <w:pBdr>
                      <w:top w:val="nil"/>
                      <w:left w:val="nil"/>
                      <w:bottom w:val="nil"/>
                      <w:right w:val="nil"/>
                      <w:between w:val="nil"/>
                    </w:pBdr>
                    <w:tabs>
                      <w:tab w:val="left" w:pos="284"/>
                      <w:tab w:val="left" w:pos="426"/>
                    </w:tabs>
                    <w:spacing w:after="0" w:line="240" w:lineRule="auto"/>
                    <w:ind w:left="1" w:right="168"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56 </w:t>
                  </w:r>
                </w:p>
              </w:tc>
            </w:tr>
          </w:tbl>
          <w:p w:rsidR="008B4E77" w:rsidRPr="00AF7299" w:rsidRDefault="008B4E77" w:rsidP="00C3077C">
            <w:pPr>
              <w:pBdr>
                <w:top w:val="nil"/>
                <w:left w:val="nil"/>
                <w:bottom w:val="nil"/>
                <w:right w:val="nil"/>
                <w:between w:val="nil"/>
              </w:pBdr>
              <w:spacing w:after="120" w:line="240" w:lineRule="auto"/>
              <w:ind w:left="1" w:right="66" w:hanging="3"/>
              <w:jc w:val="both"/>
              <w:rPr>
                <w:rFonts w:ascii="Times New Roman" w:eastAsia="Times New Roman" w:hAnsi="Times New Roman"/>
                <w:color w:val="000000"/>
                <w:sz w:val="28"/>
                <w:szCs w:val="28"/>
              </w:rPr>
            </w:pPr>
          </w:p>
        </w:tc>
      </w:tr>
      <w:tr w:rsidR="008B4E77" w:rsidRPr="00AF7299" w:rsidTr="00C9022C">
        <w:tc>
          <w:tcPr>
            <w:tcW w:w="9147" w:type="dxa"/>
          </w:tcPr>
          <w:p w:rsidR="008B4E77" w:rsidRPr="00AF7299" w:rsidRDefault="00C3077C" w:rsidP="00C3077C">
            <w:pPr>
              <w:keepNext/>
              <w:keepLines/>
              <w:pBdr>
                <w:top w:val="nil"/>
                <w:left w:val="nil"/>
                <w:bottom w:val="nil"/>
                <w:right w:val="nil"/>
                <w:between w:val="nil"/>
              </w:pBdr>
              <w:spacing w:before="40" w:after="120" w:line="240" w:lineRule="auto"/>
              <w:ind w:left="1" w:right="78" w:hanging="3"/>
              <w:jc w:val="both"/>
              <w:rPr>
                <w:rFonts w:ascii="Times New Roman" w:eastAsia="Times New Roman" w:hAnsi="Times New Roman"/>
                <w:color w:val="2F5496"/>
                <w:sz w:val="28"/>
                <w:szCs w:val="28"/>
              </w:rPr>
            </w:pPr>
            <w:bookmarkStart w:id="8" w:name="_heading=h.1t3h5sf" w:colFirst="0" w:colLast="0"/>
            <w:bookmarkEnd w:id="8"/>
            <w:r w:rsidRPr="00AF7299">
              <w:rPr>
                <w:rFonts w:ascii="Times New Roman" w:eastAsia="Times New Roman" w:hAnsi="Times New Roman"/>
                <w:color w:val="2F5496"/>
                <w:sz w:val="28"/>
                <w:szCs w:val="28"/>
              </w:rPr>
              <w:lastRenderedPageBreak/>
              <w:t>4.4 Прогресс</w:t>
            </w:r>
          </w:p>
        </w:tc>
      </w:tr>
      <w:tr w:rsidR="008B4E77" w:rsidRPr="00AF7299" w:rsidTr="00C9022C">
        <w:tc>
          <w:tcPr>
            <w:tcW w:w="9147" w:type="dxa"/>
          </w:tcPr>
          <w:p w:rsidR="008B4E77" w:rsidRPr="00AF7299" w:rsidRDefault="008B4E77" w:rsidP="00C3077C">
            <w:pPr>
              <w:pBdr>
                <w:top w:val="nil"/>
                <w:left w:val="nil"/>
                <w:bottom w:val="nil"/>
                <w:right w:val="nil"/>
                <w:between w:val="nil"/>
              </w:pBdr>
              <w:spacing w:after="120" w:line="240" w:lineRule="auto"/>
              <w:ind w:left="1" w:hanging="3"/>
              <w:jc w:val="both"/>
              <w:rPr>
                <w:rFonts w:ascii="Times New Roman" w:eastAsia="Times New Roman" w:hAnsi="Times New Roman"/>
                <w:color w:val="000000"/>
                <w:sz w:val="28"/>
                <w:szCs w:val="28"/>
              </w:rPr>
            </w:pPr>
          </w:p>
          <w:tbl>
            <w:tblPr>
              <w:tblStyle w:val="affff0"/>
              <w:tblW w:w="8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5"/>
              <w:gridCol w:w="22"/>
              <w:gridCol w:w="852"/>
              <w:gridCol w:w="709"/>
              <w:gridCol w:w="828"/>
              <w:gridCol w:w="94"/>
              <w:gridCol w:w="769"/>
              <w:gridCol w:w="763"/>
              <w:gridCol w:w="101"/>
              <w:gridCol w:w="851"/>
              <w:gridCol w:w="852"/>
              <w:gridCol w:w="789"/>
            </w:tblGrid>
            <w:tr w:rsidR="008B4E77" w:rsidRPr="00AF7299">
              <w:trPr>
                <w:cantSplit/>
              </w:trPr>
              <w:tc>
                <w:tcPr>
                  <w:tcW w:w="2275" w:type="dxa"/>
                  <w:vMerge w:val="restart"/>
                  <w:shd w:val="clear" w:color="auto" w:fill="auto"/>
                </w:tcPr>
                <w:p w:rsidR="008B4E77" w:rsidRPr="00AF7299" w:rsidRDefault="00C3077C" w:rsidP="00C3077C">
                  <w:pPr>
                    <w:pBdr>
                      <w:top w:val="nil"/>
                      <w:left w:val="nil"/>
                      <w:bottom w:val="nil"/>
                      <w:right w:val="nil"/>
                      <w:between w:val="nil"/>
                    </w:pBdr>
                    <w:tabs>
                      <w:tab w:val="left" w:pos="284"/>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Модули и курсы</w:t>
                  </w:r>
                </w:p>
              </w:tc>
              <w:tc>
                <w:tcPr>
                  <w:tcW w:w="6630" w:type="dxa"/>
                  <w:gridSpan w:val="11"/>
                  <w:shd w:val="clear" w:color="auto" w:fill="B8CCE4"/>
                </w:tcPr>
                <w:p w:rsidR="008B4E77" w:rsidRPr="00AF7299" w:rsidRDefault="00C3077C" w:rsidP="00C3077C">
                  <w:pPr>
                    <w:pBdr>
                      <w:top w:val="nil"/>
                      <w:left w:val="nil"/>
                      <w:bottom w:val="nil"/>
                      <w:right w:val="nil"/>
                      <w:between w:val="nil"/>
                    </w:pBdr>
                    <w:tabs>
                      <w:tab w:val="left" w:pos="284"/>
                      <w:tab w:val="left" w:pos="426"/>
                    </w:tabs>
                    <w:ind w:left="1" w:right="180"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Степень бакалавра, 4 академических года</w:t>
                  </w:r>
                </w:p>
              </w:tc>
            </w:tr>
            <w:tr w:rsidR="008B4E77" w:rsidRPr="00AF7299">
              <w:trPr>
                <w:cantSplit/>
              </w:trPr>
              <w:tc>
                <w:tcPr>
                  <w:tcW w:w="2275" w:type="dxa"/>
                  <w:vMerge/>
                  <w:shd w:val="clear" w:color="auto" w:fill="auto"/>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1583" w:type="dxa"/>
                  <w:gridSpan w:val="3"/>
                  <w:shd w:val="clear" w:color="auto" w:fill="DAEEF3"/>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 год обучения</w:t>
                  </w:r>
                </w:p>
              </w:tc>
              <w:tc>
                <w:tcPr>
                  <w:tcW w:w="1691" w:type="dxa"/>
                  <w:gridSpan w:val="3"/>
                  <w:shd w:val="clear" w:color="auto" w:fill="DAEEF3"/>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 год обучения</w:t>
                  </w:r>
                </w:p>
              </w:tc>
              <w:tc>
                <w:tcPr>
                  <w:tcW w:w="1715" w:type="dxa"/>
                  <w:gridSpan w:val="3"/>
                  <w:shd w:val="clear" w:color="auto" w:fill="DAEEF3"/>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 год обучения</w:t>
                  </w:r>
                </w:p>
              </w:tc>
              <w:tc>
                <w:tcPr>
                  <w:tcW w:w="1641" w:type="dxa"/>
                  <w:gridSpan w:val="2"/>
                  <w:shd w:val="clear" w:color="auto" w:fill="DAEEF3"/>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 год обучения</w:t>
                  </w:r>
                </w:p>
              </w:tc>
            </w:tr>
            <w:tr w:rsidR="008B4E77" w:rsidRPr="00AF7299">
              <w:trPr>
                <w:cantSplit/>
              </w:trPr>
              <w:tc>
                <w:tcPr>
                  <w:tcW w:w="2275" w:type="dxa"/>
                  <w:vMerge/>
                  <w:shd w:val="clear" w:color="auto" w:fill="auto"/>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4" w:type="dxa"/>
                  <w:gridSpan w:val="2"/>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 сем</w:t>
                  </w:r>
                </w:p>
              </w:tc>
              <w:tc>
                <w:tcPr>
                  <w:tcW w:w="709" w:type="dxa"/>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 сем</w:t>
                  </w:r>
                </w:p>
              </w:tc>
              <w:tc>
                <w:tcPr>
                  <w:tcW w:w="828" w:type="dxa"/>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w:t>
                  </w:r>
                </w:p>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сем</w:t>
                  </w:r>
                </w:p>
              </w:tc>
              <w:tc>
                <w:tcPr>
                  <w:tcW w:w="863" w:type="dxa"/>
                  <w:gridSpan w:val="2"/>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 сем</w:t>
                  </w:r>
                </w:p>
              </w:tc>
              <w:tc>
                <w:tcPr>
                  <w:tcW w:w="864" w:type="dxa"/>
                  <w:gridSpan w:val="2"/>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5 </w:t>
                  </w:r>
                </w:p>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сем</w:t>
                  </w:r>
                </w:p>
              </w:tc>
              <w:tc>
                <w:tcPr>
                  <w:tcW w:w="851" w:type="dxa"/>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6 сем</w:t>
                  </w:r>
                </w:p>
              </w:tc>
              <w:tc>
                <w:tcPr>
                  <w:tcW w:w="852" w:type="dxa"/>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7 сем</w:t>
                  </w:r>
                </w:p>
              </w:tc>
              <w:tc>
                <w:tcPr>
                  <w:tcW w:w="789" w:type="dxa"/>
                </w:tcPr>
                <w:p w:rsidR="008B4E77" w:rsidRPr="00AF7299" w:rsidRDefault="00C3077C" w:rsidP="00C3077C">
                  <w:pPr>
                    <w:pBdr>
                      <w:top w:val="nil"/>
                      <w:left w:val="nil"/>
                      <w:bottom w:val="nil"/>
                      <w:right w:val="nil"/>
                      <w:between w:val="nil"/>
                    </w:pBdr>
                    <w:tabs>
                      <w:tab w:val="left" w:pos="284"/>
                      <w:tab w:val="left" w:pos="360"/>
                      <w:tab w:val="left" w:pos="426"/>
                    </w:tabs>
                    <w:ind w:left="1" w:right="180"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8 сем</w:t>
                  </w:r>
                </w:p>
              </w:tc>
            </w:tr>
            <w:tr w:rsidR="008B4E77" w:rsidRPr="00AF7299">
              <w:tc>
                <w:tcPr>
                  <w:tcW w:w="8905" w:type="dxa"/>
                  <w:gridSpan w:val="12"/>
                  <w:shd w:val="clear" w:color="auto" w:fill="BDD6EE"/>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ПЕДАГОГИЧЕСКИЙ КОМПОНЕНТ</w:t>
                  </w:r>
                </w:p>
              </w:tc>
            </w:tr>
            <w:tr w:rsidR="008B4E77" w:rsidRPr="00AF7299">
              <w:tc>
                <w:tcPr>
                  <w:tcW w:w="8905" w:type="dxa"/>
                  <w:gridSpan w:val="12"/>
                  <w:shd w:val="clear" w:color="auto" w:fill="D9D9D9"/>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ПОДДЕРЖКА ОБУЧАЮЩИХСЯ КАК ЛИЧНОСТЕЙ – 17 академических кредитов</w:t>
                  </w:r>
                </w:p>
              </w:tc>
            </w:tr>
            <w:tr w:rsidR="008B4E77" w:rsidRPr="00AF7299">
              <w:tc>
                <w:tcPr>
                  <w:tcW w:w="2297" w:type="dxa"/>
                  <w:gridSpan w:val="2"/>
                  <w:shd w:val="clear" w:color="auto" w:fill="auto"/>
                </w:tcPr>
                <w:p w:rsidR="008B4E77" w:rsidRPr="00AF7299" w:rsidRDefault="00C3077C"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Психология в образовании и концепции взаимодействия и коммуникации  4 академических кредита</w:t>
                  </w:r>
                </w:p>
              </w:tc>
              <w:tc>
                <w:tcPr>
                  <w:tcW w:w="852" w:type="dxa"/>
                  <w:shd w:val="clear" w:color="auto" w:fill="auto"/>
                </w:tcPr>
                <w:p w:rsidR="008B4E77" w:rsidRPr="00AF7299" w:rsidRDefault="008B4E77"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8B4E77" w:rsidRPr="00AF7299" w:rsidRDefault="008B4E77"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BDD6EE"/>
                </w:tcPr>
                <w:p w:rsidR="008B4E77" w:rsidRPr="00AF7299" w:rsidRDefault="008B4E77"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8B4E77" w:rsidRPr="00AF7299" w:rsidRDefault="00A24859"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c>
                <w:tcPr>
                  <w:tcW w:w="763" w:type="dxa"/>
                </w:tcPr>
                <w:p w:rsidR="008B4E77" w:rsidRPr="00AF7299" w:rsidRDefault="008B4E77"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8B4E77" w:rsidRPr="00AF7299" w:rsidRDefault="008B4E77"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8B4E77" w:rsidRPr="00AF7299" w:rsidRDefault="008B4E77"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8B4E77" w:rsidRPr="00AF7299" w:rsidRDefault="008B4E77" w:rsidP="00C3077C">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Наука об образовании и ключевые теории обучения 3 академических кредита</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w:t>
                  </w:r>
                </w:p>
              </w:tc>
              <w:tc>
                <w:tcPr>
                  <w:tcW w:w="763"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Инклюзивная образовательная среда 3 академических кредита</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w:t>
                  </w:r>
                </w:p>
              </w:tc>
              <w:tc>
                <w:tcPr>
                  <w:tcW w:w="95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Возрастные и физиологические особенности развития детей 3  академических кредита </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w:t>
                  </w:r>
                </w:p>
              </w:tc>
              <w:tc>
                <w:tcPr>
                  <w:tcW w:w="92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Планирование преподавания и индивидуализация обучения 4 академических кредита</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c>
                <w:tcPr>
                  <w:tcW w:w="952" w:type="dxa"/>
                  <w:gridSpan w:val="2"/>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8905" w:type="dxa"/>
                  <w:gridSpan w:val="12"/>
                  <w:shd w:val="clear" w:color="auto" w:fill="D9D9D9"/>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lastRenderedPageBreak/>
                    <w:t>ПРЕПОДАВАНИЕ И ОЦЕНИВАНИЕ ДЛЯ ОБУЧЕНИЯ – 9 академических кредитов</w:t>
                  </w: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Методы и технологии преподавания 5 академических кредитов</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769" w:type="dxa"/>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Оценивание и  развитие 4 академических кредита</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c>
                <w:tcPr>
                  <w:tcW w:w="95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8905" w:type="dxa"/>
                  <w:gridSpan w:val="12"/>
                  <w:shd w:val="clear" w:color="auto" w:fill="D9D9D9"/>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УЧИТЕЛЬ КАК РЕФЛЕКСИРУЮЩИЙ ПРАКТИК – 9 академических кредитов</w:t>
                  </w: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Педагогические исследования 4 академических кредита</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c>
                <w:tcPr>
                  <w:tcW w:w="763"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Исследования, развитие и инновации 5 академических кредитов</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8905" w:type="dxa"/>
                  <w:gridSpan w:val="12"/>
                  <w:shd w:val="clear" w:color="auto" w:fill="D9D9D9"/>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УЧИТЕЛЬ КАК ФАСИЛИТАТОР ОБУЧЕНИЯ</w:t>
                  </w:r>
                  <w:r w:rsidRPr="00AF7299">
                    <w:rPr>
                      <w:rFonts w:ascii="Times New Roman" w:eastAsia="Times New Roman" w:hAnsi="Times New Roman" w:cs="Times New Roman"/>
                      <w:color w:val="000000"/>
                      <w:sz w:val="28"/>
                      <w:szCs w:val="28"/>
                    </w:rPr>
                    <w:t xml:space="preserve"> </w:t>
                  </w:r>
                  <w:r w:rsidRPr="00AF7299">
                    <w:rPr>
                      <w:rFonts w:ascii="Times New Roman" w:eastAsia="Times New Roman" w:hAnsi="Times New Roman" w:cs="Times New Roman"/>
                      <w:b/>
                      <w:color w:val="000000"/>
                      <w:sz w:val="28"/>
                      <w:szCs w:val="28"/>
                    </w:rPr>
                    <w:t>(ПЕДАГОГИЧЕСКАЯ ПРАКТИКА) – 25 академических кредитов</w:t>
                  </w: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Введение в профессию учителя (педагогическая практика, 1-курс) 2 академических кредита</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92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Психолого-педагогическое оценивание (педагогическая </w:t>
                  </w:r>
                  <w:r w:rsidRPr="00AF7299">
                    <w:rPr>
                      <w:rFonts w:ascii="Times New Roman" w:eastAsia="Times New Roman" w:hAnsi="Times New Roman" w:cs="Times New Roman"/>
                      <w:color w:val="000000"/>
                      <w:sz w:val="28"/>
                      <w:szCs w:val="28"/>
                    </w:rPr>
                    <w:lastRenderedPageBreak/>
                    <w:t>практика, 2-курс) 2 академических кредита</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763"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Педагогические подходы (педагогическая практика, 3-курс) 6 академических кредитов</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6</w:t>
                  </w:r>
                </w:p>
              </w:tc>
              <w:tc>
                <w:tcPr>
                  <w:tcW w:w="952" w:type="dxa"/>
                  <w:gridSpan w:val="2"/>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A24859" w:rsidRPr="00AF7299">
              <w:tc>
                <w:tcPr>
                  <w:tcW w:w="2297"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Исследования и инновации в образовании (педагогическая практика, 4-курс) 15 академических кредитов</w:t>
                  </w: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shd w:val="clear" w:color="auto" w:fill="auto"/>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15</w:t>
                  </w:r>
                </w:p>
              </w:tc>
            </w:tr>
            <w:tr w:rsidR="00A24859" w:rsidRPr="00AF7299">
              <w:tc>
                <w:tcPr>
                  <w:tcW w:w="8905" w:type="dxa"/>
                  <w:gridSpan w:val="12"/>
                  <w:shd w:val="clear" w:color="auto" w:fill="BDD6EE"/>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ОБЯЗАТЕЛЬНЫЙ КОМПОНЕНТ</w:t>
                  </w:r>
                </w:p>
              </w:tc>
            </w:tr>
            <w:tr w:rsidR="00A24859" w:rsidRPr="00AF7299">
              <w:tc>
                <w:tcPr>
                  <w:tcW w:w="8905" w:type="dxa"/>
                  <w:gridSpan w:val="12"/>
                  <w:shd w:val="clear" w:color="auto" w:fill="D9D9D9"/>
                </w:tcPr>
                <w:p w:rsidR="00A24859" w:rsidRPr="00AF7299" w:rsidRDefault="00A24859" w:rsidP="00A24859">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МОДУЛЬ ИСТОРИКО-ФИЛОСОФСКИХ КОМПЕТЕНЦИЙ – 10 академических кредитов</w:t>
                  </w: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История Казахстана 5 академических кредитов</w:t>
                  </w:r>
                </w:p>
              </w:tc>
              <w:tc>
                <w:tcPr>
                  <w:tcW w:w="852"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92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Философия 5 академических кредитов</w:t>
                  </w:r>
                </w:p>
              </w:tc>
              <w:tc>
                <w:tcPr>
                  <w:tcW w:w="852"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76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8905" w:type="dxa"/>
                  <w:gridSpan w:val="12"/>
                  <w:shd w:val="clear" w:color="auto" w:fill="D9D9D9"/>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МОДУЛЬ СОЦИАЛЬНО-ПОЛИТИЧЕСКИХ ЗНАНИЙ – 8 академических кредитов</w:t>
                  </w: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Культурология 2 академических кредита </w:t>
                  </w:r>
                </w:p>
              </w:tc>
              <w:tc>
                <w:tcPr>
                  <w:tcW w:w="852"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Психология 2 </w:t>
                  </w:r>
                  <w:r w:rsidRPr="00AF7299">
                    <w:rPr>
                      <w:rFonts w:ascii="Times New Roman" w:eastAsia="Times New Roman" w:hAnsi="Times New Roman" w:cs="Times New Roman"/>
                      <w:color w:val="000000"/>
                      <w:sz w:val="28"/>
                      <w:szCs w:val="28"/>
                    </w:rPr>
                    <w:lastRenderedPageBreak/>
                    <w:t xml:space="preserve">академических кредита </w:t>
                  </w:r>
                </w:p>
              </w:tc>
              <w:tc>
                <w:tcPr>
                  <w:tcW w:w="852"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Социология 2 академических кредита</w:t>
                  </w:r>
                </w:p>
              </w:tc>
              <w:tc>
                <w:tcPr>
                  <w:tcW w:w="852"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76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Политология 2 академических кредита</w:t>
                  </w:r>
                </w:p>
              </w:tc>
              <w:tc>
                <w:tcPr>
                  <w:tcW w:w="852"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76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8905" w:type="dxa"/>
                  <w:gridSpan w:val="12"/>
                  <w:shd w:val="clear" w:color="auto" w:fill="D9D9D9"/>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ИНСТРУМЕНТАЛЬНЫЙ И КОММУНИКАЦИОННЫЙ МОДУЛЬ – 25 академических кредитов</w:t>
                  </w: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Pr="00AF7299">
                    <w:rPr>
                      <w:rFonts w:ascii="Times New Roman" w:eastAsia="Times New Roman" w:hAnsi="Times New Roman" w:cs="Times New Roman"/>
                      <w:color w:val="000000"/>
                      <w:sz w:val="28"/>
                      <w:szCs w:val="28"/>
                    </w:rPr>
                    <w:t>азахский Русский / язык 10 академических кредитов</w:t>
                  </w:r>
                </w:p>
              </w:tc>
              <w:tc>
                <w:tcPr>
                  <w:tcW w:w="852"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709"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92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Иностранный язык 10 академических кредитов</w:t>
                  </w:r>
                </w:p>
              </w:tc>
              <w:tc>
                <w:tcPr>
                  <w:tcW w:w="852"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709"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92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Информационно-коммуникационные технологии 5 академических кредитов</w:t>
                  </w:r>
                </w:p>
              </w:tc>
              <w:tc>
                <w:tcPr>
                  <w:tcW w:w="852"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70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8905" w:type="dxa"/>
                  <w:gridSpan w:val="12"/>
                  <w:shd w:val="clear" w:color="auto" w:fill="D9D9D9"/>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МОДУЛЬ УКРЕПЛЕНИЯ ЗДОРОВЬЯ – 8 академических кредитов</w:t>
                  </w:r>
                </w:p>
              </w:tc>
            </w:tr>
            <w:tr w:rsidR="002763C0" w:rsidRPr="00AF7299">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Физическая культура  8 академических кредитов</w:t>
                  </w:r>
                </w:p>
              </w:tc>
              <w:tc>
                <w:tcPr>
                  <w:tcW w:w="852"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709"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922" w:type="dxa"/>
                  <w:gridSpan w:val="2"/>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769" w:type="dxa"/>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w:t>
                  </w: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8905" w:type="dxa"/>
                  <w:gridSpan w:val="12"/>
                  <w:shd w:val="clear" w:color="auto" w:fill="D9D9D9"/>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КОМПОНЕНТ ПО ВЫБОРУ – 5 академических кредитов</w:t>
                  </w:r>
                </w:p>
              </w:tc>
            </w:tr>
            <w:tr w:rsidR="002763C0" w:rsidRPr="00AF7299">
              <w:trPr>
                <w:cantSplit/>
              </w:trPr>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Основы </w:t>
                  </w:r>
                  <w:r>
                    <w:rPr>
                      <w:rFonts w:ascii="Times New Roman" w:eastAsia="Times New Roman" w:hAnsi="Times New Roman" w:cs="Times New Roman"/>
                      <w:color w:val="000000"/>
                      <w:sz w:val="28"/>
                      <w:szCs w:val="28"/>
                      <w:lang w:val="kk-KZ"/>
                    </w:rPr>
                    <w:t xml:space="preserve">права и </w:t>
                  </w:r>
                  <w:r w:rsidRPr="00AF7299">
                    <w:rPr>
                      <w:rFonts w:ascii="Times New Roman" w:eastAsia="Times New Roman" w:hAnsi="Times New Roman" w:cs="Times New Roman"/>
                      <w:color w:val="000000"/>
                      <w:sz w:val="28"/>
                      <w:szCs w:val="28"/>
                    </w:rPr>
                    <w:t>антикоррупционной культуры 5 академических кредитов</w:t>
                  </w:r>
                </w:p>
              </w:tc>
              <w:tc>
                <w:tcPr>
                  <w:tcW w:w="852"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vMerge w:val="restart"/>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jc w:val="center"/>
                    <w:rPr>
                      <w:rFonts w:ascii="Times New Roman" w:eastAsia="Times New Roman" w:hAnsi="Times New Roman" w:cs="Times New Roman"/>
                      <w:color w:val="000000"/>
                      <w:sz w:val="28"/>
                      <w:szCs w:val="28"/>
                    </w:rPr>
                  </w:pPr>
                </w:p>
                <w:p w:rsidR="002763C0" w:rsidRPr="00AF7299" w:rsidRDefault="002763C0" w:rsidP="002763C0">
                  <w:pPr>
                    <w:pBdr>
                      <w:top w:val="nil"/>
                      <w:left w:val="nil"/>
                      <w:bottom w:val="nil"/>
                      <w:right w:val="nil"/>
                      <w:between w:val="nil"/>
                    </w:pBdr>
                    <w:tabs>
                      <w:tab w:val="left" w:pos="284"/>
                      <w:tab w:val="left" w:pos="426"/>
                    </w:tabs>
                    <w:ind w:left="1" w:hanging="3"/>
                    <w:jc w:val="center"/>
                    <w:rPr>
                      <w:rFonts w:ascii="Times New Roman" w:eastAsia="Times New Roman" w:hAnsi="Times New Roman" w:cs="Times New Roman"/>
                      <w:color w:val="000000"/>
                      <w:sz w:val="28"/>
                      <w:szCs w:val="28"/>
                    </w:rPr>
                  </w:pPr>
                </w:p>
                <w:p w:rsidR="002763C0" w:rsidRPr="00AF7299" w:rsidRDefault="002763C0" w:rsidP="002763C0">
                  <w:pPr>
                    <w:pBdr>
                      <w:top w:val="nil"/>
                      <w:left w:val="nil"/>
                      <w:bottom w:val="nil"/>
                      <w:right w:val="nil"/>
                      <w:between w:val="nil"/>
                    </w:pBdr>
                    <w:tabs>
                      <w:tab w:val="left" w:pos="284"/>
                      <w:tab w:val="left" w:pos="426"/>
                    </w:tabs>
                    <w:ind w:left="1" w:hanging="3"/>
                    <w:jc w:val="center"/>
                    <w:rPr>
                      <w:rFonts w:ascii="Times New Roman" w:eastAsia="Times New Roman" w:hAnsi="Times New Roman" w:cs="Times New Roman"/>
                      <w:color w:val="000000"/>
                      <w:sz w:val="28"/>
                      <w:szCs w:val="28"/>
                    </w:rPr>
                  </w:pPr>
                </w:p>
                <w:p w:rsidR="002763C0" w:rsidRPr="00AF7299" w:rsidRDefault="002763C0" w:rsidP="002763C0">
                  <w:pPr>
                    <w:pBdr>
                      <w:top w:val="nil"/>
                      <w:left w:val="nil"/>
                      <w:bottom w:val="nil"/>
                      <w:right w:val="nil"/>
                      <w:between w:val="nil"/>
                    </w:pBdr>
                    <w:tabs>
                      <w:tab w:val="left" w:pos="284"/>
                      <w:tab w:val="left" w:pos="426"/>
                    </w:tabs>
                    <w:ind w:left="1" w:hanging="3"/>
                    <w:jc w:val="center"/>
                    <w:rPr>
                      <w:rFonts w:ascii="Times New Roman" w:eastAsia="Times New Roman" w:hAnsi="Times New Roman" w:cs="Times New Roman"/>
                      <w:color w:val="000000"/>
                      <w:sz w:val="28"/>
                      <w:szCs w:val="28"/>
                    </w:rPr>
                  </w:pPr>
                </w:p>
                <w:p w:rsidR="002763C0" w:rsidRPr="00AF7299" w:rsidRDefault="002763C0" w:rsidP="002763C0">
                  <w:pPr>
                    <w:pBdr>
                      <w:top w:val="nil"/>
                      <w:left w:val="nil"/>
                      <w:bottom w:val="nil"/>
                      <w:right w:val="nil"/>
                      <w:between w:val="nil"/>
                    </w:pBdr>
                    <w:tabs>
                      <w:tab w:val="left" w:pos="284"/>
                      <w:tab w:val="left" w:pos="426"/>
                    </w:tabs>
                    <w:ind w:left="1" w:hanging="3"/>
                    <w:jc w:val="center"/>
                    <w:rPr>
                      <w:rFonts w:ascii="Times New Roman" w:eastAsia="Times New Roman" w:hAnsi="Times New Roman" w:cs="Times New Roman"/>
                      <w:color w:val="000000"/>
                      <w:sz w:val="28"/>
                      <w:szCs w:val="28"/>
                    </w:rPr>
                  </w:pPr>
                </w:p>
                <w:p w:rsidR="002763C0" w:rsidRPr="00AF7299" w:rsidRDefault="002763C0" w:rsidP="002763C0">
                  <w:pPr>
                    <w:pBdr>
                      <w:top w:val="nil"/>
                      <w:left w:val="nil"/>
                      <w:bottom w:val="nil"/>
                      <w:right w:val="nil"/>
                      <w:between w:val="nil"/>
                    </w:pBdr>
                    <w:tabs>
                      <w:tab w:val="left" w:pos="284"/>
                      <w:tab w:val="left" w:pos="426"/>
                    </w:tabs>
                    <w:ind w:left="1" w:hanging="3"/>
                    <w:jc w:val="center"/>
                    <w:rPr>
                      <w:rFonts w:ascii="Times New Roman" w:eastAsia="Times New Roman" w:hAnsi="Times New Roman" w:cs="Times New Roman"/>
                      <w:color w:val="000000"/>
                      <w:sz w:val="28"/>
                      <w:szCs w:val="28"/>
                    </w:rPr>
                  </w:pPr>
                </w:p>
              </w:tc>
              <w:tc>
                <w:tcPr>
                  <w:tcW w:w="769" w:type="dxa"/>
                  <w:vMerge w:val="restart"/>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rPr>
                <w:cantSplit/>
              </w:trPr>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Основы экономики, </w:t>
                  </w:r>
                  <w:r w:rsidRPr="00AF7299">
                    <w:rPr>
                      <w:rFonts w:ascii="Times New Roman" w:eastAsia="Times New Roman" w:hAnsi="Times New Roman" w:cs="Times New Roman"/>
                      <w:color w:val="000000"/>
                      <w:sz w:val="28"/>
                      <w:szCs w:val="28"/>
                    </w:rPr>
                    <w:t>предпринимательства</w:t>
                  </w:r>
                  <w:r>
                    <w:rPr>
                      <w:rFonts w:ascii="Times New Roman" w:eastAsia="Times New Roman" w:hAnsi="Times New Roman" w:cs="Times New Roman"/>
                      <w:color w:val="000000"/>
                      <w:sz w:val="28"/>
                      <w:szCs w:val="28"/>
                      <w:lang w:val="kk-KZ"/>
                    </w:rPr>
                    <w:t xml:space="preserve"> и финансовой грамотности</w:t>
                  </w:r>
                  <w:r w:rsidRPr="00AF7299">
                    <w:rPr>
                      <w:rFonts w:ascii="Times New Roman" w:eastAsia="Times New Roman" w:hAnsi="Times New Roman" w:cs="Times New Roman"/>
                      <w:color w:val="000000"/>
                      <w:sz w:val="28"/>
                      <w:szCs w:val="28"/>
                    </w:rPr>
                    <w:t xml:space="preserve"> 5 академических кредитов</w:t>
                  </w:r>
                </w:p>
              </w:tc>
              <w:tc>
                <w:tcPr>
                  <w:tcW w:w="852"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vMerge/>
                  <w:shd w:val="clear" w:color="auto" w:fill="BDD6EE"/>
                </w:tcPr>
                <w:p w:rsidR="002763C0" w:rsidRPr="00AF7299" w:rsidRDefault="002763C0" w:rsidP="002763C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769" w:type="dxa"/>
                  <w:vMerg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rPr>
                <w:cantSplit/>
              </w:trPr>
              <w:tc>
                <w:tcPr>
                  <w:tcW w:w="2297" w:type="dxa"/>
                  <w:gridSpan w:val="2"/>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Экология и безопасность жизнедеятельности 5 академических кредитов</w:t>
                  </w:r>
                </w:p>
              </w:tc>
              <w:tc>
                <w:tcPr>
                  <w:tcW w:w="852"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09" w:type="dxa"/>
                  <w:shd w:val="clear" w:color="auto" w:fill="auto"/>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22" w:type="dxa"/>
                  <w:gridSpan w:val="2"/>
                  <w:vMerge/>
                  <w:shd w:val="clear" w:color="auto" w:fill="BDD6EE"/>
                </w:tcPr>
                <w:p w:rsidR="002763C0" w:rsidRPr="00AF7299" w:rsidRDefault="002763C0" w:rsidP="002763C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769" w:type="dxa"/>
                  <w:vMerg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63"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952" w:type="dxa"/>
                  <w:gridSpan w:val="2"/>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852"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c>
                <w:tcPr>
                  <w:tcW w:w="789" w:type="dxa"/>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p>
              </w:tc>
            </w:tr>
            <w:tr w:rsidR="002763C0" w:rsidRPr="00AF7299">
              <w:tc>
                <w:tcPr>
                  <w:tcW w:w="8905" w:type="dxa"/>
                  <w:gridSpan w:val="12"/>
                  <w:shd w:val="clear" w:color="auto" w:fill="BDD6EE"/>
                </w:tcPr>
                <w:p w:rsidR="002763C0" w:rsidRPr="00AF7299" w:rsidRDefault="002763C0" w:rsidP="002763C0">
                  <w:pPr>
                    <w:pBdr>
                      <w:top w:val="nil"/>
                      <w:left w:val="nil"/>
                      <w:bottom w:val="nil"/>
                      <w:right w:val="nil"/>
                      <w:between w:val="nil"/>
                    </w:pBdr>
                    <w:tabs>
                      <w:tab w:val="left" w:pos="284"/>
                      <w:tab w:val="left" w:pos="426"/>
                    </w:tabs>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ПРЕДМЕТНЫЙ КОМПОНЕНТ </w:t>
                  </w:r>
                </w:p>
              </w:tc>
            </w:tr>
          </w:tbl>
          <w:p w:rsidR="008B4E77" w:rsidRPr="00AF7299" w:rsidRDefault="008B4E77" w:rsidP="00C3077C">
            <w:pPr>
              <w:pBdr>
                <w:top w:val="nil"/>
                <w:left w:val="nil"/>
                <w:bottom w:val="nil"/>
                <w:right w:val="nil"/>
                <w:between w:val="nil"/>
              </w:pBdr>
              <w:spacing w:after="0"/>
              <w:ind w:left="1" w:hanging="3"/>
              <w:rPr>
                <w:rFonts w:ascii="Times New Roman" w:hAnsi="Times New Roman"/>
                <w:color w:val="000000"/>
                <w:sz w:val="28"/>
                <w:szCs w:val="28"/>
              </w:rPr>
            </w:pPr>
          </w:p>
          <w:tbl>
            <w:tblPr>
              <w:tblStyle w:val="affff1"/>
              <w:tblW w:w="8917" w:type="dxa"/>
              <w:tblInd w:w="0" w:type="dxa"/>
              <w:tblLayout w:type="fixed"/>
              <w:tblLook w:val="0000" w:firstRow="0" w:lastRow="0" w:firstColumn="0" w:lastColumn="0" w:noHBand="0" w:noVBand="0"/>
            </w:tblPr>
            <w:tblGrid>
              <w:gridCol w:w="2180"/>
              <w:gridCol w:w="875"/>
              <w:gridCol w:w="875"/>
              <w:gridCol w:w="875"/>
              <w:gridCol w:w="875"/>
              <w:gridCol w:w="875"/>
              <w:gridCol w:w="875"/>
              <w:gridCol w:w="914"/>
              <w:gridCol w:w="573"/>
            </w:tblGrid>
            <w:tr w:rsidR="008B4E77" w:rsidRPr="00AF7299">
              <w:trPr>
                <w:trHeight w:val="81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Теория и практика социальной работы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w:t>
                  </w:r>
                  <w:r w:rsidR="002763C0" w:rsidRPr="00AF7299">
                    <w:rPr>
                      <w:rFonts w:ascii="Times New Roman" w:eastAsia="Times New Roman" w:hAnsi="Times New Roman" w:cs="Times New Roman"/>
                      <w:color w:val="000000"/>
                      <w:sz w:val="28"/>
                      <w:szCs w:val="28"/>
                    </w:rPr>
                    <w:t>5</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trHeight w:val="81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Профессиональная этика социальной работы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763C0" w:rsidRPr="00AF7299" w:rsidTr="00FC0398">
              <w:trPr>
                <w:cantSplit/>
                <w:trHeight w:val="81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Возрастная и социальная педагогика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875" w:type="dxa"/>
                  <w:vMerge w:val="restart"/>
                  <w:tcBorders>
                    <w:top w:val="single" w:sz="4" w:space="0" w:color="000000"/>
                    <w:left w:val="single" w:sz="4" w:space="0" w:color="000000"/>
                    <w:right w:val="single" w:sz="4" w:space="0" w:color="000000"/>
                  </w:tcBorders>
                  <w:shd w:val="clear" w:color="auto" w:fill="BDD6EE"/>
                </w:tcPr>
                <w:p w:rsidR="002763C0" w:rsidRPr="00AF7299" w:rsidRDefault="002763C0" w:rsidP="00C3077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2763C0" w:rsidRPr="00AF7299" w:rsidRDefault="002763C0" w:rsidP="00C3077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2763C0" w:rsidRPr="00AF7299" w:rsidRDefault="002763C0" w:rsidP="00C3077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2763C0" w:rsidRPr="00AF7299" w:rsidRDefault="002763C0" w:rsidP="00C3077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2763C0" w:rsidRPr="00AF7299" w:rsidRDefault="002763C0" w:rsidP="00C3077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763C0" w:rsidRPr="00AF7299" w:rsidTr="00FC0398">
              <w:trPr>
                <w:cantSplit/>
                <w:trHeight w:val="81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Возрастная и социальная психология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2763C0" w:rsidRPr="00AF7299" w:rsidRDefault="002763C0"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763C0" w:rsidRPr="00AF7299" w:rsidTr="00FC0398">
              <w:trPr>
                <w:cantSplit/>
                <w:trHeight w:val="1288"/>
              </w:trPr>
              <w:tc>
                <w:tcPr>
                  <w:tcW w:w="2180" w:type="dxa"/>
                  <w:tcBorders>
                    <w:top w:val="single" w:sz="4" w:space="0" w:color="000000"/>
                    <w:left w:val="single" w:sz="4" w:space="0" w:color="000000"/>
                    <w:bottom w:val="nil"/>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Социализация ребенка – 5 академических кредитов</w:t>
                  </w:r>
                </w:p>
              </w:tc>
              <w:tc>
                <w:tcPr>
                  <w:tcW w:w="875" w:type="dxa"/>
                  <w:tcBorders>
                    <w:top w:val="single" w:sz="4" w:space="0" w:color="000000"/>
                    <w:left w:val="single" w:sz="4" w:space="0" w:color="000000"/>
                    <w:bottom w:val="nil"/>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nil"/>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bottom w:val="nil"/>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bottom w:val="nil"/>
                    <w:right w:val="single" w:sz="4" w:space="0" w:color="000000"/>
                  </w:tcBorders>
                  <w:shd w:val="clear" w:color="auto" w:fill="BDD6EE"/>
                </w:tcPr>
                <w:p w:rsidR="002763C0" w:rsidRPr="00AF7299" w:rsidRDefault="002763C0"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nil"/>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nil"/>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nil"/>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nil"/>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332"/>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Нормативно-правовые основания социальной работы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683"/>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Система социальной защиты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Социальная защита семьи и ребенка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763C0"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Социально-педагогическая подготовка</w:t>
                  </w:r>
                  <w:r>
                    <w:rPr>
                      <w:rFonts w:ascii="Times New Roman" w:eastAsia="Times New Roman" w:hAnsi="Times New Roman" w:cs="Times New Roman"/>
                      <w:color w:val="000000"/>
                      <w:sz w:val="28"/>
                      <w:szCs w:val="28"/>
                    </w:rPr>
                    <w:t xml:space="preserve"> к волонтерской деятельности – </w:t>
                  </w:r>
                  <w:r>
                    <w:rPr>
                      <w:rFonts w:ascii="Times New Roman" w:eastAsia="Times New Roman" w:hAnsi="Times New Roman" w:cs="Times New Roman"/>
                      <w:color w:val="000000"/>
                      <w:sz w:val="28"/>
                      <w:szCs w:val="28"/>
                      <w:lang w:val="uz-Cyrl-UZ"/>
                    </w:rPr>
                    <w:t>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BDD6EE"/>
                </w:tcPr>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2763C0" w:rsidRPr="00AF7299" w:rsidRDefault="00060CB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2763C0" w:rsidRPr="00AF7299" w:rsidRDefault="002763C0"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763C0"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2763C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Общественное движение социальных педагогов – </w:t>
                  </w:r>
                  <w:r>
                    <w:rPr>
                      <w:rFonts w:ascii="Times New Roman" w:eastAsia="Times New Roman" w:hAnsi="Times New Roman" w:cs="Times New Roman"/>
                      <w:color w:val="000000"/>
                      <w:sz w:val="28"/>
                      <w:szCs w:val="28"/>
                      <w:lang w:val="uz-Cyrl-UZ"/>
                    </w:rPr>
                    <w:t>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2763C0" w:rsidRPr="00AF7299" w:rsidRDefault="002763C0"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763C0"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2763C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Добровольческая деятельность в образовательном учреждении – </w:t>
                  </w:r>
                  <w:r>
                    <w:rPr>
                      <w:rFonts w:ascii="Times New Roman" w:eastAsia="Times New Roman" w:hAnsi="Times New Roman" w:cs="Times New Roman"/>
                      <w:color w:val="000000"/>
                      <w:sz w:val="28"/>
                      <w:szCs w:val="28"/>
                      <w:lang w:val="uz-Cyrl-UZ"/>
                    </w:rPr>
                    <w:t>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2763C0" w:rsidRPr="00AF7299" w:rsidRDefault="002763C0"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763C0"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763C0" w:rsidRPr="002763C0" w:rsidRDefault="002763C0" w:rsidP="002763C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Теория и практика современного воспитания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right w:val="single" w:sz="4" w:space="0" w:color="000000"/>
                  </w:tcBorders>
                  <w:shd w:val="clear" w:color="auto" w:fill="BDD6EE"/>
                </w:tcPr>
                <w:p w:rsidR="002763C0" w:rsidRPr="002763C0" w:rsidRDefault="002763C0"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w:t>
                  </w: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763C0"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763C0" w:rsidRPr="002763C0" w:rsidRDefault="002763C0" w:rsidP="002763C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Соиальное и эмоциональное обучение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left w:val="single" w:sz="4" w:space="0" w:color="000000"/>
                    <w:bottom w:val="single" w:sz="4" w:space="0" w:color="000000"/>
                    <w:right w:val="single" w:sz="4" w:space="0" w:color="000000"/>
                  </w:tcBorders>
                  <w:shd w:val="clear" w:color="auto" w:fill="auto"/>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right w:val="single" w:sz="4" w:space="0" w:color="000000"/>
                  </w:tcBorders>
                  <w:shd w:val="clear" w:color="auto" w:fill="BDD6EE"/>
                </w:tcPr>
                <w:p w:rsidR="002763C0" w:rsidRPr="00AF7299" w:rsidRDefault="002763C0"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763C0" w:rsidRPr="002763C0"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ru-RU"/>
                    </w:rPr>
                    <w:t>5</w:t>
                  </w:r>
                </w:p>
              </w:tc>
              <w:tc>
                <w:tcPr>
                  <w:tcW w:w="573" w:type="dxa"/>
                  <w:tcBorders>
                    <w:top w:val="single" w:sz="4" w:space="0" w:color="000000"/>
                    <w:left w:val="single" w:sz="4" w:space="0" w:color="000000"/>
                    <w:bottom w:val="single" w:sz="4" w:space="0" w:color="000000"/>
                    <w:right w:val="single" w:sz="4" w:space="0" w:color="000000"/>
                  </w:tcBorders>
                </w:tcPr>
                <w:p w:rsidR="002763C0" w:rsidRPr="00AF7299" w:rsidRDefault="002763C0"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trHeight w:val="323"/>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EB37E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социализации ребенка – 4</w:t>
                  </w:r>
                  <w:r w:rsidRPr="00AF7299">
                    <w:rPr>
                      <w:rFonts w:ascii="Times New Roman" w:eastAsia="Times New Roman" w:hAnsi="Times New Roman" w:cs="Times New Roman"/>
                      <w:color w:val="000000"/>
                      <w:sz w:val="28"/>
                      <w:szCs w:val="28"/>
                    </w:rPr>
                    <w:t xml:space="preserve"> академических кредитов</w:t>
                  </w:r>
                  <w:r>
                    <w:rPr>
                      <w:rFonts w:ascii="Times New Roman" w:eastAsia="Times New Roman" w:hAnsi="Times New Roman" w:cs="Times New Roman"/>
                      <w:color w:val="000000"/>
                      <w:sz w:val="28"/>
                      <w:szCs w:val="28"/>
                    </w:rPr>
                    <w:t xml:space="preserve">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BDD6EE"/>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14"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trHeight w:val="323"/>
              </w:trPr>
              <w:tc>
                <w:tcPr>
                  <w:tcW w:w="2180" w:type="dxa"/>
                  <w:tcBorders>
                    <w:top w:val="single" w:sz="4" w:space="0" w:color="000000"/>
                    <w:left w:val="single" w:sz="4" w:space="0" w:color="000000"/>
                    <w:bottom w:val="single" w:sz="4" w:space="0" w:color="000000"/>
                    <w:right w:val="single" w:sz="4" w:space="0" w:color="000000"/>
                  </w:tcBorders>
                  <w:shd w:val="clear" w:color="auto" w:fill="FFFFFF"/>
                </w:tcPr>
                <w:p w:rsidR="00EB37E3" w:rsidRPr="00AF7299" w:rsidRDefault="00EB37E3" w:rsidP="00EB37E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Оценка образовательной</w:t>
                  </w:r>
                  <w:r>
                    <w:rPr>
                      <w:rFonts w:ascii="Times New Roman" w:eastAsia="Times New Roman" w:hAnsi="Times New Roman" w:cs="Times New Roman"/>
                      <w:color w:val="000000"/>
                      <w:sz w:val="28"/>
                      <w:szCs w:val="28"/>
                    </w:rPr>
                    <w:t xml:space="preserve"> и социальной среды ребенка – 4 </w:t>
                  </w:r>
                  <w:r w:rsidRPr="00AF7299">
                    <w:rPr>
                      <w:rFonts w:ascii="Times New Roman" w:eastAsia="Times New Roman" w:hAnsi="Times New Roman" w:cs="Times New Roman"/>
                      <w:color w:val="000000"/>
                      <w:sz w:val="28"/>
                      <w:szCs w:val="28"/>
                    </w:rPr>
                    <w:t xml:space="preserve">академических кредитов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shd w:val="clear" w:color="auto" w:fill="BDD6EE"/>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EB37E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Тьюторинг как поиск смысла образования ребенком – </w:t>
                  </w:r>
                  <w:r>
                    <w:rPr>
                      <w:rFonts w:ascii="Times New Roman" w:eastAsia="Times New Roman" w:hAnsi="Times New Roman" w:cs="Times New Roman"/>
                      <w:color w:val="000000"/>
                      <w:sz w:val="28"/>
                      <w:szCs w:val="28"/>
                      <w:lang w:val="ru-RU"/>
                    </w:rPr>
                    <w:t>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right w:val="single" w:sz="4" w:space="0" w:color="000000"/>
                  </w:tcBorders>
                  <w:shd w:val="clear" w:color="auto" w:fill="BDD6EE"/>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Мониторинг как инструмент оценки эффективности изменений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BDD6EE"/>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val="restart"/>
                  <w:tcBorders>
                    <w:top w:val="single" w:sz="4" w:space="0" w:color="000000"/>
                    <w:left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w:t>
                  </w: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Стратегии мониторинга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EB37E3" w:rsidRPr="00AF7299" w:rsidRDefault="00EB37E3"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left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Мониторинг развития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EB37E3" w:rsidRPr="00AF7299" w:rsidRDefault="00EB37E3"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Социальная квалиметрия – 3</w:t>
                  </w:r>
                  <w:r w:rsidRPr="00AF7299">
                    <w:rPr>
                      <w:rFonts w:ascii="Times New Roman" w:eastAsia="Times New Roman" w:hAnsi="Times New Roman" w:cs="Times New Roman"/>
                      <w:color w:val="000000"/>
                      <w:sz w:val="28"/>
                      <w:szCs w:val="28"/>
                    </w:rPr>
                    <w:t xml:space="preserve">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3</w:t>
                  </w:r>
                </w:p>
              </w:tc>
              <w:tc>
                <w:tcPr>
                  <w:tcW w:w="875" w:type="dxa"/>
                  <w:vMerge w:val="restart"/>
                  <w:tcBorders>
                    <w:top w:val="single" w:sz="4" w:space="0" w:color="000000"/>
                    <w:left w:val="single" w:sz="4" w:space="0" w:color="000000"/>
                    <w:right w:val="single" w:sz="4" w:space="0" w:color="000000"/>
                  </w:tcBorders>
                  <w:shd w:val="clear" w:color="auto" w:fill="BDD6EE"/>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w:t>
                  </w:r>
                </w:p>
              </w:tc>
              <w:tc>
                <w:tcPr>
                  <w:tcW w:w="914"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Технологии социальной работы в школе</w:t>
                  </w:r>
                  <w:r>
                    <w:rPr>
                      <w:rFonts w:ascii="Times New Roman" w:eastAsia="Times New Roman" w:hAnsi="Times New Roman" w:cs="Times New Roman"/>
                      <w:color w:val="000000"/>
                      <w:sz w:val="28"/>
                      <w:szCs w:val="28"/>
                    </w:rPr>
                    <w:t>– 3</w:t>
                  </w:r>
                  <w:r w:rsidRPr="00AF7299">
                    <w:rPr>
                      <w:rFonts w:ascii="Times New Roman" w:eastAsia="Times New Roman" w:hAnsi="Times New Roman" w:cs="Times New Roman"/>
                      <w:color w:val="000000"/>
                      <w:sz w:val="28"/>
                      <w:szCs w:val="28"/>
                    </w:rPr>
                    <w:t xml:space="preserve">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auto"/>
                </w:tcPr>
                <w:p w:rsidR="00EB37E3" w:rsidRPr="00EB37E3"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ru-RU"/>
                    </w:rPr>
                  </w:pPr>
                </w:p>
              </w:tc>
              <w:tc>
                <w:tcPr>
                  <w:tcW w:w="875" w:type="dxa"/>
                  <w:vMerge/>
                  <w:tcBorders>
                    <w:top w:val="single" w:sz="4" w:space="0" w:color="000000"/>
                    <w:left w:val="single" w:sz="4" w:space="0" w:color="000000"/>
                    <w:right w:val="single" w:sz="4" w:space="0" w:color="000000"/>
                  </w:tcBorders>
                  <w:shd w:val="clear" w:color="auto" w:fill="BDD6EE"/>
                </w:tcPr>
                <w:p w:rsidR="00EB37E3" w:rsidRPr="00AF7299" w:rsidRDefault="00EB37E3"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EB37E3" w:rsidRPr="00AF7299" w:rsidTr="00FC0398">
              <w:trPr>
                <w:cantSplit/>
                <w:trHeight w:val="593"/>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EB37E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Технологии тьюторской деятельности </w:t>
                  </w:r>
                  <w:r>
                    <w:rPr>
                      <w:rFonts w:ascii="Times New Roman" w:eastAsia="Times New Roman" w:hAnsi="Times New Roman" w:cs="Times New Roman"/>
                      <w:color w:val="000000"/>
                      <w:sz w:val="28"/>
                      <w:szCs w:val="28"/>
                    </w:rPr>
                    <w:t>3</w:t>
                  </w:r>
                  <w:r w:rsidRPr="00AF7299">
                    <w:rPr>
                      <w:rFonts w:ascii="Times New Roman" w:eastAsia="Times New Roman" w:hAnsi="Times New Roman" w:cs="Times New Roman"/>
                      <w:color w:val="000000"/>
                      <w:sz w:val="28"/>
                      <w:szCs w:val="28"/>
                    </w:rPr>
                    <w:t xml:space="preserve">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bottom w:val="single" w:sz="4" w:space="0" w:color="000000"/>
                    <w:right w:val="single" w:sz="4" w:space="0" w:color="000000"/>
                  </w:tcBorders>
                  <w:shd w:val="clear" w:color="auto" w:fill="auto"/>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EB37E3" w:rsidRPr="00AF7299" w:rsidRDefault="00EB37E3"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EB37E3" w:rsidRPr="00AF7299" w:rsidRDefault="00EB37E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Ке</w:t>
                  </w:r>
                  <w:r>
                    <w:rPr>
                      <w:rFonts w:ascii="Times New Roman" w:eastAsia="Times New Roman" w:hAnsi="Times New Roman" w:cs="Times New Roman"/>
                      <w:color w:val="000000"/>
                      <w:sz w:val="28"/>
                      <w:szCs w:val="28"/>
                    </w:rPr>
                    <w:t>йс- менеджмент в образовании – 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BDD6EE"/>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75"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EB37E3"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Исследовательский кейс в образовании</w:t>
                  </w:r>
                  <w:r>
                    <w:rPr>
                      <w:rFonts w:ascii="Times New Roman" w:eastAsia="Times New Roman" w:hAnsi="Times New Roman" w:cs="Times New Roman"/>
                      <w:color w:val="000000"/>
                      <w:sz w:val="28"/>
                      <w:szCs w:val="28"/>
                    </w:rPr>
                    <w:t>– 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BDD6EE"/>
                </w:tcPr>
                <w:p w:rsidR="00A17283"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EB37E3"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r w:rsidRPr="00EB37E3">
                    <w:rPr>
                      <w:rFonts w:ascii="Times New Roman" w:eastAsia="Times New Roman" w:hAnsi="Times New Roman" w:cs="Times New Roman"/>
                      <w:color w:val="000000"/>
                      <w:sz w:val="28"/>
                      <w:szCs w:val="28"/>
                    </w:rPr>
                    <w:lastRenderedPageBreak/>
                    <w:t>Описание кейса</w:t>
                  </w:r>
                  <w:r>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color w:val="000000"/>
                      <w:sz w:val="28"/>
                      <w:szCs w:val="28"/>
                    </w:rPr>
                    <w:t>– 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BDD6EE"/>
                </w:tcPr>
                <w:p w:rsidR="00A17283"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EB37E3"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0A1FDF">
                    <w:rPr>
                      <w:rFonts w:ascii="Times New Roman" w:eastAsia="Times New Roman" w:hAnsi="Times New Roman" w:cs="Times New Roman"/>
                      <w:color w:val="000000"/>
                      <w:sz w:val="28"/>
                      <w:szCs w:val="28"/>
                    </w:rPr>
                    <w:t>Качественные описания и нарративы –</w:t>
                  </w:r>
                  <w:r>
                    <w:rPr>
                      <w:rFonts w:ascii="Times New Roman" w:eastAsia="Times New Roman" w:hAnsi="Times New Roman" w:cs="Times New Roman"/>
                      <w:color w:val="000000"/>
                      <w:sz w:val="28"/>
                      <w:szCs w:val="28"/>
                    </w:rPr>
                    <w:t xml:space="preserve"> 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vMerge/>
                  <w:tcBorders>
                    <w:left w:val="single" w:sz="4" w:space="0" w:color="000000"/>
                    <w:bottom w:val="single" w:sz="4" w:space="0" w:color="000000"/>
                    <w:right w:val="single" w:sz="4" w:space="0" w:color="000000"/>
                  </w:tcBorders>
                  <w:shd w:val="clear" w:color="auto" w:fill="BDD6EE"/>
                </w:tcPr>
                <w:p w:rsidR="00A17283"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Проектирование дополнительного образования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c>
                <w:tcPr>
                  <w:tcW w:w="914" w:type="dxa"/>
                  <w:tcBorders>
                    <w:top w:val="single" w:sz="4" w:space="0" w:color="000000"/>
                    <w:left w:val="single" w:sz="4" w:space="0" w:color="000000"/>
                    <w:bottom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Социальная адаптация (вовлечение) и реабилитация (восстановление)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BDD6EE"/>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5 </w:t>
                  </w: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629"/>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17283" w:rsidRDefault="00A17283" w:rsidP="00A1728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17283">
                    <w:rPr>
                      <w:rFonts w:ascii="Times New Roman" w:eastAsia="Times New Roman" w:hAnsi="Times New Roman" w:cs="Times New Roman"/>
                      <w:color w:val="000000"/>
                      <w:sz w:val="28"/>
                      <w:szCs w:val="28"/>
                    </w:rPr>
                    <w:t>Социально- педагог</w:t>
                  </w:r>
                  <w:r w:rsidRPr="00A17283">
                    <w:rPr>
                      <w:rFonts w:ascii="Times New Roman" w:eastAsia="Times New Roman" w:hAnsi="Times New Roman" w:cs="Times New Roman"/>
                      <w:color w:val="000000"/>
                      <w:sz w:val="28"/>
                      <w:szCs w:val="28"/>
                      <w:lang w:val="ru-RU"/>
                    </w:rPr>
                    <w:t>ическое консультирование</w:t>
                  </w:r>
                  <w:r w:rsidR="00C3077C" w:rsidRPr="00A17283">
                    <w:rPr>
                      <w:rFonts w:ascii="Times New Roman" w:eastAsia="Times New Roman" w:hAnsi="Times New Roman" w:cs="Times New Roman"/>
                      <w:color w:val="000000"/>
                      <w:sz w:val="28"/>
                      <w:szCs w:val="28"/>
                    </w:rPr>
                    <w:t xml:space="preserve"> – </w:t>
                  </w:r>
                  <w:r w:rsidRPr="00A17283">
                    <w:rPr>
                      <w:rFonts w:ascii="Times New Roman" w:eastAsia="Times New Roman" w:hAnsi="Times New Roman" w:cs="Times New Roman"/>
                      <w:color w:val="000000"/>
                      <w:sz w:val="28"/>
                      <w:szCs w:val="28"/>
                      <w:lang w:val="ru-RU"/>
                    </w:rPr>
                    <w:t>5</w:t>
                  </w:r>
                  <w:r w:rsidR="00C3077C" w:rsidRPr="00A17283">
                    <w:rPr>
                      <w:rFonts w:ascii="Times New Roman" w:eastAsia="Times New Roman" w:hAnsi="Times New Roman" w:cs="Times New Roman"/>
                      <w:color w:val="000000"/>
                      <w:sz w:val="28"/>
                      <w:szCs w:val="28"/>
                    </w:rPr>
                    <w:t xml:space="preserve">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5</w:t>
                  </w:r>
                  <w:r w:rsidR="00C3077C" w:rsidRPr="00AF7299">
                    <w:rPr>
                      <w:rFonts w:ascii="Times New Roman" w:eastAsia="Times New Roman" w:hAnsi="Times New Roman" w:cs="Times New Roman"/>
                      <w:color w:val="000000"/>
                      <w:sz w:val="28"/>
                      <w:szCs w:val="28"/>
                    </w:rPr>
                    <w:t xml:space="preserve"> </w:t>
                  </w: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17283"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17283">
                    <w:rPr>
                      <w:rFonts w:ascii="Times New Roman" w:eastAsia="Times New Roman" w:hAnsi="Times New Roman" w:cs="Times New Roman"/>
                      <w:color w:val="000000"/>
                      <w:sz w:val="28"/>
                      <w:szCs w:val="28"/>
                    </w:rPr>
                    <w:t>Груп</w:t>
                  </w:r>
                  <w:r w:rsidR="00A17283" w:rsidRPr="00A17283">
                    <w:rPr>
                      <w:rFonts w:ascii="Times New Roman" w:eastAsia="Times New Roman" w:hAnsi="Times New Roman" w:cs="Times New Roman"/>
                      <w:color w:val="000000"/>
                      <w:sz w:val="28"/>
                      <w:szCs w:val="28"/>
                    </w:rPr>
                    <w:t>повая динамика и фасилитация – 5</w:t>
                  </w:r>
                  <w:r w:rsidRPr="00A17283">
                    <w:rPr>
                      <w:rFonts w:ascii="Times New Roman" w:eastAsia="Times New Roman" w:hAnsi="Times New Roman" w:cs="Times New Roman"/>
                      <w:color w:val="000000"/>
                      <w:sz w:val="28"/>
                      <w:szCs w:val="28"/>
                    </w:rPr>
                    <w:t xml:space="preserve">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17283"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17283">
                    <w:rPr>
                      <w:rFonts w:ascii="Times New Roman" w:eastAsia="Times New Roman" w:hAnsi="Times New Roman" w:cs="Times New Roman"/>
                      <w:color w:val="000000"/>
                      <w:sz w:val="28"/>
                      <w:szCs w:val="28"/>
                    </w:rPr>
                    <w:t>Социальный тренинг – 5</w:t>
                  </w:r>
                  <w:r w:rsidR="00C3077C" w:rsidRPr="00A17283">
                    <w:rPr>
                      <w:rFonts w:ascii="Times New Roman" w:eastAsia="Times New Roman" w:hAnsi="Times New Roman" w:cs="Times New Roman"/>
                      <w:color w:val="000000"/>
                      <w:sz w:val="28"/>
                      <w:szCs w:val="28"/>
                    </w:rPr>
                    <w:t xml:space="preserve">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Школьный кризис-менеджмент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5 </w:t>
                  </w: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A17283" w:rsidP="00A1728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Экстремальные социальные ситуации </w:t>
                  </w:r>
                  <w:r w:rsidR="00C3077C" w:rsidRPr="00AF7299">
                    <w:rPr>
                      <w:rFonts w:ascii="Times New Roman" w:eastAsia="Times New Roman" w:hAnsi="Times New Roman" w:cs="Times New Roman"/>
                      <w:color w:val="000000"/>
                      <w:sz w:val="28"/>
                      <w:szCs w:val="28"/>
                    </w:rPr>
                    <w:t>- 5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593"/>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Кризисное реагирование </w:t>
                  </w:r>
                  <w:r w:rsidR="00C3077C" w:rsidRPr="00AF7299">
                    <w:rPr>
                      <w:rFonts w:ascii="Times New Roman" w:eastAsia="Times New Roman" w:hAnsi="Times New Roman" w:cs="Times New Roman"/>
                      <w:color w:val="000000"/>
                      <w:sz w:val="28"/>
                      <w:szCs w:val="28"/>
                    </w:rPr>
                    <w:t>- 5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Развитие благополучия и </w:t>
                  </w:r>
                  <w:r w:rsidR="00A17283">
                    <w:rPr>
                      <w:rFonts w:ascii="Times New Roman" w:eastAsia="Times New Roman" w:hAnsi="Times New Roman" w:cs="Times New Roman"/>
                      <w:color w:val="000000"/>
                      <w:sz w:val="28"/>
                      <w:szCs w:val="28"/>
                    </w:rPr>
                    <w:t>профилактика рисков  - 6</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w:t>
                  </w:r>
                </w:p>
              </w:tc>
              <w:tc>
                <w:tcPr>
                  <w:tcW w:w="875"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8B4E77"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Международные стандарты защиты прав детей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val="restart"/>
                  <w:tcBorders>
                    <w:top w:val="single" w:sz="4" w:space="0" w:color="000000"/>
                    <w:left w:val="single" w:sz="4" w:space="0" w:color="000000"/>
                    <w:right w:val="single" w:sz="4" w:space="0" w:color="000000"/>
                  </w:tcBorders>
                  <w:shd w:val="clear" w:color="auto" w:fill="BDD6EE"/>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cantSplit/>
                <w:trHeight w:val="683"/>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Альтернативные методы работы с детьми в контакте и конфликте с законом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top w:val="single" w:sz="4" w:space="0" w:color="000000"/>
                    <w:left w:val="single" w:sz="4" w:space="0" w:color="000000"/>
                    <w:right w:val="single" w:sz="4" w:space="0" w:color="000000"/>
                  </w:tcBorders>
                  <w:shd w:val="clear" w:color="auto" w:fill="BDD6EE"/>
                </w:tcPr>
                <w:p w:rsidR="00A17283" w:rsidRPr="00AF7299" w:rsidRDefault="00A17283"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Междисциплинарное сотрудничество в командах и сетях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top w:val="single" w:sz="4" w:space="0" w:color="000000"/>
                    <w:left w:val="single" w:sz="4" w:space="0" w:color="000000"/>
                    <w:right w:val="single" w:sz="4" w:space="0" w:color="000000"/>
                  </w:tcBorders>
                  <w:shd w:val="clear" w:color="auto" w:fill="BDD6EE"/>
                </w:tcPr>
                <w:p w:rsidR="00A17283" w:rsidRPr="00AF7299" w:rsidRDefault="00A17283"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A1728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Менеджмент в социальной работе – </w:t>
                  </w:r>
                  <w:r>
                    <w:rPr>
                      <w:rFonts w:ascii="Times New Roman" w:eastAsia="Times New Roman" w:hAnsi="Times New Roman" w:cs="Times New Roman"/>
                      <w:color w:val="000000"/>
                      <w:sz w:val="28"/>
                      <w:szCs w:val="28"/>
                      <w:lang w:val="ru-RU"/>
                    </w:rPr>
                    <w:t>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vMerge w:val="restart"/>
                  <w:tcBorders>
                    <w:top w:val="single" w:sz="4" w:space="0" w:color="000000"/>
                    <w:left w:val="single" w:sz="4" w:space="0" w:color="000000"/>
                    <w:right w:val="single" w:sz="4" w:space="0" w:color="000000"/>
                  </w:tcBorders>
                  <w:shd w:val="clear" w:color="auto" w:fill="auto"/>
                </w:tcPr>
                <w:p w:rsidR="00A17283" w:rsidRPr="00A17283"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ru-RU"/>
                    </w:rPr>
                  </w:pPr>
                  <w:r w:rsidRPr="00AF7299">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ru-RU"/>
                    </w:rPr>
                    <w:t xml:space="preserve">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BDD6EE"/>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hd w:val="clear" w:color="auto" w:fill="BDD6EE"/>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hd w:val="clear" w:color="auto" w:fill="BDD6EE"/>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hd w:val="clear" w:color="auto" w:fill="BDD6EE"/>
                    <w:spacing w:after="0" w:line="240" w:lineRule="auto"/>
                    <w:ind w:left="1" w:hanging="3"/>
                    <w:jc w:val="both"/>
                    <w:rPr>
                      <w:rFonts w:ascii="Times New Roman" w:eastAsia="Times New Roman" w:hAnsi="Times New Roman" w:cs="Times New Roman"/>
                      <w:color w:val="000000"/>
                      <w:sz w:val="28"/>
                      <w:szCs w:val="28"/>
                    </w:rPr>
                  </w:pPr>
                </w:p>
                <w:p w:rsidR="00A17283" w:rsidRPr="00AF7299" w:rsidRDefault="00A17283" w:rsidP="00C3077C">
                  <w:pPr>
                    <w:pBdr>
                      <w:top w:val="nil"/>
                      <w:left w:val="nil"/>
                      <w:bottom w:val="nil"/>
                      <w:right w:val="nil"/>
                      <w:between w:val="nil"/>
                    </w:pBdr>
                    <w:shd w:val="clear" w:color="auto" w:fill="BDD6EE"/>
                    <w:spacing w:after="0" w:line="240" w:lineRule="auto"/>
                    <w:ind w:left="1" w:hanging="3"/>
                    <w:jc w:val="both"/>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Тайм-менеджмент – 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vMerge/>
                  <w:tcBorders>
                    <w:left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A17283" w:rsidRPr="00AF7299" w:rsidRDefault="00A17283"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A17283"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Управ</w:t>
                  </w:r>
                  <w:r>
                    <w:rPr>
                      <w:rFonts w:ascii="Times New Roman" w:eastAsia="Times New Roman" w:hAnsi="Times New Roman" w:cs="Times New Roman"/>
                      <w:color w:val="000000"/>
                      <w:sz w:val="28"/>
                      <w:szCs w:val="28"/>
                    </w:rPr>
                    <w:t xml:space="preserve">ление информацией – 4 </w:t>
                  </w:r>
                  <w:r w:rsidRPr="00AF7299">
                    <w:rPr>
                      <w:rFonts w:ascii="Times New Roman" w:eastAsia="Times New Roman" w:hAnsi="Times New Roman" w:cs="Times New Roman"/>
                      <w:color w:val="000000"/>
                      <w:sz w:val="28"/>
                      <w:szCs w:val="28"/>
                    </w:rPr>
                    <w:t>академических кредитов</w:t>
                  </w:r>
                </w:p>
              </w:tc>
              <w:tc>
                <w:tcPr>
                  <w:tcW w:w="875" w:type="dxa"/>
                  <w:vMerge/>
                  <w:tcBorders>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A17283" w:rsidRPr="00AF7299" w:rsidRDefault="00A17283"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A17283"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A17283" w:rsidP="00A1728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Поддержка и развитие семьи - 5 академических кредитов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left w:val="single" w:sz="4" w:space="0" w:color="000000"/>
                    <w:bottom w:val="single" w:sz="4" w:space="0" w:color="000000"/>
                    <w:right w:val="single" w:sz="4" w:space="0" w:color="000000"/>
                  </w:tcBorders>
                  <w:shd w:val="clear" w:color="auto" w:fill="FFFFFF"/>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vMerge w:val="restart"/>
                  <w:tcBorders>
                    <w:top w:val="single" w:sz="4" w:space="0" w:color="000000"/>
                    <w:left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8B4E77" w:rsidRPr="00AF7299" w:rsidRDefault="00A17283"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A17283" w:rsidP="00A1728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Позитивн</w:t>
                  </w:r>
                  <w:r>
                    <w:rPr>
                      <w:rFonts w:ascii="Times New Roman" w:eastAsia="Times New Roman" w:hAnsi="Times New Roman" w:cs="Times New Roman"/>
                      <w:color w:val="000000"/>
                      <w:sz w:val="28"/>
                      <w:szCs w:val="28"/>
                      <w:lang w:val="ru-RU"/>
                    </w:rPr>
                    <w:t>ые</w:t>
                  </w:r>
                  <w:r>
                    <w:rPr>
                      <w:rFonts w:ascii="Times New Roman" w:eastAsia="Times New Roman" w:hAnsi="Times New Roman" w:cs="Times New Roman"/>
                      <w:color w:val="000000"/>
                      <w:sz w:val="28"/>
                      <w:szCs w:val="28"/>
                    </w:rPr>
                    <w:t xml:space="preserve"> родители</w:t>
                  </w:r>
                  <w:r w:rsidRPr="00AF7299">
                    <w:rPr>
                      <w:rFonts w:ascii="Times New Roman" w:eastAsia="Times New Roman" w:hAnsi="Times New Roman" w:cs="Times New Roman"/>
                      <w:color w:val="000000"/>
                      <w:sz w:val="28"/>
                      <w:szCs w:val="28"/>
                    </w:rPr>
                    <w:t xml:space="preserve"> - 5 академических кредитов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left w:val="single" w:sz="4" w:space="0" w:color="000000"/>
                    <w:bottom w:val="single" w:sz="4" w:space="0" w:color="000000"/>
                    <w:right w:val="single" w:sz="4" w:space="0" w:color="000000"/>
                  </w:tcBorders>
                  <w:shd w:val="clear" w:color="auto" w:fill="FFFFFF"/>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vMerge/>
                  <w:tcBorders>
                    <w:top w:val="single" w:sz="4" w:space="0" w:color="000000"/>
                    <w:left w:val="single" w:sz="4" w:space="0" w:color="000000"/>
                    <w:right w:val="single" w:sz="4" w:space="0" w:color="000000"/>
                  </w:tcBorders>
                  <w:shd w:val="clear" w:color="auto" w:fill="BDD6EE"/>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A17283" w:rsidP="00A1728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Семейная педагогика  - 5 академических кредитов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left w:val="single" w:sz="4" w:space="0" w:color="000000"/>
                    <w:bottom w:val="single" w:sz="4" w:space="0" w:color="000000"/>
                    <w:right w:val="single" w:sz="4" w:space="0" w:color="000000"/>
                  </w:tcBorders>
                  <w:shd w:val="clear" w:color="auto" w:fill="FFFFFF"/>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vMerge/>
                  <w:tcBorders>
                    <w:top w:val="single" w:sz="4" w:space="0" w:color="000000"/>
                    <w:left w:val="single" w:sz="4" w:space="0" w:color="000000"/>
                    <w:right w:val="single" w:sz="4" w:space="0" w:color="000000"/>
                  </w:tcBorders>
                  <w:shd w:val="clear" w:color="auto" w:fill="BDD6EE"/>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65482"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65482" w:rsidRPr="00265482" w:rsidRDefault="00265482" w:rsidP="0026548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Цифровое поведение человека 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vMerge w:val="restart"/>
                  <w:tcBorders>
                    <w:top w:val="single" w:sz="4" w:space="0" w:color="000000"/>
                    <w:left w:val="single" w:sz="4" w:space="0" w:color="000000"/>
                    <w:right w:val="single" w:sz="4" w:space="0" w:color="000000"/>
                  </w:tcBorders>
                  <w:shd w:val="clear" w:color="auto" w:fill="auto"/>
                </w:tcPr>
                <w:p w:rsidR="00265482" w:rsidRPr="00265482"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auto"/>
                </w:tcPr>
                <w:p w:rsidR="00265482" w:rsidRPr="00265482"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ru-RU"/>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left w:val="single" w:sz="4" w:space="0" w:color="000000"/>
                    <w:bottom w:val="single" w:sz="4" w:space="0" w:color="000000"/>
                    <w:right w:val="single" w:sz="4" w:space="0" w:color="000000"/>
                  </w:tcBorders>
                  <w:shd w:val="clear" w:color="auto" w:fill="FFFFFF"/>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right w:val="single" w:sz="4" w:space="0" w:color="000000"/>
                  </w:tcBorders>
                  <w:shd w:val="clear" w:color="auto" w:fill="BDD6EE"/>
                </w:tcPr>
                <w:p w:rsidR="00265482" w:rsidRPr="00AF7299" w:rsidRDefault="00265482"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65482"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65482" w:rsidRPr="00265482" w:rsidRDefault="00265482" w:rsidP="00A1728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Кибертехноогии в образовании </w:t>
                  </w:r>
                  <w:r>
                    <w:rPr>
                      <w:rFonts w:ascii="Times New Roman" w:eastAsia="Times New Roman" w:hAnsi="Times New Roman" w:cs="Times New Roman"/>
                      <w:color w:val="000000"/>
                      <w:sz w:val="28"/>
                      <w:szCs w:val="28"/>
                    </w:rPr>
                    <w:t>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vMerge/>
                  <w:tcBorders>
                    <w:left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left w:val="single" w:sz="4" w:space="0" w:color="000000"/>
                    <w:bottom w:val="single" w:sz="4" w:space="0" w:color="000000"/>
                    <w:right w:val="single" w:sz="4" w:space="0" w:color="000000"/>
                  </w:tcBorders>
                  <w:shd w:val="clear" w:color="auto" w:fill="FFFFFF"/>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right w:val="single" w:sz="4" w:space="0" w:color="000000"/>
                  </w:tcBorders>
                  <w:shd w:val="clear" w:color="auto" w:fill="BDD6EE"/>
                </w:tcPr>
                <w:p w:rsidR="00265482" w:rsidRPr="00AF7299" w:rsidRDefault="00265482"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65482"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65482" w:rsidRDefault="00265482" w:rsidP="0026548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lang w:val="ru-RU"/>
                    </w:rPr>
                  </w:pPr>
                  <w:r w:rsidRPr="00AF7299">
                    <w:rPr>
                      <w:rFonts w:ascii="Times New Roman" w:eastAsia="Times New Roman" w:hAnsi="Times New Roman" w:cs="Times New Roman"/>
                      <w:color w:val="000000"/>
                      <w:sz w:val="28"/>
                      <w:szCs w:val="28"/>
                    </w:rPr>
                    <w:lastRenderedPageBreak/>
                    <w:t xml:space="preserve">Работа социального педагога с социальными сетями  - </w:t>
                  </w:r>
                  <w:r>
                    <w:rPr>
                      <w:rFonts w:ascii="Times New Roman" w:eastAsia="Times New Roman" w:hAnsi="Times New Roman" w:cs="Times New Roman"/>
                      <w:color w:val="000000"/>
                      <w:sz w:val="28"/>
                      <w:szCs w:val="28"/>
                      <w:lang w:val="ru-RU"/>
                    </w:rPr>
                    <w:t xml:space="preserve"> 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vMerge/>
                  <w:tcBorders>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left w:val="single" w:sz="4" w:space="0" w:color="000000"/>
                    <w:bottom w:val="single" w:sz="4" w:space="0" w:color="000000"/>
                    <w:right w:val="single" w:sz="4" w:space="0" w:color="000000"/>
                  </w:tcBorders>
                  <w:shd w:val="clear" w:color="auto" w:fill="FFFFFF"/>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right w:val="single" w:sz="4" w:space="0" w:color="000000"/>
                  </w:tcBorders>
                  <w:shd w:val="clear" w:color="auto" w:fill="BDD6EE"/>
                </w:tcPr>
                <w:p w:rsidR="00265482" w:rsidRPr="00AF7299" w:rsidRDefault="00265482"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65482" w:rsidRPr="00AF7299" w:rsidTr="00FC0398">
              <w:trPr>
                <w:cantSplit/>
                <w:trHeight w:val="602"/>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26548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Медиация в образовании - 4 академических кредита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auto"/>
                </w:tcPr>
                <w:p w:rsidR="00265482" w:rsidRPr="00265482"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val="restart"/>
                  <w:tcBorders>
                    <w:top w:val="single" w:sz="4" w:space="0" w:color="000000"/>
                    <w:left w:val="single" w:sz="4" w:space="0" w:color="000000"/>
                    <w:right w:val="single" w:sz="4" w:space="0" w:color="000000"/>
                  </w:tcBorders>
                  <w:shd w:val="clear" w:color="auto" w:fill="BDD6EE"/>
                </w:tcPr>
                <w:p w:rsidR="00265482" w:rsidRPr="00AF7299" w:rsidRDefault="0026548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265482" w:rsidRPr="00AF7299" w:rsidRDefault="0026548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265482" w:rsidRPr="00AF7299" w:rsidRDefault="0026548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265482" w:rsidRPr="00AF7299" w:rsidRDefault="0026548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265482" w:rsidRPr="00AF7299" w:rsidRDefault="00265482" w:rsidP="0026548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65482" w:rsidRPr="00AF7299" w:rsidTr="00FC0398">
              <w:trPr>
                <w:cantSplit/>
                <w:trHeight w:val="7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A1728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Конфликтология в образовании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265482" w:rsidRPr="00AF7299" w:rsidRDefault="00265482"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265482" w:rsidRPr="00AF7299" w:rsidTr="00FC0398">
              <w:trPr>
                <w:cantSplit/>
                <w:trHeight w:val="866"/>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Кризисные интервенции  - 4 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vMerge/>
                  <w:tcBorders>
                    <w:top w:val="single" w:sz="4" w:space="0" w:color="000000"/>
                    <w:left w:val="single" w:sz="4" w:space="0" w:color="000000"/>
                    <w:right w:val="single" w:sz="4" w:space="0" w:color="000000"/>
                  </w:tcBorders>
                  <w:shd w:val="clear" w:color="auto" w:fill="BDD6EE"/>
                </w:tcPr>
                <w:p w:rsidR="00265482" w:rsidRPr="00AF7299" w:rsidRDefault="00265482"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265482" w:rsidRPr="00AF7299" w:rsidRDefault="00265482"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8B4E77" w:rsidRPr="00AF7299">
              <w:trPr>
                <w:trHeight w:val="323"/>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8B4E77" w:rsidRPr="0011745A" w:rsidRDefault="00E27B4C" w:rsidP="00E27B4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11745A">
                    <w:rPr>
                      <w:rFonts w:ascii="Times New Roman" w:eastAsia="Times New Roman" w:hAnsi="Times New Roman" w:cs="Times New Roman"/>
                      <w:color w:val="000000"/>
                      <w:sz w:val="28"/>
                      <w:szCs w:val="28"/>
                    </w:rPr>
                    <w:t>Социальн</w:t>
                  </w:r>
                  <w:r w:rsidRPr="0011745A">
                    <w:rPr>
                      <w:rFonts w:ascii="Times New Roman" w:eastAsia="Times New Roman" w:hAnsi="Times New Roman" w:cs="Times New Roman"/>
                      <w:color w:val="000000"/>
                      <w:sz w:val="28"/>
                      <w:szCs w:val="28"/>
                      <w:lang w:val="ru-RU"/>
                    </w:rPr>
                    <w:t>ая педагогика</w:t>
                  </w:r>
                  <w:r w:rsidR="00C3077C" w:rsidRPr="0011745A">
                    <w:rPr>
                      <w:rFonts w:ascii="Times New Roman" w:eastAsia="Times New Roman" w:hAnsi="Times New Roman" w:cs="Times New Roman"/>
                      <w:color w:val="000000"/>
                      <w:sz w:val="28"/>
                      <w:szCs w:val="28"/>
                    </w:rPr>
                    <w:t> – 5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11745A"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11745A"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11745A"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11745A"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11745A"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B4E77" w:rsidRPr="0011745A" w:rsidRDefault="0011745A"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11745A">
                    <w:rPr>
                      <w:rFonts w:ascii="Times New Roman" w:eastAsia="Times New Roman" w:hAnsi="Times New Roman" w:cs="Times New Roman"/>
                      <w:color w:val="000000"/>
                      <w:sz w:val="28"/>
                      <w:szCs w:val="28"/>
                    </w:rPr>
                    <w:t>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shd w:val="clear" w:color="auto" w:fill="BDD6EE"/>
                </w:tcPr>
                <w:p w:rsidR="008B4E77" w:rsidRPr="00AF7299" w:rsidRDefault="008B4E77" w:rsidP="00C3077C">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11745A" w:rsidRPr="00AF7299" w:rsidTr="00FC0398">
              <w:trPr>
                <w:cantSplit/>
                <w:trHeight w:val="368"/>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Проектная деятельность социального работника - </w:t>
                  </w:r>
                  <w:r>
                    <w:rPr>
                      <w:rFonts w:ascii="Times New Roman" w:eastAsia="Times New Roman" w:hAnsi="Times New Roman" w:cs="Times New Roman"/>
                      <w:color w:val="000000"/>
                      <w:sz w:val="28"/>
                      <w:szCs w:val="28"/>
                      <w:lang w:val="ru-RU"/>
                    </w:rPr>
                    <w:t>6</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val="restart"/>
                  <w:tcBorders>
                    <w:top w:val="single" w:sz="4" w:space="0" w:color="000000"/>
                    <w:left w:val="single" w:sz="4" w:space="0" w:color="000000"/>
                    <w:right w:val="single" w:sz="4" w:space="0" w:color="000000"/>
                  </w:tcBorders>
                  <w:shd w:val="clear" w:color="auto" w:fill="auto"/>
                </w:tcPr>
                <w:p w:rsidR="0011745A" w:rsidRPr="0011745A"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6</w:t>
                  </w:r>
                </w:p>
              </w:tc>
              <w:tc>
                <w:tcPr>
                  <w:tcW w:w="573" w:type="dxa"/>
                  <w:vMerge w:val="restart"/>
                  <w:tcBorders>
                    <w:top w:val="single" w:sz="4" w:space="0" w:color="000000"/>
                    <w:left w:val="single" w:sz="4" w:space="0" w:color="000000"/>
                    <w:right w:val="single" w:sz="4" w:space="0" w:color="000000"/>
                  </w:tcBorders>
                  <w:shd w:val="clear" w:color="auto" w:fill="BDD6EE"/>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r>
            <w:tr w:rsidR="0011745A" w:rsidRPr="00AF7299" w:rsidTr="00FC0398">
              <w:trPr>
                <w:cantSplit/>
                <w:trHeight w:val="11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Социальная работа как проект - </w:t>
                  </w:r>
                  <w:r>
                    <w:rPr>
                      <w:rFonts w:ascii="Times New Roman" w:eastAsia="Times New Roman" w:hAnsi="Times New Roman" w:cs="Times New Roman"/>
                      <w:color w:val="000000"/>
                      <w:sz w:val="28"/>
                      <w:szCs w:val="28"/>
                      <w:lang w:val="ru-RU"/>
                    </w:rPr>
                    <w:t>6</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left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vMerge/>
                  <w:tcBorders>
                    <w:top w:val="single" w:sz="4" w:space="0" w:color="000000"/>
                    <w:left w:val="single" w:sz="4" w:space="0" w:color="000000"/>
                    <w:right w:val="single" w:sz="4" w:space="0" w:color="000000"/>
                  </w:tcBorders>
                  <w:shd w:val="clear" w:color="auto" w:fill="BDD6EE"/>
                </w:tcPr>
                <w:p w:rsidR="0011745A" w:rsidRPr="00AF7299" w:rsidRDefault="0011745A" w:rsidP="0011745A">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11745A" w:rsidRPr="00AF7299" w:rsidTr="00FC0398">
              <w:trPr>
                <w:cantSplit/>
                <w:trHeight w:val="11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Проектирование в социальной работе  - </w:t>
                  </w:r>
                  <w:r>
                    <w:rPr>
                      <w:rFonts w:ascii="Times New Roman" w:eastAsia="Times New Roman" w:hAnsi="Times New Roman" w:cs="Times New Roman"/>
                      <w:color w:val="000000"/>
                      <w:sz w:val="28"/>
                      <w:szCs w:val="28"/>
                      <w:lang w:val="ru-RU"/>
                    </w:rPr>
                    <w:t>6</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left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vMerge/>
                  <w:tcBorders>
                    <w:top w:val="single" w:sz="4" w:space="0" w:color="000000"/>
                    <w:left w:val="single" w:sz="4" w:space="0" w:color="000000"/>
                    <w:right w:val="single" w:sz="4" w:space="0" w:color="000000"/>
                  </w:tcBorders>
                  <w:shd w:val="clear" w:color="auto" w:fill="BDD6EE"/>
                </w:tcPr>
                <w:p w:rsidR="0011745A" w:rsidRPr="00AF7299" w:rsidRDefault="0011745A" w:rsidP="0011745A">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11745A" w:rsidRPr="00AF7299" w:rsidTr="00FC0398">
              <w:trPr>
                <w:cantSplit/>
                <w:trHeight w:val="671"/>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Методы исследовани</w:t>
                  </w:r>
                  <w:r>
                    <w:rPr>
                      <w:rFonts w:ascii="Times New Roman" w:eastAsia="Times New Roman" w:hAnsi="Times New Roman" w:cs="Times New Roman"/>
                      <w:color w:val="000000"/>
                      <w:sz w:val="28"/>
                      <w:szCs w:val="28"/>
                    </w:rPr>
                    <w:t xml:space="preserve">я социальных условий развития 6 </w:t>
                  </w:r>
                  <w:r w:rsidRPr="00AF7299">
                    <w:rPr>
                      <w:rFonts w:ascii="Times New Roman" w:eastAsia="Times New Roman" w:hAnsi="Times New Roman" w:cs="Times New Roman"/>
                      <w:color w:val="000000"/>
                      <w:sz w:val="28"/>
                      <w:szCs w:val="28"/>
                    </w:rPr>
                    <w:t>академических кредита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vMerge/>
                  <w:tcBorders>
                    <w:top w:val="single" w:sz="4" w:space="0" w:color="000000"/>
                    <w:left w:val="single" w:sz="4" w:space="0" w:color="000000"/>
                    <w:right w:val="single" w:sz="4" w:space="0" w:color="000000"/>
                  </w:tcBorders>
                  <w:shd w:val="clear" w:color="auto" w:fill="BDD6EE"/>
                </w:tcPr>
                <w:p w:rsidR="0011745A" w:rsidRPr="00AF7299" w:rsidRDefault="0011745A" w:rsidP="0011745A">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11745A" w:rsidRPr="00AF7299">
              <w:trPr>
                <w:cantSplit/>
                <w:trHeight w:val="11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Исследователь</w:t>
                  </w:r>
                  <w:r w:rsidR="004331B6">
                    <w:rPr>
                      <w:rFonts w:ascii="Times New Roman" w:eastAsia="Times New Roman" w:hAnsi="Times New Roman" w:cs="Times New Roman"/>
                      <w:color w:val="000000"/>
                      <w:sz w:val="28"/>
                      <w:szCs w:val="28"/>
                    </w:rPr>
                    <w:t>ские коммуникации – 4</w:t>
                  </w:r>
                  <w:r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4331B6" w:rsidRDefault="004331B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w:t>
                  </w:r>
                </w:p>
              </w:tc>
              <w:tc>
                <w:tcPr>
                  <w:tcW w:w="914" w:type="dxa"/>
                  <w:vMerge w:val="restart"/>
                  <w:tcBorders>
                    <w:top w:val="single" w:sz="4" w:space="0" w:color="000000"/>
                    <w:left w:val="single" w:sz="4" w:space="0" w:color="000000"/>
                    <w:right w:val="single" w:sz="4" w:space="0" w:color="000000"/>
                  </w:tcBorders>
                  <w:shd w:val="clear" w:color="auto" w:fill="BDD6EE"/>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w:t>
                  </w:r>
                </w:p>
              </w:tc>
              <w:tc>
                <w:tcPr>
                  <w:tcW w:w="573"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11745A" w:rsidRPr="00AF7299">
              <w:trPr>
                <w:cantSplit/>
                <w:trHeight w:val="11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F023BE" w:rsidP="00F023B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Портфолио профессионального роста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ru-RU"/>
                    </w:rPr>
                    <w:t xml:space="preserve">4 </w:t>
                  </w:r>
                  <w:r w:rsidR="0011745A" w:rsidRPr="00AF7299">
                    <w:rPr>
                      <w:rFonts w:ascii="Times New Roman" w:eastAsia="Times New Roman" w:hAnsi="Times New Roman" w:cs="Times New Roman"/>
                      <w:color w:val="000000"/>
                      <w:sz w:val="28"/>
                      <w:szCs w:val="28"/>
                    </w:rPr>
                    <w:t>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top w:val="single" w:sz="4" w:space="0" w:color="000000"/>
                    <w:left w:val="single" w:sz="4" w:space="0" w:color="000000"/>
                    <w:right w:val="single" w:sz="4" w:space="0" w:color="000000"/>
                  </w:tcBorders>
                  <w:shd w:val="clear" w:color="auto" w:fill="BDD6EE"/>
                </w:tcPr>
                <w:p w:rsidR="0011745A" w:rsidRPr="00AF7299" w:rsidRDefault="0011745A" w:rsidP="0011745A">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11745A" w:rsidRPr="00AF7299">
              <w:trPr>
                <w:cantSplit/>
                <w:trHeight w:val="11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F023BE" w:rsidP="00F023B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4331B6">
                    <w:rPr>
                      <w:rFonts w:ascii="Times New Roman" w:eastAsia="Times New Roman" w:hAnsi="Times New Roman" w:cs="Times New Roman"/>
                      <w:color w:val="000000"/>
                      <w:sz w:val="28"/>
                      <w:szCs w:val="28"/>
                    </w:rPr>
                    <w:t xml:space="preserve">Портфолио </w:t>
                  </w:r>
                  <w:r>
                    <w:rPr>
                      <w:rFonts w:ascii="Times New Roman" w:eastAsia="Times New Roman" w:hAnsi="Times New Roman" w:cs="Times New Roman"/>
                      <w:color w:val="000000"/>
                      <w:sz w:val="28"/>
                      <w:szCs w:val="28"/>
                      <w:lang w:val="ru-RU"/>
                    </w:rPr>
                    <w:t xml:space="preserve"> социального педагога по  коммуникациям</w:t>
                  </w:r>
                  <w:r w:rsidRPr="00AF7299">
                    <w:rPr>
                      <w:rFonts w:ascii="Times New Roman" w:eastAsia="Times New Roman" w:hAnsi="Times New Roman" w:cs="Times New Roman"/>
                      <w:color w:val="000000"/>
                      <w:sz w:val="28"/>
                      <w:szCs w:val="28"/>
                    </w:rPr>
                    <w:t xml:space="preserve"> </w:t>
                  </w:r>
                  <w:r w:rsidR="0011745A" w:rsidRPr="00AF72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ru-RU"/>
                    </w:rPr>
                    <w:t>4</w:t>
                  </w:r>
                  <w:r w:rsidR="0011745A" w:rsidRPr="00AF7299">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vMerge/>
                  <w:tcBorders>
                    <w:top w:val="single" w:sz="4" w:space="0" w:color="000000"/>
                    <w:left w:val="single" w:sz="4" w:space="0" w:color="000000"/>
                    <w:right w:val="single" w:sz="4" w:space="0" w:color="000000"/>
                  </w:tcBorders>
                  <w:shd w:val="clear" w:color="auto" w:fill="BDD6EE"/>
                </w:tcPr>
                <w:p w:rsidR="0011745A" w:rsidRPr="00AF7299" w:rsidRDefault="0011745A" w:rsidP="0011745A">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082436" w:rsidRPr="00AF7299">
              <w:trPr>
                <w:cantSplit/>
                <w:trHeight w:val="11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082436" w:rsidRPr="00403F3A" w:rsidRDefault="00082436" w:rsidP="00082436">
                  <w:pPr>
                    <w:ind w:left="1" w:hanging="3"/>
                    <w:jc w:val="both"/>
                    <w:rPr>
                      <w:rFonts w:ascii="Times New Roman" w:hAnsi="Times New Roman" w:cs="Times New Roman"/>
                      <w:sz w:val="28"/>
                      <w:szCs w:val="28"/>
                    </w:rPr>
                  </w:pPr>
                  <w:r w:rsidRPr="00403F3A">
                    <w:rPr>
                      <w:rFonts w:ascii="Times New Roman" w:hAnsi="Times New Roman" w:cs="Times New Roman"/>
                      <w:sz w:val="28"/>
                      <w:szCs w:val="28"/>
                    </w:rPr>
                    <w:t xml:space="preserve">Искусственный интеллект в обучении социальной педагогике </w:t>
                  </w:r>
                  <w:r w:rsidR="00A44749" w:rsidRPr="00403F3A">
                    <w:rPr>
                      <w:rFonts w:ascii="Times New Roman" w:hAnsi="Times New Roman" w:cs="Times New Roman"/>
                      <w:sz w:val="28"/>
                      <w:szCs w:val="28"/>
                      <w:lang w:val="ru-RU"/>
                    </w:rPr>
                    <w:t>3</w:t>
                  </w:r>
                  <w:r w:rsidR="00A44749" w:rsidRPr="00403F3A">
                    <w:rPr>
                      <w:rFonts w:ascii="Times New Roman" w:eastAsia="Times New Roman" w:hAnsi="Times New Roman" w:cs="Times New Roman"/>
                      <w:color w:val="000000"/>
                      <w:sz w:val="28"/>
                      <w:szCs w:val="28"/>
                    </w:rPr>
                    <w:t xml:space="preserve"> академических кредитов</w:t>
                  </w:r>
                </w:p>
                <w:p w:rsidR="00082436" w:rsidRPr="00403F3A" w:rsidRDefault="00082436" w:rsidP="00C6079F">
                  <w:pPr>
                    <w:pBdr>
                      <w:top w:val="nil"/>
                      <w:left w:val="nil"/>
                      <w:bottom w:val="nil"/>
                      <w:right w:val="nil"/>
                      <w:between w:val="nil"/>
                    </w:pBdr>
                    <w:spacing w:after="0" w:line="240" w:lineRule="auto"/>
                    <w:ind w:left="1" w:hanging="3"/>
                    <w:jc w:val="right"/>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7B1153" w:rsidRDefault="007B1153"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w:t>
                  </w:r>
                </w:p>
              </w:tc>
              <w:tc>
                <w:tcPr>
                  <w:tcW w:w="914" w:type="dxa"/>
                  <w:tcBorders>
                    <w:top w:val="single" w:sz="4" w:space="0" w:color="000000"/>
                    <w:left w:val="single" w:sz="4" w:space="0" w:color="000000"/>
                    <w:right w:val="single" w:sz="4" w:space="0" w:color="000000"/>
                  </w:tcBorders>
                  <w:shd w:val="clear" w:color="auto" w:fill="BDD6EE"/>
                </w:tcPr>
                <w:p w:rsidR="00082436" w:rsidRPr="00AF7299" w:rsidRDefault="00082436" w:rsidP="0011745A">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082436" w:rsidRPr="00AF7299">
              <w:trPr>
                <w:cantSplit/>
                <w:trHeight w:val="11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082436" w:rsidRPr="00403F3A" w:rsidRDefault="00082436" w:rsidP="00F023BE">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403F3A">
                    <w:rPr>
                      <w:rFonts w:ascii="Times New Roman" w:eastAsia="Times New Roman" w:hAnsi="Times New Roman" w:cs="Times New Roman"/>
                      <w:color w:val="000000"/>
                      <w:sz w:val="28"/>
                      <w:szCs w:val="28"/>
                      <w:lang w:val="ru-RU"/>
                    </w:rPr>
                    <w:t>Основы научных исследований</w:t>
                  </w:r>
                  <w:r w:rsidR="00A44749" w:rsidRPr="00403F3A">
                    <w:rPr>
                      <w:rFonts w:ascii="Times New Roman" w:eastAsia="Times New Roman" w:hAnsi="Times New Roman" w:cs="Times New Roman"/>
                      <w:color w:val="000000"/>
                      <w:sz w:val="28"/>
                      <w:szCs w:val="28"/>
                      <w:lang w:val="ru-RU"/>
                    </w:rPr>
                    <w:t xml:space="preserve"> 5</w:t>
                  </w:r>
                  <w:r w:rsidR="00A44749" w:rsidRPr="00403F3A">
                    <w:rPr>
                      <w:rFonts w:ascii="Times New Roman" w:eastAsia="Times New Roman" w:hAnsi="Times New Roman" w:cs="Times New Roman"/>
                      <w:color w:val="000000"/>
                      <w:sz w:val="28"/>
                      <w:szCs w:val="28"/>
                    </w:rPr>
                    <w:t xml:space="preserve"> академических кредитов</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right w:val="single" w:sz="4" w:space="0" w:color="000000"/>
                  </w:tcBorders>
                  <w:shd w:val="clear" w:color="auto" w:fill="BDD6EE"/>
                </w:tcPr>
                <w:p w:rsidR="00082436" w:rsidRPr="007B1153" w:rsidRDefault="007B1153" w:rsidP="0011745A">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w:t>
                  </w:r>
                </w:p>
              </w:tc>
              <w:tc>
                <w:tcPr>
                  <w:tcW w:w="573" w:type="dxa"/>
                  <w:tcBorders>
                    <w:top w:val="single" w:sz="4" w:space="0" w:color="000000"/>
                    <w:left w:val="single" w:sz="4" w:space="0" w:color="000000"/>
                    <w:bottom w:val="single" w:sz="4" w:space="0" w:color="000000"/>
                    <w:right w:val="single" w:sz="4" w:space="0" w:color="000000"/>
                  </w:tcBorders>
                </w:tcPr>
                <w:p w:rsidR="00082436" w:rsidRPr="00AF7299" w:rsidRDefault="00082436"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11745A" w:rsidRPr="00AF7299">
              <w:trPr>
                <w:trHeight w:val="431"/>
              </w:trPr>
              <w:tc>
                <w:tcPr>
                  <w:tcW w:w="8917" w:type="dxa"/>
                  <w:gridSpan w:val="9"/>
                  <w:tcBorders>
                    <w:top w:val="single" w:sz="4" w:space="0" w:color="000000"/>
                    <w:left w:val="single" w:sz="4" w:space="0" w:color="000000"/>
                    <w:bottom w:val="single" w:sz="4" w:space="0" w:color="000000"/>
                    <w:right w:val="single" w:sz="4" w:space="0" w:color="000000"/>
                  </w:tcBorders>
                  <w:shd w:val="clear" w:color="auto" w:fill="D9D9D9"/>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ИТОГОВАЯ АТТЕСТАЦИЯ - 8 академических кредитов</w:t>
                  </w:r>
                </w:p>
              </w:tc>
            </w:tr>
            <w:tr w:rsidR="0011745A" w:rsidRPr="00AF7299">
              <w:trPr>
                <w:trHeight w:val="710"/>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Итоговая аттестация</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shd w:val="clear" w:color="auto" w:fill="BDD6EE"/>
                </w:tcPr>
                <w:p w:rsidR="0011745A" w:rsidRPr="00AF7299" w:rsidRDefault="0011745A" w:rsidP="0011745A">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8 </w:t>
                  </w:r>
                </w:p>
              </w:tc>
            </w:tr>
            <w:tr w:rsidR="0011745A" w:rsidRPr="00AF7299">
              <w:tc>
                <w:tcPr>
                  <w:tcW w:w="2180"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11745A" w:rsidRPr="00AF7299">
              <w:tc>
                <w:tcPr>
                  <w:tcW w:w="2180"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875"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914"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c>
                <w:tcPr>
                  <w:tcW w:w="573" w:type="dxa"/>
                  <w:tcBorders>
                    <w:top w:val="single" w:sz="4" w:space="0" w:color="000000"/>
                    <w:left w:val="single" w:sz="4" w:space="0" w:color="000000"/>
                    <w:bottom w:val="single" w:sz="4" w:space="0" w:color="000000"/>
                    <w:right w:val="single" w:sz="4" w:space="0" w:color="000000"/>
                  </w:tcBorders>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11745A" w:rsidRPr="00AF7299">
              <w:tc>
                <w:tcPr>
                  <w:tcW w:w="2180" w:type="dxa"/>
                  <w:tcBorders>
                    <w:top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 xml:space="preserve">Всего академических кредитов </w:t>
                  </w:r>
                </w:p>
              </w:tc>
              <w:tc>
                <w:tcPr>
                  <w:tcW w:w="875" w:type="dxa"/>
                  <w:tcBorders>
                    <w:top w:val="single" w:sz="4" w:space="0" w:color="000000"/>
                    <w:left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before="155"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30</w:t>
                  </w:r>
                </w:p>
              </w:tc>
              <w:tc>
                <w:tcPr>
                  <w:tcW w:w="875" w:type="dxa"/>
                  <w:tcBorders>
                    <w:top w:val="single" w:sz="4" w:space="0" w:color="000000"/>
                    <w:left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before="155"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30</w:t>
                  </w:r>
                </w:p>
              </w:tc>
              <w:tc>
                <w:tcPr>
                  <w:tcW w:w="875" w:type="dxa"/>
                  <w:tcBorders>
                    <w:top w:val="single" w:sz="4" w:space="0" w:color="000000"/>
                    <w:left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before="155"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30</w:t>
                  </w:r>
                </w:p>
              </w:tc>
              <w:tc>
                <w:tcPr>
                  <w:tcW w:w="875" w:type="dxa"/>
                  <w:tcBorders>
                    <w:top w:val="single" w:sz="4" w:space="0" w:color="000000"/>
                    <w:left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before="155"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30</w:t>
                  </w:r>
                </w:p>
              </w:tc>
              <w:tc>
                <w:tcPr>
                  <w:tcW w:w="875" w:type="dxa"/>
                  <w:tcBorders>
                    <w:top w:val="single" w:sz="4" w:space="0" w:color="000000"/>
                    <w:left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before="155"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30</w:t>
                  </w:r>
                </w:p>
              </w:tc>
              <w:tc>
                <w:tcPr>
                  <w:tcW w:w="875" w:type="dxa"/>
                  <w:tcBorders>
                    <w:top w:val="single" w:sz="4" w:space="0" w:color="000000"/>
                    <w:left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before="155"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30</w:t>
                  </w:r>
                </w:p>
              </w:tc>
              <w:tc>
                <w:tcPr>
                  <w:tcW w:w="914" w:type="dxa"/>
                  <w:tcBorders>
                    <w:top w:val="single" w:sz="4" w:space="0" w:color="000000"/>
                    <w:left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before="155" w:after="0" w:line="240" w:lineRule="auto"/>
                    <w:ind w:left="1" w:hanging="3"/>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29</w:t>
                  </w:r>
                </w:p>
              </w:tc>
              <w:tc>
                <w:tcPr>
                  <w:tcW w:w="573" w:type="dxa"/>
                  <w:tcBorders>
                    <w:top w:val="single" w:sz="4" w:space="0" w:color="000000"/>
                    <w:left w:val="single" w:sz="4" w:space="0" w:color="000000"/>
                    <w:bottom w:val="single" w:sz="4" w:space="0" w:color="000000"/>
                    <w:right w:val="single" w:sz="4" w:space="0" w:color="000000"/>
                  </w:tcBorders>
                  <w:shd w:val="clear" w:color="auto" w:fill="E7E6E6"/>
                </w:tcPr>
                <w:p w:rsidR="0011745A" w:rsidRPr="00AF7299" w:rsidRDefault="0011745A" w:rsidP="0011745A">
                  <w:pPr>
                    <w:widowControl w:val="0"/>
                    <w:pBdr>
                      <w:top w:val="nil"/>
                      <w:left w:val="nil"/>
                      <w:bottom w:val="nil"/>
                      <w:right w:val="nil"/>
                      <w:between w:val="nil"/>
                    </w:pBdr>
                    <w:spacing w:before="155" w:after="0" w:line="240" w:lineRule="auto"/>
                    <w:ind w:left="1" w:right="1" w:hanging="3"/>
                    <w:jc w:val="center"/>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31</w:t>
                  </w:r>
                </w:p>
              </w:tc>
            </w:tr>
            <w:tr w:rsidR="0011745A" w:rsidRPr="00AF7299">
              <w:tc>
                <w:tcPr>
                  <w:tcW w:w="8917" w:type="dxa"/>
                  <w:gridSpan w:val="9"/>
                  <w:tcBorders>
                    <w:top w:val="single" w:sz="4" w:space="0" w:color="000000"/>
                    <w:left w:val="single" w:sz="4" w:space="0" w:color="000000"/>
                    <w:bottom w:val="single" w:sz="4" w:space="0" w:color="000000"/>
                  </w:tcBorders>
                  <w:shd w:val="clear" w:color="auto" w:fill="FFFFFF"/>
                </w:tcPr>
                <w:p w:rsidR="0011745A" w:rsidRPr="00AF7299" w:rsidRDefault="0011745A" w:rsidP="0011745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bl>
          <w:p w:rsidR="008B4E77" w:rsidRPr="00AF7299" w:rsidRDefault="008B4E77" w:rsidP="00C3077C">
            <w:pPr>
              <w:pBdr>
                <w:top w:val="nil"/>
                <w:left w:val="nil"/>
                <w:bottom w:val="nil"/>
                <w:right w:val="nil"/>
                <w:between w:val="nil"/>
              </w:pBdr>
              <w:spacing w:before="280" w:after="120" w:line="240" w:lineRule="auto"/>
              <w:ind w:left="1" w:hanging="3"/>
              <w:jc w:val="both"/>
              <w:rPr>
                <w:rFonts w:ascii="Times New Roman" w:eastAsia="Times New Roman" w:hAnsi="Times New Roman"/>
                <w:color w:val="000000"/>
                <w:sz w:val="28"/>
                <w:szCs w:val="28"/>
              </w:rPr>
            </w:pPr>
          </w:p>
        </w:tc>
      </w:tr>
    </w:tbl>
    <w:p w:rsidR="008B4E77" w:rsidRPr="00AF7299" w:rsidRDefault="008B4E77" w:rsidP="00C3077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bookmarkStart w:id="9" w:name="_heading=h.4d34og8" w:colFirst="0" w:colLast="0"/>
      <w:bookmarkEnd w:id="9"/>
    </w:p>
    <w:tbl>
      <w:tblPr>
        <w:tblStyle w:val="affff2"/>
        <w:tblW w:w="9214" w:type="dxa"/>
        <w:tblInd w:w="-118" w:type="dxa"/>
        <w:tblLayout w:type="fixed"/>
        <w:tblLook w:val="0000" w:firstRow="0" w:lastRow="0" w:firstColumn="0" w:lastColumn="0" w:noHBand="0" w:noVBand="0"/>
      </w:tblPr>
      <w:tblGrid>
        <w:gridCol w:w="9214"/>
      </w:tblGrid>
      <w:tr w:rsidR="008B4E77" w:rsidRPr="00AF7299">
        <w:tc>
          <w:tcPr>
            <w:tcW w:w="9214"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120" w:line="240" w:lineRule="auto"/>
              <w:ind w:left="1" w:right="180" w:hanging="3"/>
              <w:jc w:val="both"/>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4.5 Требования для успешного завершения образовательной программы</w:t>
            </w:r>
          </w:p>
        </w:tc>
      </w:tr>
      <w:tr w:rsidR="008B4E77" w:rsidRPr="00AF7299">
        <w:trPr>
          <w:trHeight w:val="340"/>
        </w:trPr>
        <w:tc>
          <w:tcPr>
            <w:tcW w:w="9214"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Для успешного завершения образовательной программы будущие учителя должны достичь: </w:t>
            </w:r>
          </w:p>
          <w:p w:rsidR="008B4E77" w:rsidRPr="00AF7299" w:rsidRDefault="00C3077C" w:rsidP="00C3077C">
            <w:pPr>
              <w:numPr>
                <w:ilvl w:val="0"/>
                <w:numId w:val="29"/>
              </w:numPr>
              <w:pBdr>
                <w:top w:val="nil"/>
                <w:left w:val="nil"/>
                <w:bottom w:val="nil"/>
                <w:right w:val="nil"/>
                <w:between w:val="nil"/>
              </w:pBdr>
              <w:tabs>
                <w:tab w:val="left" w:pos="284"/>
                <w:tab w:val="left" w:pos="426"/>
              </w:tabs>
              <w:spacing w:after="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минимальное количество академических кредита по циклам базовых и профилирующих дисциплин;</w:t>
            </w:r>
          </w:p>
          <w:p w:rsidR="008B4E77" w:rsidRPr="00AF7299" w:rsidRDefault="00C3077C" w:rsidP="00C3077C">
            <w:pPr>
              <w:numPr>
                <w:ilvl w:val="0"/>
                <w:numId w:val="29"/>
              </w:numPr>
              <w:pBdr>
                <w:top w:val="nil"/>
                <w:left w:val="nil"/>
                <w:bottom w:val="nil"/>
                <w:right w:val="nil"/>
                <w:between w:val="nil"/>
              </w:pBdr>
              <w:tabs>
                <w:tab w:val="left" w:pos="284"/>
                <w:tab w:val="left" w:pos="426"/>
              </w:tabs>
              <w:spacing w:after="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успешное завершение курсов по вузовскому компоненту и компоненту по выбору;  </w:t>
            </w:r>
          </w:p>
          <w:p w:rsidR="008B4E77" w:rsidRPr="00AF7299" w:rsidRDefault="00C3077C" w:rsidP="00C3077C">
            <w:pPr>
              <w:numPr>
                <w:ilvl w:val="0"/>
                <w:numId w:val="29"/>
              </w:numPr>
              <w:pBdr>
                <w:top w:val="nil"/>
                <w:left w:val="nil"/>
                <w:bottom w:val="nil"/>
                <w:right w:val="nil"/>
                <w:between w:val="nil"/>
              </w:pBdr>
              <w:tabs>
                <w:tab w:val="left" w:pos="284"/>
                <w:tab w:val="left" w:pos="426"/>
              </w:tabs>
              <w:spacing w:after="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достижение всех результатов обучения; </w:t>
            </w:r>
          </w:p>
          <w:p w:rsidR="008B4E77" w:rsidRPr="00AF7299" w:rsidRDefault="00C3077C" w:rsidP="00C3077C">
            <w:pPr>
              <w:numPr>
                <w:ilvl w:val="0"/>
                <w:numId w:val="29"/>
              </w:numPr>
              <w:pBdr>
                <w:top w:val="nil"/>
                <w:left w:val="nil"/>
                <w:bottom w:val="nil"/>
                <w:right w:val="nil"/>
                <w:between w:val="nil"/>
              </w:pBdr>
              <w:tabs>
                <w:tab w:val="left" w:pos="284"/>
                <w:tab w:val="left" w:pos="426"/>
              </w:tabs>
              <w:spacing w:after="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успешное выполнение и защита итоговой аттестационной работы на получение высшего образования</w:t>
            </w:r>
            <w:r w:rsidRPr="00AF7299">
              <w:rPr>
                <w:rFonts w:ascii="Times New Roman" w:eastAsia="Times New Roman" w:hAnsi="Times New Roman" w:cs="Times New Roman"/>
                <w:i/>
                <w:color w:val="000000"/>
                <w:sz w:val="28"/>
                <w:szCs w:val="28"/>
              </w:rPr>
              <w:t xml:space="preserve"> (устный экзамен, письменный экзамен, дипломная работа, исследовательский проект, организационный проект, стратегический проект, арт-проект);</w:t>
            </w:r>
            <w:r w:rsidRPr="00AF7299">
              <w:rPr>
                <w:rFonts w:ascii="Times New Roman" w:eastAsia="Times New Roman" w:hAnsi="Times New Roman" w:cs="Times New Roman"/>
                <w:color w:val="000000"/>
                <w:sz w:val="28"/>
                <w:szCs w:val="28"/>
              </w:rPr>
              <w:t xml:space="preserve"> </w:t>
            </w:r>
          </w:p>
          <w:p w:rsidR="008B4E77" w:rsidRPr="00AF7299" w:rsidRDefault="00C3077C" w:rsidP="00C3077C">
            <w:pPr>
              <w:numPr>
                <w:ilvl w:val="0"/>
                <w:numId w:val="29"/>
              </w:num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минимальный средний балл успеваемости.</w:t>
            </w:r>
          </w:p>
        </w:tc>
      </w:tr>
    </w:tbl>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FF0000"/>
          <w:sz w:val="28"/>
          <w:szCs w:val="28"/>
        </w:rPr>
      </w:pPr>
      <w:bookmarkStart w:id="10" w:name="_heading=h.2s8eyo1" w:colFirst="0" w:colLast="0"/>
      <w:bookmarkEnd w:id="10"/>
    </w:p>
    <w:p w:rsidR="008B4E77" w:rsidRPr="00AF7299" w:rsidRDefault="00C3077C" w:rsidP="00C3077C">
      <w:pPr>
        <w:keepNext/>
        <w:keepLines/>
        <w:pBdr>
          <w:top w:val="nil"/>
          <w:left w:val="nil"/>
          <w:bottom w:val="nil"/>
          <w:right w:val="nil"/>
          <w:between w:val="nil"/>
        </w:pBdr>
        <w:tabs>
          <w:tab w:val="left" w:pos="284"/>
          <w:tab w:val="left" w:pos="426"/>
        </w:tabs>
        <w:spacing w:before="240" w:after="120" w:line="240" w:lineRule="auto"/>
        <w:ind w:left="1" w:right="180" w:hanging="3"/>
        <w:jc w:val="both"/>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5. Описание работы студента</w:t>
      </w: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p>
    <w:tbl>
      <w:tblPr>
        <w:tblStyle w:val="affff3"/>
        <w:tblW w:w="8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5"/>
      </w:tblGrid>
      <w:tr w:rsidR="008B4E77" w:rsidRPr="00AF7299">
        <w:tc>
          <w:tcPr>
            <w:tcW w:w="8995" w:type="dxa"/>
          </w:tcPr>
          <w:p w:rsidR="008B4E77" w:rsidRPr="00AF7299" w:rsidRDefault="00C3077C" w:rsidP="00C3077C">
            <w:pPr>
              <w:pBdr>
                <w:top w:val="nil"/>
                <w:left w:val="nil"/>
                <w:bottom w:val="nil"/>
                <w:right w:val="nil"/>
                <w:between w:val="nil"/>
              </w:pBdr>
              <w:tabs>
                <w:tab w:val="left" w:pos="284"/>
                <w:tab w:val="left" w:pos="426"/>
                <w:tab w:val="left" w:pos="709"/>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Работа студента педагогических вузов включает в себя контактные занятия, индивидуальную, парную и групповую работу, задания, экзамены и т.д. 1 академических кредита = 30 часов работы студента.</w:t>
            </w:r>
          </w:p>
          <w:p w:rsidR="008B4E77" w:rsidRPr="00AF7299" w:rsidRDefault="00C3077C" w:rsidP="00C3077C">
            <w:pPr>
              <w:pBdr>
                <w:top w:val="nil"/>
                <w:left w:val="nil"/>
                <w:bottom w:val="nil"/>
                <w:right w:val="nil"/>
                <w:between w:val="nil"/>
              </w:pBdr>
              <w:tabs>
                <w:tab w:val="left" w:pos="284"/>
                <w:tab w:val="left" w:pos="426"/>
                <w:tab w:val="left" w:pos="709"/>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Самостоятельная и/или парная и групповая работа студента состоит из следующих частей: индивидуальная и/или парная и групповая работа под руководством преподавателя и работа, выполняемая полностью самостоятельно.</w:t>
            </w:r>
          </w:p>
          <w:p w:rsidR="008B4E77" w:rsidRPr="00AF7299" w:rsidRDefault="00C3077C" w:rsidP="00C3077C">
            <w:pPr>
              <w:pBdr>
                <w:top w:val="nil"/>
                <w:left w:val="nil"/>
                <w:bottom w:val="nil"/>
                <w:right w:val="nil"/>
                <w:between w:val="nil"/>
              </w:pBdr>
              <w:tabs>
                <w:tab w:val="left" w:pos="284"/>
                <w:tab w:val="left" w:pos="426"/>
                <w:tab w:val="left" w:pos="709"/>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Самостоятельная и/или парная и групповая работа студента проводится по определенному перечню тем, выделенных для самостоятельного/группового изучения, обеспеченных учебно-методической литературой и рекомендациями по каждому курсу. Самостоятельная и/или парная и групповая работа студента под </w:t>
            </w:r>
            <w:r w:rsidRPr="00AF7299">
              <w:rPr>
                <w:rFonts w:ascii="Times New Roman" w:eastAsia="Times New Roman" w:hAnsi="Times New Roman" w:cs="Times New Roman"/>
                <w:color w:val="000000"/>
                <w:sz w:val="28"/>
                <w:szCs w:val="28"/>
              </w:rPr>
              <w:lastRenderedPageBreak/>
              <w:t>руководством преподавателя проводится по графику, который определяет университет или сам преподаватель;</w:t>
            </w:r>
          </w:p>
          <w:p w:rsidR="008B4E77" w:rsidRPr="00AF7299" w:rsidRDefault="00C3077C" w:rsidP="00C3077C">
            <w:pPr>
              <w:pBdr>
                <w:top w:val="nil"/>
                <w:left w:val="nil"/>
                <w:bottom w:val="nil"/>
                <w:right w:val="nil"/>
                <w:between w:val="nil"/>
              </w:pBdr>
              <w:tabs>
                <w:tab w:val="left" w:pos="284"/>
                <w:tab w:val="left" w:pos="426"/>
                <w:tab w:val="left" w:pos="709"/>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Весь объем работы, выполняемой полностью самостоятельно, подкрепляется заданиями, которые требуют от студента педагогического вуза ежедневной самостоятельной работы.</w:t>
            </w:r>
          </w:p>
          <w:p w:rsidR="008B4E77" w:rsidRPr="00AF7299" w:rsidRDefault="00C3077C" w:rsidP="00C3077C">
            <w:pPr>
              <w:pBdr>
                <w:top w:val="nil"/>
                <w:left w:val="nil"/>
                <w:bottom w:val="nil"/>
                <w:right w:val="nil"/>
                <w:between w:val="nil"/>
              </w:pBdr>
              <w:tabs>
                <w:tab w:val="left" w:pos="284"/>
                <w:tab w:val="left" w:pos="426"/>
                <w:tab w:val="left" w:pos="709"/>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Соотношение времени между аудиторной контактной работой, индивидуальной и/или парной и групповой работой студента под руководством преподавателя и работой, выполняемой полностью самостоятельно по всем видам учебной деятельности, определяется образовательным учреждением самостоятельно. </w:t>
            </w:r>
          </w:p>
        </w:tc>
      </w:tr>
    </w:tbl>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FF0000"/>
          <w:sz w:val="28"/>
          <w:szCs w:val="28"/>
        </w:rPr>
      </w:pPr>
      <w:bookmarkStart w:id="11" w:name="_heading=h.17dp8vu" w:colFirst="0" w:colLast="0"/>
      <w:bookmarkEnd w:id="11"/>
    </w:p>
    <w:p w:rsidR="008B4E77" w:rsidRPr="00AF7299" w:rsidRDefault="00C3077C" w:rsidP="00C3077C">
      <w:pPr>
        <w:keepNext/>
        <w:keepLines/>
        <w:pBdr>
          <w:top w:val="nil"/>
          <w:left w:val="nil"/>
          <w:bottom w:val="nil"/>
          <w:right w:val="nil"/>
          <w:between w:val="nil"/>
        </w:pBdr>
        <w:tabs>
          <w:tab w:val="left" w:pos="284"/>
          <w:tab w:val="left" w:pos="426"/>
        </w:tabs>
        <w:spacing w:before="240" w:after="120" w:line="240" w:lineRule="auto"/>
        <w:ind w:left="1" w:right="180" w:hanging="3"/>
        <w:jc w:val="both"/>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6. Методы оценки/оценивание</w:t>
      </w: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FF0000"/>
          <w:sz w:val="28"/>
          <w:szCs w:val="28"/>
        </w:rPr>
      </w:pPr>
      <w:bookmarkStart w:id="12" w:name="_heading=h.3rdcrjn" w:colFirst="0" w:colLast="0"/>
      <w:bookmarkEnd w:id="12"/>
    </w:p>
    <w:tbl>
      <w:tblPr>
        <w:tblStyle w:val="affff4"/>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6"/>
      </w:tblGrid>
      <w:tr w:rsidR="008B4E77" w:rsidRPr="00AF7299">
        <w:tc>
          <w:tcPr>
            <w:tcW w:w="9016" w:type="dxa"/>
            <w:shd w:val="clear" w:color="auto" w:fill="E7E6E6"/>
          </w:tcPr>
          <w:p w:rsidR="008B4E77" w:rsidRPr="00AF7299" w:rsidRDefault="00C3077C" w:rsidP="00C3077C">
            <w:pPr>
              <w:keepNext/>
              <w:keepLines/>
              <w:pBdr>
                <w:top w:val="nil"/>
                <w:left w:val="nil"/>
                <w:bottom w:val="nil"/>
                <w:right w:val="nil"/>
                <w:between w:val="nil"/>
              </w:pBdr>
              <w:tabs>
                <w:tab w:val="left" w:pos="284"/>
                <w:tab w:val="left" w:pos="426"/>
              </w:tabs>
              <w:spacing w:before="40" w:after="120"/>
              <w:ind w:left="1" w:right="180" w:hanging="3"/>
              <w:jc w:val="both"/>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6.1 Оценивание</w:t>
            </w:r>
          </w:p>
        </w:tc>
      </w:tr>
      <w:tr w:rsidR="008B4E77" w:rsidRPr="00AF7299">
        <w:tc>
          <w:tcPr>
            <w:tcW w:w="9016" w:type="dxa"/>
          </w:tcPr>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333333"/>
                <w:sz w:val="28"/>
                <w:szCs w:val="28"/>
              </w:rPr>
            </w:pPr>
            <w:r w:rsidRPr="00AF7299">
              <w:rPr>
                <w:rFonts w:ascii="Times New Roman" w:eastAsia="Times New Roman" w:hAnsi="Times New Roman" w:cs="Times New Roman"/>
                <w:color w:val="333333"/>
                <w:sz w:val="28"/>
                <w:szCs w:val="28"/>
              </w:rPr>
              <w:t>Оценивание результатов обучения основано на компетентностных целях модулей и вытекающих из них критериях оценивания курсов. Критерии оценивания используются в качестве основы для различных заданий. Учебные задания включают самостоятельные задания, групповые задания, планы, отчеты, групповые дискуссии, групповые тесты, развивающие задания, лабораторные задания, различные задания для рефлексии и оценки или задания активизирующего характера. Оценивание позволяет получить информацию о достижении будущим учителем компетентностных целей модулей педагогического образования.</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333333"/>
                <w:sz w:val="28"/>
                <w:szCs w:val="28"/>
              </w:rPr>
            </w:pPr>
            <w:r w:rsidRPr="00AF7299">
              <w:rPr>
                <w:rFonts w:ascii="Times New Roman" w:eastAsia="Times New Roman" w:hAnsi="Times New Roman" w:cs="Times New Roman"/>
                <w:color w:val="333333"/>
                <w:sz w:val="28"/>
                <w:szCs w:val="28"/>
              </w:rPr>
              <w:t xml:space="preserve">Оценивание лежит в основе всего компетентностно-ориентированного образования. Компетентносто-ориентированное оценивание должно измерять не только то, что будущий учитель знает, но и учитывать навыки и то, могут ли будущие учителя применять то, что они знают, к реальным жизненным проблемам или ситуациям. Будущим учителям следует давать задания и нестандартные задачи из ситуаций, с которыми они, скорее всего, столкнутся в профессиональной деятельности. Оценивание играет очень важную роль в компетентностном обучении. На основе признания предыдущих компетенций и индивидуальной ситуации, компетенция может быть продемонстрирована на каждом курсе. Демонстрация компетенции может охватывать весь учебный модуль. Специальные руководства, касающиеся практики признания и подтверждения предшествующей </w:t>
            </w:r>
            <w:r w:rsidRPr="00AF7299">
              <w:rPr>
                <w:rFonts w:ascii="Times New Roman" w:eastAsia="Times New Roman" w:hAnsi="Times New Roman" w:cs="Times New Roman"/>
                <w:color w:val="333333"/>
                <w:sz w:val="28"/>
                <w:szCs w:val="28"/>
              </w:rPr>
              <w:lastRenderedPageBreak/>
              <w:t xml:space="preserve">подготовки или обучения, полученного в другом месте. </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333333"/>
                <w:sz w:val="28"/>
                <w:szCs w:val="28"/>
              </w:rPr>
            </w:pPr>
            <w:r w:rsidRPr="00AF7299">
              <w:rPr>
                <w:rFonts w:ascii="Times New Roman" w:eastAsia="Times New Roman" w:hAnsi="Times New Roman" w:cs="Times New Roman"/>
                <w:color w:val="333333"/>
                <w:sz w:val="28"/>
                <w:szCs w:val="28"/>
              </w:rPr>
              <w:t>Обучение оценивается на шкальной основе. Учебные достижения (знания, умения, навыки и компетенции) будущих учителей оцениваются по 100-балльной шкале в баллах, соответствующей международно принятой буквенной системе с цифровым эквивалентом (положительные оценки, по убыванию, от "A" до "D", и " неудовлетворительно" - "FX", "F").</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333333"/>
                <w:sz w:val="28"/>
                <w:szCs w:val="28"/>
              </w:rPr>
            </w:pPr>
            <w:r w:rsidRPr="00AF7299">
              <w:rPr>
                <w:rFonts w:ascii="Times New Roman" w:eastAsia="Times New Roman" w:hAnsi="Times New Roman" w:cs="Times New Roman"/>
                <w:color w:val="333333"/>
                <w:sz w:val="28"/>
                <w:szCs w:val="28"/>
              </w:rPr>
              <w:t>Буквенная система оценки учебных достижений обучающихся, соответствующая цифровому эквиваленту по четырех-балльной системе</w:t>
            </w:r>
          </w:p>
          <w:tbl>
            <w:tblPr>
              <w:tblStyle w:val="affff5"/>
              <w:tblW w:w="8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8"/>
              <w:gridCol w:w="1937"/>
              <w:gridCol w:w="1809"/>
              <w:gridCol w:w="3158"/>
            </w:tblGrid>
            <w:tr w:rsidR="008B4E77" w:rsidRPr="00AF7299">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Оценка по буквенной системе</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Цифровой эквивалент баллов</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%-ное содержание</w:t>
                  </w:r>
                </w:p>
              </w:tc>
              <w:tc>
                <w:tcPr>
                  <w:tcW w:w="315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Оценка по традиционной системе</w:t>
                  </w: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4,0</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95-100</w:t>
                  </w:r>
                </w:p>
              </w:tc>
              <w:tc>
                <w:tcPr>
                  <w:tcW w:w="3158" w:type="dxa"/>
                  <w:vMerge w:val="restart"/>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Отлично</w:t>
                  </w: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3,67</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90-94</w:t>
                  </w:r>
                </w:p>
              </w:tc>
              <w:tc>
                <w:tcPr>
                  <w:tcW w:w="3158" w:type="dxa"/>
                  <w:vMerge/>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3,33</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85-89</w:t>
                  </w:r>
                </w:p>
              </w:tc>
              <w:tc>
                <w:tcPr>
                  <w:tcW w:w="3158" w:type="dxa"/>
                  <w:vMerge w:val="restart"/>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Хорошо</w:t>
                  </w: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3,0</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80-84</w:t>
                  </w:r>
                </w:p>
              </w:tc>
              <w:tc>
                <w:tcPr>
                  <w:tcW w:w="3158" w:type="dxa"/>
                  <w:vMerge/>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2,67</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75-79</w:t>
                  </w:r>
                </w:p>
              </w:tc>
              <w:tc>
                <w:tcPr>
                  <w:tcW w:w="3158" w:type="dxa"/>
                  <w:vMerge/>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2,33</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70-74</w:t>
                  </w:r>
                </w:p>
              </w:tc>
              <w:tc>
                <w:tcPr>
                  <w:tcW w:w="3158" w:type="dxa"/>
                  <w:vMerge/>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2,0</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65-69</w:t>
                  </w:r>
                </w:p>
              </w:tc>
              <w:tc>
                <w:tcPr>
                  <w:tcW w:w="3158" w:type="dxa"/>
                  <w:vMerge w:val="restart"/>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Удовлетворительно</w:t>
                  </w: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1,67</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60-64</w:t>
                  </w:r>
                </w:p>
              </w:tc>
              <w:tc>
                <w:tcPr>
                  <w:tcW w:w="3158" w:type="dxa"/>
                  <w:vMerge/>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D+</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1,33</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55-59</w:t>
                  </w:r>
                </w:p>
              </w:tc>
              <w:tc>
                <w:tcPr>
                  <w:tcW w:w="3158" w:type="dxa"/>
                  <w:vMerge/>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D</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1,0</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50-54</w:t>
                  </w:r>
                </w:p>
              </w:tc>
              <w:tc>
                <w:tcPr>
                  <w:tcW w:w="3158" w:type="dxa"/>
                  <w:vMerge/>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FХ</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0,5</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25-49</w:t>
                  </w:r>
                </w:p>
              </w:tc>
              <w:tc>
                <w:tcPr>
                  <w:tcW w:w="3158" w:type="dxa"/>
                  <w:vMerge w:val="restart"/>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Неудовлетворительно</w:t>
                  </w:r>
                </w:p>
              </w:tc>
            </w:tr>
            <w:tr w:rsidR="008B4E77" w:rsidRPr="00AF7299">
              <w:trPr>
                <w:cantSplit/>
              </w:trPr>
              <w:tc>
                <w:tcPr>
                  <w:tcW w:w="1778"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F</w:t>
                  </w:r>
                </w:p>
              </w:tc>
              <w:tc>
                <w:tcPr>
                  <w:tcW w:w="1937"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0</w:t>
                  </w:r>
                </w:p>
              </w:tc>
              <w:tc>
                <w:tcPr>
                  <w:tcW w:w="1809" w:type="dxa"/>
                  <w:tcBorders>
                    <w:top w:val="single" w:sz="4" w:space="0" w:color="000000"/>
                    <w:left w:val="single" w:sz="4" w:space="0" w:color="000000"/>
                    <w:bottom w:val="single" w:sz="4" w:space="0" w:color="000000"/>
                    <w:right w:val="single" w:sz="4"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0-49</w:t>
                  </w:r>
                </w:p>
              </w:tc>
              <w:tc>
                <w:tcPr>
                  <w:tcW w:w="3158" w:type="dxa"/>
                  <w:vMerge/>
                  <w:tcBorders>
                    <w:top w:val="single" w:sz="4" w:space="0" w:color="000000"/>
                    <w:left w:val="single" w:sz="4" w:space="0" w:color="000000"/>
                    <w:bottom w:val="single" w:sz="4" w:space="0" w:color="000000"/>
                    <w:right w:val="single" w:sz="4" w:space="0" w:color="000000"/>
                  </w:tcBorders>
                </w:tcPr>
                <w:p w:rsidR="008B4E77" w:rsidRPr="00AF7299" w:rsidRDefault="008B4E77" w:rsidP="00C3077C">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r>
          </w:tbl>
          <w:p w:rsidR="008B4E77" w:rsidRPr="00AF7299" w:rsidRDefault="008B4E77"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Целью оценивания является оказание помощи и поддержки будущим учителям, развитие их способностей самооценки, предоставление информации о компетенциях будущих учителей, а также обеспечение достижения компетенций и планируемых результатов обучения, определенных в образовательной программе. Навыки самооценки и взаимооценки считаются основными навыками в трудовой деятельности, и оценивание является центральным инструментом поддержки развития этих навыков в процессе обучения.</w:t>
            </w:r>
          </w:p>
        </w:tc>
      </w:tr>
      <w:tr w:rsidR="008B4E77" w:rsidRPr="00AF7299">
        <w:tc>
          <w:tcPr>
            <w:tcW w:w="9016" w:type="dxa"/>
            <w:shd w:val="clear" w:color="auto" w:fill="E7E6E6"/>
          </w:tcPr>
          <w:p w:rsidR="008B4E77" w:rsidRPr="00AF7299" w:rsidRDefault="00C3077C" w:rsidP="00C3077C">
            <w:pPr>
              <w:keepNext/>
              <w:keepLines/>
              <w:pBdr>
                <w:top w:val="nil"/>
                <w:left w:val="nil"/>
                <w:bottom w:val="nil"/>
                <w:right w:val="nil"/>
                <w:between w:val="nil"/>
              </w:pBdr>
              <w:tabs>
                <w:tab w:val="left" w:pos="284"/>
                <w:tab w:val="left" w:pos="426"/>
              </w:tabs>
              <w:spacing w:before="40" w:after="120"/>
              <w:ind w:left="1" w:right="180" w:hanging="3"/>
              <w:jc w:val="both"/>
              <w:rPr>
                <w:rFonts w:ascii="Times New Roman" w:eastAsia="Times New Roman" w:hAnsi="Times New Roman" w:cs="Times New Roman"/>
                <w:color w:val="2E74B5"/>
                <w:sz w:val="28"/>
                <w:szCs w:val="28"/>
              </w:rPr>
            </w:pPr>
            <w:bookmarkStart w:id="13" w:name="_heading=h.26in1rg" w:colFirst="0" w:colLast="0"/>
            <w:bookmarkEnd w:id="13"/>
            <w:r w:rsidRPr="00AF7299">
              <w:rPr>
                <w:rFonts w:ascii="Times New Roman" w:eastAsia="Times New Roman" w:hAnsi="Times New Roman" w:cs="Times New Roman"/>
                <w:color w:val="2E74B5"/>
                <w:sz w:val="28"/>
                <w:szCs w:val="28"/>
              </w:rPr>
              <w:lastRenderedPageBreak/>
              <w:t>6.2 Внешняя оценка</w:t>
            </w:r>
          </w:p>
        </w:tc>
      </w:tr>
      <w:tr w:rsidR="008B4E77" w:rsidRPr="00AF7299">
        <w:tc>
          <w:tcPr>
            <w:tcW w:w="9016" w:type="dxa"/>
          </w:tcPr>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1) Разработка новых образовательных программ. Внутренняя система обеспечения качества</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Новая образовательная программа должна быть разработана на основе взаимодействия со всеми заинтересованными сторонами, включая будущих учителей, преподавателей и работодателей. Целью всего процесса является сохранение и дальнейшее развитие сильных сторон и высокого качества существующей программы, в то же время решая некоторые проблемы действующей программы, например, требования к объему работы будущих учителей и необходимость курса по менеджменту образования. Опрос всех будущих учителей и выпускников, а также обсуждения в фокус-группах и интервью с выпускниками и работодателями также являются основой для проектирования программы. Весь профессорско-преподавательский состав участвует в обсуждении целей программы и результатов обучения, а группы разработчиков программы совместно работают над разработкой курсов по своим специализациям. </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 базе факультета (школы) вуза формируется совет по академическому качеству, который принимает решения о содержании и условиях реализации образовательных программ, о политике оценивания и других академических вопросах факультета (школы), организует опрос будущих учителей о качестве образовательных программ и (или) дисциплин/модулей.</w:t>
            </w:r>
          </w:p>
          <w:p w:rsidR="008B4E77" w:rsidRPr="00AF7299" w:rsidRDefault="008B4E77"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2) Процедуры внешней оценки образовательных программ. Непрерывное совершенствование</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Весь профессорско-преподавательский состав активно участвует в постоянном совершенствовании своих курсов, что является неотъемлемой частью культуры вуза и их собственного профессионализма как экспертов в области образования. В дополнение к формальным механизмам обратной связи со студентами, таким как оценка курсов и заседания Студенческого комитета, преподаватели и будущие учителя должны тесно коммуницировать относительно конкретных курсов и программы в целом. Процесс непрерывного анализа и совершенствования лежит в основе ежегодного процесса мониторинга программы, в ходе которого отдельные преподаватели анализируют курсы, которые они вели, это приводит к анализу на </w:t>
            </w:r>
            <w:r w:rsidRPr="00AF7299">
              <w:rPr>
                <w:rFonts w:ascii="Times New Roman" w:eastAsia="Times New Roman" w:hAnsi="Times New Roman" w:cs="Times New Roman"/>
                <w:color w:val="000000"/>
                <w:sz w:val="28"/>
                <w:szCs w:val="28"/>
              </w:rPr>
              <w:lastRenderedPageBreak/>
              <w:t xml:space="preserve">уровне специализации и предложениям по улучшению, а это в свою очередь приводит к анализу на уровне программы и школы и планам по дальнейшему совершенствованию. </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Вузы располагают регулярными, формальными механизмами для получения обратной связи от работодателей и профессионального сообщества. Это взаимодействие также служит основой для постоянного совершенствования программы.</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Для улучшения обеспечения качества образовательных программ вузам необходимо:</w:t>
            </w:r>
          </w:p>
          <w:p w:rsidR="008B4E77" w:rsidRPr="00AF7299" w:rsidRDefault="00C3077C" w:rsidP="00C3077C">
            <w:pPr>
              <w:numPr>
                <w:ilvl w:val="0"/>
                <w:numId w:val="41"/>
              </w:numPr>
              <w:pBdr>
                <w:top w:val="nil"/>
                <w:left w:val="nil"/>
                <w:bottom w:val="nil"/>
                <w:right w:val="nil"/>
                <w:between w:val="nil"/>
              </w:pBdr>
              <w:tabs>
                <w:tab w:val="left" w:pos="284"/>
                <w:tab w:val="left" w:pos="426"/>
              </w:tabs>
              <w:spacing w:after="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разработать внутреннюю систему качества, в которой соблюдается тонкий баланс между обеспечением качества и повышением качества. В то время как обеспечение качества является скорее превентивной мерой, повышение качества имеет цели более высокого порядка и подразумевает трансформационные изменения (Jones, 2003).</w:t>
            </w:r>
          </w:p>
          <w:p w:rsidR="008B4E77" w:rsidRPr="00AF7299" w:rsidRDefault="00C3077C" w:rsidP="00C3077C">
            <w:pPr>
              <w:numPr>
                <w:ilvl w:val="0"/>
                <w:numId w:val="41"/>
              </w:numPr>
              <w:pBdr>
                <w:top w:val="nil"/>
                <w:left w:val="nil"/>
                <w:bottom w:val="nil"/>
                <w:right w:val="nil"/>
                <w:between w:val="nil"/>
              </w:pBdr>
              <w:tabs>
                <w:tab w:val="left" w:pos="284"/>
                <w:tab w:val="left" w:pos="426"/>
              </w:tabs>
              <w:spacing w:after="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повысить уровень институциональной осведомленности и развить глубокое понимание Стандартов и руководств по обеспечению качества в Европейском пространстве высшего образования (ESG) (2015) и внедрить стандарты ESG 2015. </w:t>
            </w:r>
          </w:p>
          <w:p w:rsidR="008B4E77" w:rsidRPr="00AF7299" w:rsidRDefault="00C3077C" w:rsidP="00C3077C">
            <w:pPr>
              <w:numPr>
                <w:ilvl w:val="0"/>
                <w:numId w:val="41"/>
              </w:numPr>
              <w:pBdr>
                <w:top w:val="nil"/>
                <w:left w:val="nil"/>
                <w:bottom w:val="nil"/>
                <w:right w:val="nil"/>
                <w:between w:val="nil"/>
              </w:pBdr>
              <w:tabs>
                <w:tab w:val="left" w:pos="284"/>
                <w:tab w:val="left" w:pos="426"/>
              </w:tabs>
              <w:spacing w:after="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регулярно пересматривать существующие институциональные процессы обеспечения качества для их постоянного совершенствования. </w:t>
            </w:r>
          </w:p>
          <w:p w:rsidR="008B4E77" w:rsidRPr="00AF7299" w:rsidRDefault="008B4E77"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3) Аккредитация</w:t>
            </w:r>
          </w:p>
          <w:p w:rsidR="008B4E77" w:rsidRPr="00AF7299" w:rsidRDefault="00C3077C" w:rsidP="00C3077C">
            <w:pPr>
              <w:pBdr>
                <w:top w:val="nil"/>
                <w:left w:val="nil"/>
                <w:bottom w:val="nil"/>
                <w:right w:val="nil"/>
                <w:between w:val="nil"/>
              </w:pBdr>
              <w:tabs>
                <w:tab w:val="left" w:pos="284"/>
                <w:tab w:val="left" w:pos="426"/>
              </w:tabs>
              <w:spacing w:after="120"/>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 Казахстане существует институциональная и специализированная аккредитация, для вузов она остается добровольной. Однако аккредитация является одним из условий получения государственных грантов на обучение будущих учителей. </w:t>
            </w:r>
          </w:p>
        </w:tc>
      </w:tr>
    </w:tbl>
    <w:p w:rsidR="008B4E77" w:rsidRPr="000A1FDF" w:rsidRDefault="008B4E77" w:rsidP="000A1FDF">
      <w:pPr>
        <w:pBdr>
          <w:top w:val="nil"/>
          <w:left w:val="nil"/>
          <w:bottom w:val="nil"/>
          <w:right w:val="nil"/>
          <w:between w:val="nil"/>
        </w:pBdr>
        <w:tabs>
          <w:tab w:val="left" w:pos="284"/>
          <w:tab w:val="left" w:pos="426"/>
        </w:tabs>
        <w:spacing w:after="120" w:line="240" w:lineRule="auto"/>
        <w:ind w:right="180"/>
        <w:jc w:val="both"/>
        <w:rPr>
          <w:rFonts w:ascii="Times New Roman" w:eastAsia="Times New Roman" w:hAnsi="Times New Roman" w:cs="Times New Roman"/>
          <w:color w:val="0070C0"/>
          <w:sz w:val="6"/>
          <w:szCs w:val="28"/>
        </w:rPr>
      </w:pPr>
      <w:bookmarkStart w:id="14" w:name="_heading=h.lnxbz9" w:colFirst="0" w:colLast="0"/>
      <w:bookmarkEnd w:id="14"/>
    </w:p>
    <w:p w:rsidR="008B4E77" w:rsidRPr="00AF7299" w:rsidRDefault="00C3077C" w:rsidP="00C3077C">
      <w:pPr>
        <w:keepNext/>
        <w:keepLines/>
        <w:pBdr>
          <w:top w:val="nil"/>
          <w:left w:val="nil"/>
          <w:bottom w:val="nil"/>
          <w:right w:val="nil"/>
          <w:between w:val="nil"/>
        </w:pBdr>
        <w:tabs>
          <w:tab w:val="left" w:pos="284"/>
          <w:tab w:val="left" w:pos="426"/>
        </w:tabs>
        <w:spacing w:before="240" w:after="120" w:line="240" w:lineRule="auto"/>
        <w:ind w:left="1" w:right="180" w:hanging="3"/>
        <w:jc w:val="both"/>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7. Требования к профессорско-преподавательскому составу</w:t>
      </w:r>
    </w:p>
    <w:p w:rsidR="008B4E77" w:rsidRPr="000A1FDF"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8"/>
          <w:szCs w:val="28"/>
        </w:rPr>
      </w:pPr>
      <w:bookmarkStart w:id="15" w:name="_heading=h.35nkun2" w:colFirst="0" w:colLast="0"/>
      <w:bookmarkEnd w:id="15"/>
      <w:r w:rsidRPr="00AF7299">
        <w:rPr>
          <w:rFonts w:ascii="Times New Roman" w:eastAsia="Times New Roman" w:hAnsi="Times New Roman" w:cs="Times New Roman"/>
          <w:b/>
          <w:color w:val="000000"/>
          <w:sz w:val="28"/>
          <w:szCs w:val="28"/>
        </w:rPr>
        <w:t xml:space="preserve"> </w:t>
      </w:r>
    </w:p>
    <w:tbl>
      <w:tblPr>
        <w:tblStyle w:val="affff6"/>
        <w:tblW w:w="9015" w:type="dxa"/>
        <w:tblInd w:w="-108" w:type="dxa"/>
        <w:tblLayout w:type="fixed"/>
        <w:tblLook w:val="0000" w:firstRow="0" w:lastRow="0" w:firstColumn="0" w:lastColumn="0" w:noHBand="0" w:noVBand="0"/>
      </w:tblPr>
      <w:tblGrid>
        <w:gridCol w:w="9015"/>
      </w:tblGrid>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7.1 Требования к профессорско-преподавательскому составу</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или научной степени "доктор философии (PhD)" или "доктор по профилю", и/или академического звания "доцент (доцент)", или "профессор" (при наличии) и/или преподавателей со степенью "магистр" профилю дисциплин и (или) старших преподавателей со стажем работы в должности преподавателя не менее трех лет или </w:t>
            </w:r>
            <w:r w:rsidRPr="00AF7299">
              <w:rPr>
                <w:rFonts w:ascii="Times New Roman" w:eastAsia="Times New Roman" w:hAnsi="Times New Roman" w:cs="Times New Roman"/>
                <w:color w:val="000000"/>
                <w:sz w:val="28"/>
                <w:szCs w:val="28"/>
              </w:rPr>
              <w:lastRenderedPageBreak/>
              <w:t>стажем практической работы по профилю не менее пяти лет.</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Высшая/академическая степень преподавательского состава соответствует ученой степени доктора/кандидата наук или высшей/ученой степени доктора или магистра. Базовое образование или послевузовское образование, или ученая степень доктора/кандидата наук, ученая степень должны соответствовать преподаваемым дисциплинам. </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rPr>
                <w:rFonts w:ascii="Times New Roman" w:eastAsia="Times New Roman" w:hAnsi="Times New Roman" w:cs="Times New Roman"/>
                <w:color w:val="2E74B5"/>
                <w:sz w:val="28"/>
                <w:szCs w:val="28"/>
              </w:rPr>
            </w:pPr>
            <w:bookmarkStart w:id="16" w:name="_heading=h.1ksv4uv" w:colFirst="0" w:colLast="0"/>
            <w:bookmarkEnd w:id="16"/>
            <w:r w:rsidRPr="00AF7299">
              <w:rPr>
                <w:rFonts w:ascii="Times New Roman" w:eastAsia="Times New Roman" w:hAnsi="Times New Roman" w:cs="Times New Roman"/>
                <w:color w:val="2E74B5"/>
                <w:sz w:val="28"/>
                <w:szCs w:val="28"/>
              </w:rPr>
              <w:lastRenderedPageBreak/>
              <w:t>7.2 Дополнительно требуемый профессорско-преподавательский состав</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FFFFFF"/>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Преподаватели, работающие по совместительству по основному месту работы, занимающиеся практической профессиональной деятельностью по профилю преподаваемых дисциплин, имеющие стаж работы по направлению подготовки не менее 3 лет. Дополнительно к работе могут привлекаться ведущие ученые, специалисты других вузов и научно-исследовательских организаций, учителя и руководители школ соответствующих категорий, таких как: учитель-эксперт, учитель-исследователь, учитель-мастер.</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jc w:val="both"/>
              <w:rPr>
                <w:rFonts w:ascii="Times New Roman" w:eastAsia="Times New Roman" w:hAnsi="Times New Roman" w:cs="Times New Roman"/>
                <w:color w:val="2E74B5"/>
                <w:sz w:val="28"/>
                <w:szCs w:val="28"/>
              </w:rPr>
            </w:pPr>
            <w:bookmarkStart w:id="17" w:name="_heading=h.44sinio" w:colFirst="0" w:colLast="0"/>
            <w:bookmarkEnd w:id="17"/>
            <w:r w:rsidRPr="00AF7299">
              <w:rPr>
                <w:rFonts w:ascii="Times New Roman" w:eastAsia="Times New Roman" w:hAnsi="Times New Roman" w:cs="Times New Roman"/>
                <w:color w:val="2E74B5"/>
                <w:sz w:val="28"/>
                <w:szCs w:val="28"/>
              </w:rPr>
              <w:t>7.3 Необходимое повышение квалификации профессорско-преподавательского состава</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На основании Закона Республики Казахстан "Об образовании" (2007; с изменениями от 27.12.2019) и иных нормативных правовых актов, регулирующих деятельность организаций высшего образования в Республике Казахстан, преподаватель, осуществляющий профессиональную деятельность в организации высшего образования, имеет право на повышение квалификации не реже одного раза в пять лет продолжительностью не более четырех месяцев.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Развитие профессиональных компетенций также является одним из приоритетов, принятых в Республике Казахстан "Концепции непрерывного образования (непрерывного обучения)" (2021).  </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rPr>
                <w:rFonts w:ascii="Times New Roman" w:eastAsia="Times New Roman" w:hAnsi="Times New Roman" w:cs="Times New Roman"/>
                <w:color w:val="2E74B5"/>
                <w:sz w:val="28"/>
                <w:szCs w:val="28"/>
              </w:rPr>
            </w:pPr>
            <w:bookmarkStart w:id="18" w:name="_heading=h.2jxsxqh" w:colFirst="0" w:colLast="0"/>
            <w:bookmarkEnd w:id="18"/>
            <w:r w:rsidRPr="00AF7299">
              <w:rPr>
                <w:rFonts w:ascii="Times New Roman" w:eastAsia="Times New Roman" w:hAnsi="Times New Roman" w:cs="Times New Roman"/>
                <w:color w:val="2E74B5"/>
                <w:sz w:val="28"/>
                <w:szCs w:val="28"/>
              </w:rPr>
              <w:t>7.4 Требуется дополнительный административный персонал</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Проректор по академическим вопросам отвечает за планирование и контроль реализации образовательных услуг.</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Ответственность за организацию и координацию выполнения конкретных этапов процедуры и качество результатов возлагается на руководителей подразделений. </w:t>
            </w:r>
          </w:p>
        </w:tc>
      </w:tr>
    </w:tbl>
    <w:p w:rsidR="008B4E77" w:rsidRPr="000A1FDF"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8"/>
          <w:szCs w:val="28"/>
        </w:rPr>
      </w:pPr>
      <w:bookmarkStart w:id="19" w:name="_heading=h.z337ya" w:colFirst="0" w:colLast="0"/>
      <w:bookmarkEnd w:id="19"/>
      <w:r w:rsidRPr="00AF7299">
        <w:rPr>
          <w:rFonts w:ascii="Times New Roman" w:eastAsia="Times New Roman" w:hAnsi="Times New Roman" w:cs="Times New Roman"/>
          <w:color w:val="000000"/>
          <w:sz w:val="28"/>
          <w:szCs w:val="28"/>
        </w:rPr>
        <w:t xml:space="preserve"> </w:t>
      </w:r>
    </w:p>
    <w:p w:rsidR="008B4E77" w:rsidRPr="00AF7299" w:rsidRDefault="00C3077C" w:rsidP="00C3077C">
      <w:pPr>
        <w:keepNext/>
        <w:keepLines/>
        <w:pBdr>
          <w:top w:val="nil"/>
          <w:left w:val="nil"/>
          <w:bottom w:val="nil"/>
          <w:right w:val="nil"/>
          <w:between w:val="nil"/>
        </w:pBdr>
        <w:tabs>
          <w:tab w:val="left" w:pos="284"/>
          <w:tab w:val="left" w:pos="426"/>
        </w:tabs>
        <w:spacing w:before="240" w:after="120" w:line="240" w:lineRule="auto"/>
        <w:ind w:left="1" w:right="180" w:hanging="3"/>
        <w:jc w:val="both"/>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8. Ресурсы</w:t>
      </w:r>
    </w:p>
    <w:p w:rsidR="008B4E77" w:rsidRPr="000A1FDF"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10"/>
          <w:szCs w:val="28"/>
        </w:rPr>
      </w:pPr>
      <w:bookmarkStart w:id="20" w:name="_heading=h.3j2qqm3" w:colFirst="0" w:colLast="0"/>
      <w:bookmarkEnd w:id="20"/>
      <w:r w:rsidRPr="00AF7299">
        <w:rPr>
          <w:rFonts w:ascii="Times New Roman" w:eastAsia="Times New Roman" w:hAnsi="Times New Roman" w:cs="Times New Roman"/>
          <w:b/>
          <w:color w:val="000000"/>
          <w:sz w:val="28"/>
          <w:szCs w:val="28"/>
        </w:rPr>
        <w:t xml:space="preserve"> </w:t>
      </w:r>
    </w:p>
    <w:tbl>
      <w:tblPr>
        <w:tblStyle w:val="affff7"/>
        <w:tblW w:w="9015" w:type="dxa"/>
        <w:tblInd w:w="-108" w:type="dxa"/>
        <w:tblLayout w:type="fixed"/>
        <w:tblLook w:val="0000" w:firstRow="0" w:lastRow="0" w:firstColumn="0" w:lastColumn="0" w:noHBand="0" w:noVBand="0"/>
      </w:tblPr>
      <w:tblGrid>
        <w:gridCol w:w="9015"/>
      </w:tblGrid>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lastRenderedPageBreak/>
              <w:t>8.1.  Библиотечный ресурс</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Библиотечный фонд является составной частью информационных ресурсов и включает образовательную, учебно-методическую, научную и другую литературу.</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Наличие библиотечного фонда учебной и научной литературы: в формате печатных и электронных изданий за последние десять лет, обеспечивающих 100% дисциплин образовательных программ, в том числе изданных на языках обучения.  Обновление библиотечного фонда должно осуществляться в соответствии с нормативными документами Республики Казахстан.</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rPr>
                <w:rFonts w:ascii="Times New Roman" w:eastAsia="Times New Roman" w:hAnsi="Times New Roman" w:cs="Times New Roman"/>
                <w:color w:val="2E74B5"/>
                <w:sz w:val="28"/>
                <w:szCs w:val="28"/>
              </w:rPr>
            </w:pPr>
            <w:bookmarkStart w:id="21" w:name="_heading=h.1y810tw" w:colFirst="0" w:colLast="0"/>
            <w:bookmarkEnd w:id="21"/>
            <w:r w:rsidRPr="00AF7299">
              <w:rPr>
                <w:rFonts w:ascii="Times New Roman" w:eastAsia="Times New Roman" w:hAnsi="Times New Roman" w:cs="Times New Roman"/>
                <w:color w:val="2E74B5"/>
                <w:sz w:val="28"/>
                <w:szCs w:val="28"/>
              </w:rPr>
              <w:t>8.2. IT-ресурсы</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Вуз обеспечивает будущих учителей учебно-методической литературой и (или) электронными ресурсами, необходимыми для успешной реализации образовательных программ, обеспечивает функционирование информационной системы менеджмента образования (высокотехнологичной информационно-образовательной среды, включающей веб-сайт, информационно-образовательный портал, автоматизированную систему академический кредитных технологий обучения, комплекс информационно-образовательных ресурсов). </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rPr>
                <w:rFonts w:ascii="Times New Roman" w:eastAsia="Times New Roman" w:hAnsi="Times New Roman" w:cs="Times New Roman"/>
                <w:color w:val="2E74B5"/>
                <w:sz w:val="28"/>
                <w:szCs w:val="28"/>
              </w:rPr>
            </w:pPr>
            <w:bookmarkStart w:id="22" w:name="_heading=h.4i7ojhp" w:colFirst="0" w:colLast="0"/>
            <w:bookmarkEnd w:id="22"/>
            <w:r w:rsidRPr="00AF7299">
              <w:rPr>
                <w:rFonts w:ascii="Times New Roman" w:eastAsia="Times New Roman" w:hAnsi="Times New Roman" w:cs="Times New Roman"/>
                <w:color w:val="2E74B5"/>
                <w:sz w:val="28"/>
                <w:szCs w:val="28"/>
              </w:rPr>
              <w:t>8.3 Инфраструктура</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Вуз обеспечивает оснащение учебной, методической, научной и другой литературой, аудиториями с мультимедийными комплексами, компьютерными классами, доступом к широкополосному Интернету, спортивными, материально-техническими, учебно-лабораторными базами и оборудованием, необходимыми для реализации образовательной программы.</w:t>
            </w:r>
          </w:p>
        </w:tc>
      </w:tr>
    </w:tbl>
    <w:p w:rsidR="008B4E77" w:rsidRPr="00AF7299" w:rsidRDefault="00C3077C" w:rsidP="000A1FDF">
      <w:pPr>
        <w:keepNext/>
        <w:keepLines/>
        <w:pBdr>
          <w:top w:val="nil"/>
          <w:left w:val="nil"/>
          <w:bottom w:val="nil"/>
          <w:right w:val="nil"/>
          <w:between w:val="nil"/>
        </w:pBdr>
        <w:tabs>
          <w:tab w:val="left" w:pos="284"/>
          <w:tab w:val="left" w:pos="426"/>
        </w:tabs>
        <w:spacing w:before="40" w:after="120" w:line="240" w:lineRule="auto"/>
        <w:ind w:left="1" w:right="180" w:hanging="3"/>
        <w:jc w:val="both"/>
        <w:rPr>
          <w:rFonts w:ascii="Times New Roman" w:eastAsia="Times New Roman" w:hAnsi="Times New Roman" w:cs="Times New Roman"/>
          <w:color w:val="2E74B5"/>
          <w:sz w:val="28"/>
          <w:szCs w:val="28"/>
        </w:rPr>
      </w:pPr>
      <w:bookmarkStart w:id="23" w:name="_heading=h.2xcytpi" w:colFirst="0" w:colLast="0"/>
      <w:bookmarkEnd w:id="23"/>
      <w:r w:rsidRPr="00AF7299">
        <w:rPr>
          <w:rFonts w:ascii="Times New Roman" w:eastAsia="Times New Roman" w:hAnsi="Times New Roman" w:cs="Times New Roman"/>
          <w:color w:val="000000"/>
          <w:sz w:val="28"/>
          <w:szCs w:val="28"/>
        </w:rPr>
        <w:t xml:space="preserve"> </w:t>
      </w:r>
      <w:r w:rsidRPr="00AF7299">
        <w:rPr>
          <w:rFonts w:ascii="Times New Roman" w:eastAsia="Times New Roman" w:hAnsi="Times New Roman" w:cs="Times New Roman"/>
          <w:color w:val="2E74B5"/>
          <w:sz w:val="28"/>
          <w:szCs w:val="28"/>
        </w:rPr>
        <w:t>9. Дополнительная информация</w:t>
      </w:r>
    </w:p>
    <w:p w:rsidR="008B4E77" w:rsidRPr="00AF7299" w:rsidRDefault="008B4E77" w:rsidP="00C3077C">
      <w:pPr>
        <w:pBdr>
          <w:top w:val="nil"/>
          <w:left w:val="nil"/>
          <w:bottom w:val="nil"/>
          <w:right w:val="nil"/>
          <w:between w:val="nil"/>
        </w:pBdr>
        <w:tabs>
          <w:tab w:val="left" w:pos="284"/>
          <w:tab w:val="left" w:pos="426"/>
        </w:tabs>
        <w:ind w:left="1" w:hanging="3"/>
        <w:rPr>
          <w:rFonts w:ascii="Times New Roman" w:hAnsi="Times New Roman" w:cs="Times New Roman"/>
          <w:color w:val="000000"/>
          <w:sz w:val="28"/>
          <w:szCs w:val="28"/>
        </w:rPr>
      </w:pPr>
      <w:bookmarkStart w:id="24" w:name="_heading=h.1ci93xb" w:colFirst="0" w:colLast="0"/>
      <w:bookmarkEnd w:id="24"/>
    </w:p>
    <w:tbl>
      <w:tblPr>
        <w:tblStyle w:val="affff8"/>
        <w:tblW w:w="9015" w:type="dxa"/>
        <w:tblInd w:w="-108" w:type="dxa"/>
        <w:tblLayout w:type="fixed"/>
        <w:tblLook w:val="0000" w:firstRow="0" w:lastRow="0" w:firstColumn="0" w:lastColumn="0" w:noHBand="0" w:noVBand="0"/>
      </w:tblPr>
      <w:tblGrid>
        <w:gridCol w:w="9015"/>
      </w:tblGrid>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9.1 Дополнительные материалы</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Инклюзия является одним из важнейших сквозных принципов образовательной программы (см. подробнее в Приложении 1.). Инклюзия в образовании означает, что все будущие учителя, независимо от их имеющихся физических ограничений или инвалидности, должны иметь возможность посещать обычные школы и учиться вместе со своими сверстниками. В педагогическом образовании особое внимание уделяется тому, чтобы будущие учителя воспринимали себя как профессионалов в реализации учебных программ для различных обучающихся, основанных на принципах </w:t>
            </w:r>
            <w:r w:rsidRPr="00AF7299">
              <w:rPr>
                <w:rFonts w:ascii="Times New Roman" w:eastAsia="Times New Roman" w:hAnsi="Times New Roman" w:cs="Times New Roman"/>
                <w:color w:val="000000"/>
                <w:sz w:val="28"/>
                <w:szCs w:val="28"/>
              </w:rPr>
              <w:lastRenderedPageBreak/>
              <w:t>педагогики разнообразия или принципах универсального дизайна для всех. Важно активизировать такие инклюзивные педагогические методы, как совместное преподавание и дифференцированный подход. Важно, чтобы не только специализированные учителя (учителя специального образования), но и все учителя могли работать в инклюзивной образовательной среде. Таким образом, необходимо развивать компетенции всех будущих учителей в таких областях, как:</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i/>
                <w:color w:val="000000"/>
                <w:sz w:val="28"/>
                <w:szCs w:val="28"/>
              </w:rPr>
              <w:t>Знание концепций и принципов инклюзивного образования</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Оценка собственной деятельности с точки зрения ценностей инклюзии.</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Понимание реализации принципа инклюзивности в образовании, реализуемого гибкой моделью образовательного процесса: адаптивные программы, изменение способов оценивания учебных достижений.</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Понимание различных способностей детей и применение различных траекторий для поддержки разносторонних обучающихся.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i/>
                <w:color w:val="000000"/>
                <w:sz w:val="28"/>
                <w:szCs w:val="28"/>
              </w:rPr>
              <w:t>Практическое применение в преподавании</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Разработка адаптированной/индивидуальной программы для ребенка с особыми образовательными потребностями по определенному предмету.</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Использование мультимодальных универсальных методов обучения, простой структурированной речи, использование альтернативной коммуникации</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8B4E77" w:rsidRPr="00AF7299" w:rsidRDefault="00C3077C" w:rsidP="00C3077C">
            <w:pPr>
              <w:keepNext/>
              <w:keepLines/>
              <w:pBdr>
                <w:top w:val="nil"/>
                <w:left w:val="nil"/>
                <w:bottom w:val="nil"/>
                <w:right w:val="nil"/>
                <w:between w:val="nil"/>
              </w:pBdr>
              <w:tabs>
                <w:tab w:val="left" w:pos="284"/>
                <w:tab w:val="left" w:pos="426"/>
              </w:tabs>
              <w:spacing w:before="40" w:after="0"/>
              <w:ind w:left="1" w:hanging="3"/>
              <w:rPr>
                <w:rFonts w:ascii="Times New Roman" w:eastAsia="Times New Roman" w:hAnsi="Times New Roman" w:cs="Times New Roman"/>
                <w:color w:val="2E74B5"/>
                <w:sz w:val="28"/>
                <w:szCs w:val="28"/>
              </w:rPr>
            </w:pPr>
            <w:bookmarkStart w:id="25" w:name="_heading=h.3whwml4" w:colFirst="0" w:colLast="0"/>
            <w:bookmarkEnd w:id="25"/>
            <w:r w:rsidRPr="00AF7299">
              <w:rPr>
                <w:rFonts w:ascii="Times New Roman" w:eastAsia="Times New Roman" w:hAnsi="Times New Roman" w:cs="Times New Roman"/>
                <w:color w:val="2E74B5"/>
                <w:sz w:val="28"/>
                <w:szCs w:val="28"/>
              </w:rPr>
              <w:lastRenderedPageBreak/>
              <w:t>9.2 Электронное обучение</w:t>
            </w:r>
          </w:p>
        </w:tc>
      </w:tr>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Быстрое развитие цифровых технологий требует изучения не только конкретных программных средств, но и развития компетенций будущих учителей по использованию виртуальных сред обучения и инструментов в преподавании и выбору педагогических методов, подходящих для процессов обучения в цифровых средах обучения (психологическое и дидактическое обоснование). Для этого вузам необходимо:</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создать условия для повышения квалификации будущих учителей с эффективным использованием цифровых технологий;</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развитие компетенций будущих учителей в части понимания того, как можно учитывать индивидуальные образовательные потребности обучающихся при использовании цифровых инструментов или при работе в виртуальных средах обучения;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развитие цифровых компетенций будущих учителей по использованию цифровых сред обучения и инструментов в </w:t>
            </w:r>
            <w:r w:rsidRPr="00AF7299">
              <w:rPr>
                <w:rFonts w:ascii="Times New Roman" w:eastAsia="Times New Roman" w:hAnsi="Times New Roman" w:cs="Times New Roman"/>
                <w:color w:val="000000"/>
                <w:sz w:val="28"/>
                <w:szCs w:val="28"/>
              </w:rPr>
              <w:lastRenderedPageBreak/>
              <w:t xml:space="preserve">оценивании, таких как геймификация, цифровые тесты и викторины, и другие форматы цифрового оценивания;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содействовать развитию способностей будущих учителей в оценивании собственных цифровых компетенций и использовании цифровых инструментов в педагогических процессах в соответствии с требованиями повседневной деятельности работодателей (школ);</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реализовать на практике интеграцию образования, науки и производства, привлечь профессиональные сообщества к обучению школьников основам применения и использования цифровых технологий и провести независимую оценку полученных практических навыков;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включить цифровизацию в образовательный процесс для работающих учителей с целью повышения эффективности и практического применения цифровизации в образовании;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способствовать внедрению глобальных стандартов цифровизации в педагогическое образование (например, Международного общества по технологиям в образовании (ISTE) и созданию экспертного сообщества педагогов в области цифровизации.</w:t>
            </w:r>
          </w:p>
        </w:tc>
      </w:tr>
    </w:tbl>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bookmarkStart w:id="26" w:name="_heading=h.2bn6wsx" w:colFirst="0" w:colLast="0"/>
      <w:bookmarkEnd w:id="26"/>
      <w:r w:rsidRPr="00AF7299">
        <w:rPr>
          <w:rFonts w:ascii="Times New Roman" w:eastAsia="Times New Roman" w:hAnsi="Times New Roman" w:cs="Times New Roman"/>
          <w:color w:val="000000"/>
          <w:sz w:val="28"/>
          <w:szCs w:val="28"/>
        </w:rPr>
        <w:lastRenderedPageBreak/>
        <w:t xml:space="preserve"> </w:t>
      </w:r>
    </w:p>
    <w:p w:rsidR="008B4E77" w:rsidRPr="00AF7299" w:rsidRDefault="00C3077C" w:rsidP="00C3077C">
      <w:pPr>
        <w:keepNext/>
        <w:keepLines/>
        <w:pBdr>
          <w:top w:val="nil"/>
          <w:left w:val="nil"/>
          <w:bottom w:val="nil"/>
          <w:right w:val="nil"/>
          <w:between w:val="nil"/>
        </w:pBdr>
        <w:tabs>
          <w:tab w:val="left" w:pos="284"/>
          <w:tab w:val="left" w:pos="426"/>
        </w:tabs>
        <w:spacing w:before="240" w:after="120" w:line="240" w:lineRule="auto"/>
        <w:ind w:left="1" w:right="180" w:hanging="3"/>
        <w:jc w:val="both"/>
        <w:rPr>
          <w:rFonts w:ascii="Times New Roman" w:eastAsia="Times New Roman" w:hAnsi="Times New Roman" w:cs="Times New Roman"/>
          <w:color w:val="2E74B5"/>
          <w:sz w:val="28"/>
          <w:szCs w:val="28"/>
        </w:rPr>
      </w:pPr>
      <w:r w:rsidRPr="00AF7299">
        <w:rPr>
          <w:rFonts w:ascii="Times New Roman" w:eastAsia="Times New Roman" w:hAnsi="Times New Roman" w:cs="Times New Roman"/>
          <w:color w:val="2E74B5"/>
          <w:sz w:val="28"/>
          <w:szCs w:val="28"/>
        </w:rPr>
        <w:t>10. Утверждение</w:t>
      </w:r>
    </w:p>
    <w:tbl>
      <w:tblPr>
        <w:tblStyle w:val="affff9"/>
        <w:tblW w:w="9015" w:type="dxa"/>
        <w:tblInd w:w="-108" w:type="dxa"/>
        <w:tblLayout w:type="fixed"/>
        <w:tblLook w:val="0000" w:firstRow="0" w:lastRow="0" w:firstColumn="0" w:lastColumn="0" w:noHBand="0" w:noVBand="0"/>
      </w:tblPr>
      <w:tblGrid>
        <w:gridCol w:w="9015"/>
      </w:tblGrid>
      <w:tr w:rsidR="008B4E77" w:rsidRPr="00AF7299">
        <w:tc>
          <w:tcPr>
            <w:tcW w:w="9015" w:type="dxa"/>
            <w:tcBorders>
              <w:top w:val="single" w:sz="8" w:space="0" w:color="000000"/>
              <w:left w:val="single" w:sz="8" w:space="0" w:color="000000"/>
              <w:bottom w:val="single" w:sz="8" w:space="0" w:color="000000"/>
              <w:right w:val="single" w:sz="8" w:space="0" w:color="000000"/>
            </w:tcBorders>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 - Обеспечить рассмотрение разработанных программ, их согласование и утверждение Республиканским учебно-методическим советом высшего и послевузовского образования.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Масштабировать все разработанные программы в педагогических вузах.</w:t>
            </w:r>
          </w:p>
        </w:tc>
      </w:tr>
    </w:tbl>
    <w:p w:rsidR="008B4E77" w:rsidRPr="00AF7299" w:rsidRDefault="00C3077C" w:rsidP="00C3077C">
      <w:pPr>
        <w:keepNext/>
        <w:keepLines/>
        <w:pBdr>
          <w:top w:val="nil"/>
          <w:left w:val="nil"/>
          <w:bottom w:val="nil"/>
          <w:right w:val="nil"/>
          <w:between w:val="nil"/>
        </w:pBdr>
        <w:tabs>
          <w:tab w:val="left" w:pos="284"/>
          <w:tab w:val="left" w:pos="426"/>
        </w:tabs>
        <w:spacing w:before="240" w:after="120" w:line="240" w:lineRule="auto"/>
        <w:ind w:left="1" w:right="180" w:hanging="3"/>
        <w:jc w:val="both"/>
        <w:rPr>
          <w:rFonts w:ascii="Times New Roman" w:eastAsia="Times New Roman" w:hAnsi="Times New Roman" w:cs="Times New Roman"/>
          <w:color w:val="2E74B5"/>
          <w:sz w:val="28"/>
          <w:szCs w:val="28"/>
        </w:rPr>
      </w:pPr>
      <w:bookmarkStart w:id="27" w:name="_heading=h.qsh70q" w:colFirst="0" w:colLast="0"/>
      <w:bookmarkStart w:id="28" w:name="_heading=h.3as4poj" w:colFirst="0" w:colLast="0"/>
      <w:bookmarkEnd w:id="27"/>
      <w:bookmarkEnd w:id="28"/>
      <w:r w:rsidRPr="00AF7299">
        <w:rPr>
          <w:rFonts w:ascii="Times New Roman" w:eastAsia="Times New Roman" w:hAnsi="Times New Roman" w:cs="Times New Roman"/>
          <w:b/>
          <w:color w:val="2E74B5"/>
          <w:sz w:val="28"/>
          <w:szCs w:val="28"/>
        </w:rPr>
        <w:t>ПРИЛОЖЕНИЕ 1:</w:t>
      </w:r>
      <w:r w:rsidRPr="00AF7299">
        <w:rPr>
          <w:rFonts w:ascii="Times New Roman" w:eastAsia="Times New Roman" w:hAnsi="Times New Roman" w:cs="Times New Roman"/>
          <w:color w:val="2E74B5"/>
          <w:sz w:val="28"/>
          <w:szCs w:val="28"/>
        </w:rPr>
        <w:t xml:space="preserve"> Основные принципы образовательной программы </w:t>
      </w: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Компетентностный подход</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Компетентностный подход - это ориентированный на обучение способ организации и осуществления преподавания. Он является альтернативой более традиционным образовательным подходам, в основном фокусирующимся на том, что будущие учителя должны узнать о традиционно определенном предметном содержании. При разработке ОП в соответствии с принципами компетентностного подхода основное внимание уделяется тому, чему мы хотим обучить будущих учителей. Таким образом, необходимо определить компетенции, которые будущие учителя должны освоить в ходе обучения. Формулировка компетенций </w:t>
      </w:r>
      <w:r w:rsidRPr="00AF7299">
        <w:rPr>
          <w:rFonts w:ascii="Times New Roman" w:eastAsia="Times New Roman" w:hAnsi="Times New Roman" w:cs="Times New Roman"/>
          <w:color w:val="000000"/>
          <w:sz w:val="28"/>
          <w:szCs w:val="28"/>
        </w:rPr>
        <w:lastRenderedPageBreak/>
        <w:t xml:space="preserve">должна включать как специфические навыки, так и общие компетенции или гибкие навыки, которые будущие педагоги должны развить в ходе ОП. Гибкие навыки включают, например, лидерство, навыки общения и сотрудничества, навыки рефлексии, социальный и эмоциональный интеллект и т.д. Развитие таких гибких навыков должно быть включено во все ОП, компетенции и результаты обучения, а также в реализацию ОП.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После определения компетенций необходимо составить результаты обучения по учебным курсам и модулям, сравнив их с целями ОП. Результаты обучения представляют собой желаемое состояние, которое выражается в виде знаний, навыков и установок. Письменные результаты обучения всех взаимосвязанных учебных курсов должны также отражать накопленные компетенции. Таким образом, планирование обучения, основанного на компетенциях, начинается на уровне ОП, а затем реализуется на уровне учебных курсов через результаты обучения и их оценку.</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Основанием использования компетентностного подхода к разработке ОП является то, что он позволяет разрабатывать курсы и ОП, в большей степени ориентированные на студента. Студентоориентированный подход означает, что ключевые знания и навыки, которые будущие учителя должны достичь во время обучения, определяют содержание курса или ОП. Цель компетентностного подхода к разработке ОП заключается в том, чтобы будущие учителя приобрели знания, навыки и убеждения/ценности, которые являются базовыми, и чтобы помочь студенту определить знания и навыки, специфичные для его дисциплины или области образования, а также общие компетенции, общие для всех ОП, которые он накапливает во время обучения.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Для того, чтобы подытожить ключевые элементы при разработке ОП, основанных на компетенциях, необходимо сосредоточиться на четком описании: а) какими компетенциями (включая предметные и общие компетенции) должен обладать студент после окончания вуза, учебного модуля или отдельного курса; б) как различные учебные модули, курсы и формат обучения способствуют развитию компетенций; в) как обеспечивается соответствие целей ОП и входящих в них курсов г) как будущие учителя могут проявить свои компетенции (посредством оценивания).</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 реализации всех ОП следует внедрять методики, ориентированные на студента и активному обучению, такие как геймификация; обучение, основанное на поисково-исследовательской деятельности; проблемное обучение (PBL) и т.д. (Сагинтаева и др., 2021).  При студентоориентированном подходе будущие учителя являются </w:t>
      </w:r>
      <w:r w:rsidRPr="00AF7299">
        <w:rPr>
          <w:rFonts w:ascii="Times New Roman" w:eastAsia="Times New Roman" w:hAnsi="Times New Roman" w:cs="Times New Roman"/>
          <w:color w:val="000000"/>
          <w:sz w:val="28"/>
          <w:szCs w:val="28"/>
        </w:rPr>
        <w:lastRenderedPageBreak/>
        <w:t xml:space="preserve">активными участниками, занимающими центральное место в учебном процессе. Обучающийся рассматривается не как пассивный получатель знаний, а скорее, как активный участник. Роль педагога становится ролью проводника, который помогает обучающемуся в сложном процессе накопления знаний. Студентоориентированный подход в широком смысле означает смещение акцента с педагога на обучающегося и процессы его обучения (Tran и др., 2010). В таком подходе акцент делается на том, что делает обучающийся, и на способах повышения активного участия обучающихся и глубокого подхода к обучению (Biggs &amp; Tang, 2011; Prosser &amp; Trigwell, 2014). В студентоориентированном подходе обучающийся рассматривается как активный конструктор знаний. Таким образом, в центре внимания студентоориентированных практик находится развитие автономии и активного обучения, которые в конечном итоге позволят учиться на протяжении всей жизни.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Студентоориентированный подход и методики, способствующие активному обучению</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Студентоориентированность отличается от традиционного подхода к обучению (ориентированность на педагога) тем, что основное внимание уделяется разработке процесса преподавания и обучения таким образом, чтобы он способствовал активному участию обучающихся и глубокому подходу. Преподавание, требующее активного участия будущих учителей, скорее всего, повысит качество обучения (Biggs &amp; Tang, 2011). Однако студентоориентированное обучение не отодвигает на второй план и не принижает роль педагога. Вместо этого оно стремится использовать опыт педагога для повышения вовлеченности обучающихся.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Ориентация на обучающегося требует изменения мышления педагогов и имеет множество последствий для практики преподавания. Например, преподавательская и учебная деятельность должна быть спланирована таким образом, чтобы она поддерживала и поощряла активное обучение. Активные методы обучения возлагают на учащегося большую ответственность, чем пассивные подходы, такие как лекции. Активная учебная деятельность способствует развитию навыков мышления более высокого порядка, таких как применение знаний и анализ, и вовлекает будущих учителей в процессы глубокого обучения, а не поверхностного обучения. Кроме того, они позволяют студентам лучше передавать и применять знания. Существуют активные методы обучения, такие как кейс-стади, решение проблем, групповые проекты, дебаты, взаимное обучение, игры и т.д. Однако следует иметь в виду, что методы нужно выбирать целенаправленно в соответствии с намеченными результатами. Таким образом, при выборе активных методов необходимо учитывать, </w:t>
      </w:r>
      <w:r w:rsidRPr="00AF7299">
        <w:rPr>
          <w:rFonts w:ascii="Times New Roman" w:eastAsia="Times New Roman" w:hAnsi="Times New Roman" w:cs="Times New Roman"/>
          <w:color w:val="000000"/>
          <w:sz w:val="28"/>
          <w:szCs w:val="28"/>
        </w:rPr>
        <w:lastRenderedPageBreak/>
        <w:t xml:space="preserve">какие методы наилучшим образом способствуют достижению желаемых результатов обучения. </w:t>
      </w: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Конструктивное согласование</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Принцип конструктивного согласования уже давно рассматривается как эффективный способ повышения качества преподавания и обучения (Biggs &amp; Tang, 2011). Конструктивное согласование - это комплексный подход к преподаванию и разработке ОП, в котором подчеркивается соответствие между предполагаемыми результатами обучения/компетенциями, преподавательской и учебной деятельностью и задачами оценивания для оптимизации условий качественного обучения. Основополагающий принцип заключается в том, что ОП должна быть разработана таким образом, чтобы учебные мероприятия и задачи по оцениванию соответствовали предполагаемым результатам обучения (ПРО). Высокое качество обучения может быть обеспечено за счет объединения данных компонентов.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Конструктивное согласование отражает более общий сдвиг парадигмы от преподавания, ориентированного на педагога, к студентоориентированному обучению, описанному выше. Главным этапом в проектировании преподавания является определение предполагаемых результатов обучения или компетенций, которые будущие учителя должны освоить в процессе обучения, и того, как они будут демонстрировать, что обучение состоялось (Biggs &amp; Tang, 2011). Роль преподавателя состоит в том, чтобы вовлекать обучающегося в соответствующие виды деятельности, способствующие достижению намеченных результатов обучения (Biggs, 1996). Выбирая соответствующие методы и задачи обучения и оценивания и согласовывая их с предполагаемыми результатами обучения/компетенциями, можно эффективно направлять учебную деятельность будущих учителей с целью улучшения качества обучения (Biggs &amp; Tang, 2011; Boud &amp; Falchikov, 2006). Конструктивно согласованное преподавание - это, по сути, критериально-ориентированная система, в которой центральные элементы, то есть предполагаемые результаты обучения, деятельность по преподаванию-обучению и оценивание согласованы, и все эти элементы последовательны.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Конструктивное согласование должно применяться на всех уровнях системы образования, поскольку преподавание и обучение происходят во всей системе. Все аспекты преподавания и оценивания настроены на поддержку обучения на высоком уровне, так что все будущие учителя </w:t>
      </w:r>
      <w:r w:rsidRPr="00AF7299">
        <w:rPr>
          <w:rFonts w:ascii="Times New Roman" w:eastAsia="Times New Roman" w:hAnsi="Times New Roman" w:cs="Times New Roman"/>
          <w:color w:val="000000"/>
          <w:sz w:val="28"/>
          <w:szCs w:val="28"/>
        </w:rPr>
        <w:lastRenderedPageBreak/>
        <w:t xml:space="preserve">поощряются к использованию процессов обучения более высокого порядка.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FF0000"/>
          <w:sz w:val="28"/>
          <w:szCs w:val="28"/>
        </w:rPr>
      </w:pPr>
      <w:r w:rsidRPr="00AF7299">
        <w:rPr>
          <w:rFonts w:ascii="Times New Roman" w:eastAsia="Times New Roman" w:hAnsi="Times New Roman" w:cs="Times New Roman"/>
          <w:noProof/>
          <w:color w:val="000000"/>
          <w:sz w:val="28"/>
          <w:szCs w:val="28"/>
          <w:lang w:val="ru-RU" w:eastAsia="ru-RU"/>
        </w:rPr>
        <w:drawing>
          <wp:inline distT="0" distB="0" distL="114300" distR="114300">
            <wp:extent cx="2767330" cy="2445385"/>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67330" cy="2445385"/>
                    </a:xfrm>
                    <a:prstGeom prst="rect">
                      <a:avLst/>
                    </a:prstGeom>
                    <a:ln/>
                  </pic:spPr>
                </pic:pic>
              </a:graphicData>
            </a:graphic>
          </wp:inline>
        </w:drawing>
      </w:r>
      <w:r w:rsidRPr="00AF7299">
        <w:rPr>
          <w:rFonts w:ascii="Times New Roman" w:hAnsi="Times New Roman" w:cs="Times New Roman"/>
          <w:noProof/>
          <w:sz w:val="28"/>
          <w:szCs w:val="28"/>
          <w:lang w:val="ru-RU" w:eastAsia="ru-RU"/>
        </w:rPr>
        <mc:AlternateContent>
          <mc:Choice Requires="wps">
            <w:drawing>
              <wp:anchor distT="0" distB="0" distL="114300" distR="114300" simplePos="0" relativeHeight="251656192" behindDoc="0" locked="0" layoutInCell="1" hidden="0" allowOverlap="1">
                <wp:simplePos x="0" y="0"/>
                <wp:positionH relativeFrom="column">
                  <wp:posOffset>50801</wp:posOffset>
                </wp:positionH>
                <wp:positionV relativeFrom="paragraph">
                  <wp:posOffset>596900</wp:posOffset>
                </wp:positionV>
                <wp:extent cx="2114550" cy="276225"/>
                <wp:effectExtent l="0" t="0" r="0" b="0"/>
                <wp:wrapNone/>
                <wp:docPr id="1027" name="Прямоугольник 1027"/>
                <wp:cNvGraphicFramePr/>
                <a:graphic xmlns:a="http://schemas.openxmlformats.org/drawingml/2006/main">
                  <a:graphicData uri="http://schemas.microsoft.com/office/word/2010/wordprocessingShape">
                    <wps:wsp>
                      <wps:cNvSpPr/>
                      <wps:spPr>
                        <a:xfrm>
                          <a:off x="4293488" y="3646650"/>
                          <a:ext cx="2105025" cy="266700"/>
                        </a:xfrm>
                        <a:prstGeom prst="rect">
                          <a:avLst/>
                        </a:prstGeom>
                        <a:solidFill>
                          <a:srgbClr val="8296B0"/>
                        </a:solidFill>
                        <a:ln>
                          <a:noFill/>
                        </a:ln>
                      </wps:spPr>
                      <wps:txbx>
                        <w:txbxContent>
                          <w:p w:rsidR="00530401" w:rsidRDefault="00530401" w:rsidP="00C3077C">
                            <w:pPr>
                              <w:spacing w:after="0" w:line="240" w:lineRule="auto"/>
                              <w:ind w:left="0" w:hanging="2"/>
                              <w:jc w:val="center"/>
                            </w:pPr>
                            <w:r>
                              <w:rPr>
                                <w:rFonts w:ascii="Times New Roman" w:eastAsia="Times New Roman" w:hAnsi="Times New Roman" w:cs="Times New Roman"/>
                                <w:b/>
                                <w:color w:val="000000"/>
                                <w:sz w:val="20"/>
                              </w:rPr>
                              <w:t>ТРЕБОВАНИЯ К СТЕПЕНИ</w:t>
                            </w:r>
                          </w:p>
                          <w:p w:rsidR="00530401" w:rsidRDefault="00530401" w:rsidP="00C3077C">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id="Прямоугольник 1027" o:spid="_x0000_s1026" style="position:absolute;left:0;text-align:left;margin-left:4pt;margin-top:47pt;width:166.5pt;height:21.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" fillcolor="#8296b0" stroked="f">
                <v:textbox inset="2.53958mm,1.2694mm,2.53958mm,1.2694mm">
                  <w:txbxContent>
                    <w:p w:rsidR="00530401" w:rsidRDefault="00530401" w:rsidP="00C3077C">
                      <w:pPr>
                        <w:spacing w:after="0" w:line="240" w:lineRule="auto"/>
                        <w:ind w:left="0" w:hanging="2"/>
                        <w:jc w:val="center"/>
                      </w:pPr>
                      <w:r>
                        <w:rPr>
                          <w:rFonts w:ascii="Times New Roman" w:eastAsia="Times New Roman" w:hAnsi="Times New Roman" w:cs="Times New Roman"/>
                          <w:b/>
                          <w:color w:val="000000"/>
                          <w:sz w:val="20"/>
                        </w:rPr>
                        <w:t>ТРЕБОВАНИЯ К СТЕПЕНИ</w:t>
                      </w:r>
                    </w:p>
                    <w:p w:rsidR="00530401" w:rsidRDefault="00530401" w:rsidP="00C3077C">
                      <w:pPr>
                        <w:spacing w:line="258" w:lineRule="auto"/>
                        <w:ind w:left="0" w:hanging="2"/>
                      </w:pPr>
                    </w:p>
                  </w:txbxContent>
                </v:textbox>
              </v:rect>
            </w:pict>
          </mc:Fallback>
        </mc:AlternateContent>
      </w:r>
      <w:r w:rsidRPr="00AF7299">
        <w:rPr>
          <w:rFonts w:ascii="Times New Roman" w:hAnsi="Times New Roman" w:cs="Times New Roman"/>
          <w:noProof/>
          <w:sz w:val="28"/>
          <w:szCs w:val="28"/>
          <w:lang w:val="ru-RU" w:eastAsia="ru-RU"/>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1257300</wp:posOffset>
                </wp:positionV>
                <wp:extent cx="2114550" cy="276225"/>
                <wp:effectExtent l="0" t="0" r="0" b="0"/>
                <wp:wrapNone/>
                <wp:docPr id="1026" name="Прямоугольник 1026"/>
                <wp:cNvGraphicFramePr/>
                <a:graphic xmlns:a="http://schemas.openxmlformats.org/drawingml/2006/main">
                  <a:graphicData uri="http://schemas.microsoft.com/office/word/2010/wordprocessingShape">
                    <wps:wsp>
                      <wps:cNvSpPr/>
                      <wps:spPr>
                        <a:xfrm>
                          <a:off x="4293488" y="3646650"/>
                          <a:ext cx="2105025" cy="266700"/>
                        </a:xfrm>
                        <a:prstGeom prst="rect">
                          <a:avLst/>
                        </a:prstGeom>
                        <a:solidFill>
                          <a:srgbClr val="8296B0"/>
                        </a:solidFill>
                        <a:ln>
                          <a:noFill/>
                        </a:ln>
                      </wps:spPr>
                      <wps:txbx>
                        <w:txbxContent>
                          <w:p w:rsidR="00530401" w:rsidRDefault="00530401" w:rsidP="00C3077C">
                            <w:pPr>
                              <w:spacing w:after="0" w:line="240" w:lineRule="auto"/>
                              <w:ind w:left="0" w:hanging="2"/>
                              <w:jc w:val="center"/>
                            </w:pPr>
                            <w:r>
                              <w:rPr>
                                <w:rFonts w:ascii="Times New Roman" w:eastAsia="Times New Roman" w:hAnsi="Times New Roman" w:cs="Times New Roman"/>
                                <w:b/>
                                <w:color w:val="000000"/>
                                <w:sz w:val="20"/>
                              </w:rPr>
                              <w:t xml:space="preserve">УЧЕБНЫЕ МОДУЛИ </w:t>
                            </w:r>
                          </w:p>
                          <w:p w:rsidR="00530401" w:rsidRDefault="00530401" w:rsidP="00C3077C">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id="Прямоугольник 1026" o:spid="_x0000_s1027" style="position:absolute;left:0;text-align:left;margin-left:8pt;margin-top:99pt;width:166.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" fillcolor="#8296b0" stroked="f">
                <v:textbox inset="2.53958mm,1.2694mm,2.53958mm,1.2694mm">
                  <w:txbxContent>
                    <w:p w:rsidR="00530401" w:rsidRDefault="00530401" w:rsidP="00C3077C">
                      <w:pPr>
                        <w:spacing w:after="0" w:line="240" w:lineRule="auto"/>
                        <w:ind w:left="0" w:hanging="2"/>
                        <w:jc w:val="center"/>
                      </w:pPr>
                      <w:r>
                        <w:rPr>
                          <w:rFonts w:ascii="Times New Roman" w:eastAsia="Times New Roman" w:hAnsi="Times New Roman" w:cs="Times New Roman"/>
                          <w:b/>
                          <w:color w:val="000000"/>
                          <w:sz w:val="20"/>
                        </w:rPr>
                        <w:t xml:space="preserve">УЧЕБНЫЕ МОДУЛИ </w:t>
                      </w:r>
                    </w:p>
                    <w:p w:rsidR="00530401" w:rsidRDefault="00530401" w:rsidP="00C3077C">
                      <w:pPr>
                        <w:spacing w:line="258" w:lineRule="auto"/>
                        <w:ind w:left="0" w:hanging="2"/>
                      </w:pPr>
                    </w:p>
                  </w:txbxContent>
                </v:textbox>
              </v:rect>
            </w:pict>
          </mc:Fallback>
        </mc:AlternateContent>
      </w:r>
      <w:r w:rsidRPr="00AF7299">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1993900</wp:posOffset>
                </wp:positionV>
                <wp:extent cx="2038350" cy="322580"/>
                <wp:effectExtent l="0" t="0" r="0" b="0"/>
                <wp:wrapNone/>
                <wp:docPr id="1028" name="Прямоугольник 1028"/>
                <wp:cNvGraphicFramePr/>
                <a:graphic xmlns:a="http://schemas.openxmlformats.org/drawingml/2006/main">
                  <a:graphicData uri="http://schemas.microsoft.com/office/word/2010/wordprocessingShape">
                    <wps:wsp>
                      <wps:cNvSpPr/>
                      <wps:spPr>
                        <a:xfrm>
                          <a:off x="4331588" y="3623473"/>
                          <a:ext cx="2028825" cy="313055"/>
                        </a:xfrm>
                        <a:prstGeom prst="rect">
                          <a:avLst/>
                        </a:prstGeom>
                        <a:solidFill>
                          <a:srgbClr val="8296B0"/>
                        </a:solidFill>
                        <a:ln>
                          <a:noFill/>
                        </a:ln>
                      </wps:spPr>
                      <wps:txbx>
                        <w:txbxContent>
                          <w:p w:rsidR="00530401" w:rsidRDefault="00530401" w:rsidP="00C3077C">
                            <w:pPr>
                              <w:spacing w:after="0" w:line="240" w:lineRule="auto"/>
                              <w:jc w:val="center"/>
                            </w:pPr>
                            <w:r>
                              <w:rPr>
                                <w:rFonts w:ascii="Times New Roman" w:eastAsia="Times New Roman" w:hAnsi="Times New Roman" w:cs="Times New Roman"/>
                                <w:b/>
                                <w:color w:val="000000"/>
                                <w:sz w:val="14"/>
                              </w:rPr>
                              <w:t>цели-предметы-методы-оценивание</w:t>
                            </w:r>
                          </w:p>
                          <w:p w:rsidR="00530401" w:rsidRDefault="00530401" w:rsidP="00C3077C">
                            <w:pPr>
                              <w:spacing w:after="0" w:line="240" w:lineRule="auto"/>
                              <w:jc w:val="center"/>
                            </w:pPr>
                            <w:r>
                              <w:rPr>
                                <w:rFonts w:ascii="Times New Roman" w:eastAsia="Times New Roman" w:hAnsi="Times New Roman" w:cs="Times New Roman"/>
                                <w:b/>
                                <w:color w:val="000000"/>
                                <w:sz w:val="14"/>
                              </w:rPr>
                              <w:t>КУРСЫ И УРОКИ-ЛЕКЦИИ</w:t>
                            </w:r>
                          </w:p>
                          <w:p w:rsidR="00530401" w:rsidRDefault="00530401" w:rsidP="00C3077C">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id="Прямоугольник 1028" o:spid="_x0000_s1028" style="position:absolute;left:0;text-align:left;margin-left:9pt;margin-top:157pt;width:160.5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" fillcolor="#8296b0" stroked="f">
                <v:textbox inset="2.53958mm,1.2694mm,2.53958mm,1.2694mm">
                  <w:txbxContent>
                    <w:p w:rsidR="00530401" w:rsidRDefault="00530401" w:rsidP="00C3077C">
                      <w:pPr>
                        <w:spacing w:after="0" w:line="240" w:lineRule="auto"/>
                        <w:jc w:val="center"/>
                      </w:pPr>
                      <w:r>
                        <w:rPr>
                          <w:rFonts w:ascii="Times New Roman" w:eastAsia="Times New Roman" w:hAnsi="Times New Roman" w:cs="Times New Roman"/>
                          <w:b/>
                          <w:color w:val="000000"/>
                          <w:sz w:val="14"/>
                        </w:rPr>
                        <w:t>цели-предметы-методы-оценивание</w:t>
                      </w:r>
                    </w:p>
                    <w:p w:rsidR="00530401" w:rsidRDefault="00530401" w:rsidP="00C3077C">
                      <w:pPr>
                        <w:spacing w:after="0" w:line="240" w:lineRule="auto"/>
                        <w:jc w:val="center"/>
                      </w:pPr>
                      <w:r>
                        <w:rPr>
                          <w:rFonts w:ascii="Times New Roman" w:eastAsia="Times New Roman" w:hAnsi="Times New Roman" w:cs="Times New Roman"/>
                          <w:b/>
                          <w:color w:val="000000"/>
                          <w:sz w:val="14"/>
                        </w:rPr>
                        <w:t>КУРСЫ И УРОКИ-ЛЕКЦИИ</w:t>
                      </w:r>
                    </w:p>
                    <w:p w:rsidR="00530401" w:rsidRDefault="00530401" w:rsidP="00C3077C">
                      <w:pPr>
                        <w:spacing w:line="258" w:lineRule="auto"/>
                        <w:ind w:left="0" w:hanging="2"/>
                      </w:pPr>
                    </w:p>
                  </w:txbxContent>
                </v:textbox>
              </v:rect>
            </w:pict>
          </mc:Fallback>
        </mc:AlternateConten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Рисунок 1. Иллюстрация конструктивного согласования</w:t>
      </w: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Педагогическое образование, основанное на исследованиях</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Признание важности педагогического образования, основанного на исследованиях, растет во всем мире (Flores, 2018). Было предложено, чтобы интеграция научных исследований и преподавания в работе преподавателей учебных заведений была эффективным решением для развития профессии во многих аспектах. Они должны уметь устанавливать четкие связи между теорией, исследованиями и педагогической практикой. Растет признание важности исследований в педагогическом образованием и их полезности для подготовки рефлексивных практиков (Flores, 2018). Педагогическое образование, основанное на исследованиях, может осуществляться в различных формах. Другими словами, содержание и методы обучения, педагогические проекты основаны на исследованиях. Это также может означать, что педагоги используют методы, ориентированные на улучшение собственных знаний обучающихся и их исследовательских навыков. Более того, педагогическое образование, основанное на исследованиях, может означать, что педагоги сами проводят исследования как своей работы, так и преподавания в целом. Различные формы педагогического образования на основе исследований, выявленные в ходе недавнего исследования (Cao и др., 2021), представлены в таблице 1. </w:t>
      </w: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p>
    <w:tbl>
      <w:tblPr>
        <w:tblStyle w:val="affffa"/>
        <w:tblW w:w="8845" w:type="dxa"/>
        <w:tblInd w:w="-115" w:type="dxa"/>
        <w:tblBorders>
          <w:top w:val="single" w:sz="4" w:space="0" w:color="7F7F7F"/>
          <w:left w:val="single" w:sz="4" w:space="0" w:color="8EAADB"/>
          <w:bottom w:val="single" w:sz="4" w:space="0" w:color="7F7F7F"/>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3823"/>
        <w:gridCol w:w="5022"/>
      </w:tblGrid>
      <w:tr w:rsidR="008B4E77" w:rsidRPr="00AF7299">
        <w:tc>
          <w:tcPr>
            <w:tcW w:w="3823"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Содержание обучения основано на исследованиях</w:t>
            </w:r>
          </w:p>
        </w:tc>
        <w:tc>
          <w:tcPr>
            <w:tcW w:w="5022"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Преподаватели учебных заведений используют исследования в качестве </w:t>
            </w:r>
            <w:r w:rsidRPr="00AF7299">
              <w:rPr>
                <w:rFonts w:ascii="Times New Roman" w:eastAsia="Times New Roman" w:hAnsi="Times New Roman" w:cs="Times New Roman"/>
                <w:color w:val="000000"/>
                <w:sz w:val="28"/>
                <w:szCs w:val="28"/>
              </w:rPr>
              <w:lastRenderedPageBreak/>
              <w:t>учебного контента для передачи академических знаний будущим педагогам и развития их независимого мышления (Visser-Wijnveen и др., 2010).</w:t>
            </w:r>
          </w:p>
        </w:tc>
      </w:tr>
      <w:tr w:rsidR="008B4E77" w:rsidRPr="00AF7299">
        <w:tc>
          <w:tcPr>
            <w:tcW w:w="3823"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Методы преподавания и дизайн курса основаны на исследованиях</w:t>
            </w:r>
          </w:p>
        </w:tc>
        <w:tc>
          <w:tcPr>
            <w:tcW w:w="5022"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Преподаватели учебных заведений используют свою исследовательскую работу в области педагогического образования и соответствующим образом разрабатывают свои методы преподавания (Cochran-Smith 2005; Krokfors и др., 2011)</w:t>
            </w:r>
            <w:r w:rsidRPr="00AF7299">
              <w:rPr>
                <w:rFonts w:ascii="Times New Roman" w:eastAsia="Times New Roman" w:hAnsi="Times New Roman" w:cs="Times New Roman"/>
                <w:color w:val="000000"/>
                <w:sz w:val="28"/>
                <w:szCs w:val="28"/>
              </w:rPr>
              <w:tab/>
            </w:r>
          </w:p>
        </w:tc>
      </w:tr>
      <w:tr w:rsidR="008B4E77" w:rsidRPr="00AF7299">
        <w:tc>
          <w:tcPr>
            <w:tcW w:w="3823"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Применение методов преподавания, ориентированных на исследование</w:t>
            </w:r>
            <w:r w:rsidRPr="00AF7299">
              <w:rPr>
                <w:rFonts w:ascii="Times New Roman" w:eastAsia="Times New Roman" w:hAnsi="Times New Roman" w:cs="Times New Roman"/>
                <w:color w:val="000000"/>
                <w:sz w:val="28"/>
                <w:szCs w:val="28"/>
              </w:rPr>
              <w:tab/>
            </w:r>
          </w:p>
        </w:tc>
        <w:tc>
          <w:tcPr>
            <w:tcW w:w="5022"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Преподаватели учебных заведений организуют курс, основанный на деятельности, ориентированной на запросы, чтобы помочь будущим педагогам мыслить аналитически и развивать свое педагогическое мышление на основе исследования (Krokfors и др., 2011).</w:t>
            </w:r>
            <w:r w:rsidRPr="00AF7299">
              <w:rPr>
                <w:rFonts w:ascii="Times New Roman" w:eastAsia="Times New Roman" w:hAnsi="Times New Roman" w:cs="Times New Roman"/>
                <w:color w:val="000000"/>
                <w:sz w:val="28"/>
                <w:szCs w:val="28"/>
              </w:rPr>
              <w:tab/>
            </w:r>
          </w:p>
        </w:tc>
      </w:tr>
      <w:tr w:rsidR="008B4E77" w:rsidRPr="00AF7299">
        <w:tc>
          <w:tcPr>
            <w:tcW w:w="3823"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Преподаватели выступают в роли исследователей в области педагогического образования</w:t>
            </w:r>
            <w:r w:rsidRPr="00AF7299">
              <w:rPr>
                <w:rFonts w:ascii="Times New Roman" w:eastAsia="Times New Roman" w:hAnsi="Times New Roman" w:cs="Times New Roman"/>
                <w:color w:val="000000"/>
                <w:sz w:val="28"/>
                <w:szCs w:val="28"/>
              </w:rPr>
              <w:tab/>
            </w:r>
          </w:p>
        </w:tc>
        <w:tc>
          <w:tcPr>
            <w:tcW w:w="5022"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Преподаватели учебных заведений проводят исследования своей педагогической практики, а также по темам педагогического образования (Cochran-Smith 2005).</w:t>
            </w:r>
            <w:r w:rsidRPr="00AF7299">
              <w:rPr>
                <w:rFonts w:ascii="Times New Roman" w:eastAsia="Times New Roman" w:hAnsi="Times New Roman" w:cs="Times New Roman"/>
                <w:color w:val="000000"/>
                <w:sz w:val="28"/>
                <w:szCs w:val="28"/>
              </w:rPr>
              <w:tab/>
              <w:t xml:space="preserve"> </w:t>
            </w:r>
          </w:p>
        </w:tc>
      </w:tr>
      <w:tr w:rsidR="008B4E77" w:rsidRPr="00AF7299">
        <w:tc>
          <w:tcPr>
            <w:tcW w:w="3823"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Поощрение участия будущих педагогов в исследовательской работе</w:t>
            </w:r>
            <w:r w:rsidRPr="00AF7299">
              <w:rPr>
                <w:rFonts w:ascii="Times New Roman" w:eastAsia="Times New Roman" w:hAnsi="Times New Roman" w:cs="Times New Roman"/>
                <w:color w:val="000000"/>
                <w:sz w:val="28"/>
                <w:szCs w:val="28"/>
              </w:rPr>
              <w:tab/>
            </w:r>
          </w:p>
        </w:tc>
        <w:tc>
          <w:tcPr>
            <w:tcW w:w="5022"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Преподаватели учебных заведений вовлекают будущих педагогов в исследовательский процесс для приобретения опыта проведения исследований (Visser-Wijnveen и др., 2010).</w:t>
            </w:r>
            <w:r w:rsidRPr="00AF7299">
              <w:rPr>
                <w:rFonts w:ascii="Times New Roman" w:eastAsia="Times New Roman" w:hAnsi="Times New Roman" w:cs="Times New Roman"/>
                <w:color w:val="000000"/>
                <w:sz w:val="28"/>
                <w:szCs w:val="28"/>
              </w:rPr>
              <w:tab/>
            </w:r>
          </w:p>
        </w:tc>
      </w:tr>
      <w:tr w:rsidR="008B4E77" w:rsidRPr="00AF7299">
        <w:tc>
          <w:tcPr>
            <w:tcW w:w="3823"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Взаимосвязь между исследованиями и преподаванием</w:t>
            </w:r>
            <w:r w:rsidRPr="00AF7299">
              <w:rPr>
                <w:rFonts w:ascii="Times New Roman" w:eastAsia="Times New Roman" w:hAnsi="Times New Roman" w:cs="Times New Roman"/>
                <w:color w:val="000000"/>
                <w:sz w:val="28"/>
                <w:szCs w:val="28"/>
              </w:rPr>
              <w:tab/>
            </w:r>
          </w:p>
        </w:tc>
        <w:tc>
          <w:tcPr>
            <w:tcW w:w="5022" w:type="dxa"/>
          </w:tcPr>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Преподаватели учебных заведений считают, что связь между исследованиями и преподаванием является взаимодополняющей и очевидной. Преподавание и научные исследования поддерживают друг друга.</w:t>
            </w:r>
          </w:p>
        </w:tc>
      </w:tr>
    </w:tbl>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Таблица 1. Формы педагогического образования, на основе исследований (Cao, Postareff, Lindblom-Ylänne &amp; Toom, 2021)</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Педагогическое образование может применять подход, основанный на исследованиях различными способами, и важно учитывать культурный контекст и практику. Конечная цель педагогического образования, основанного на исследованиях, заключается в том, чтобы помочь будущим педагогам стать педагогически мыслящими, рефлексивными любознательным и ориентированными на запросы педагогами. Педагогическое мышление означает способность анализировать и концептуализировать образовательные явления, оценивать их как часть более масштабных учебных процессов, принимать рациональные и основанные на теории решения и обосновывать свои решения и действия. Их готовность потреблять и проводить исследования повышает их способность решать задачи будущего (Toom и др., 2010).</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Педагогическое образование, основанное на исследовании, не только способствует профессиональному развитию самих преподавателей вузов, но и способствует рефлексивному и углубленному обучению будущих педагогов. Участвуя в исследовательской деятельности, будущие учителя могут приобрести набор важных компетенций, таких как критическое мышление, умение решать проблемы и рефлексивные навыки (Lunenberg, 2010).  Будущие учителя могут учиться не только на инструкциях своих преподавателей, но и на том, как преподаватели вовлекают своих будущих учителей в совместную и интерактивную деятельность по преподаванию и обучению (Berry, 2004).</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Для того, чтобы педагогическое образование, основанное на исследованиях, применялось на практике, оно должно быть направлено на обучение навыкам исследования, процессу проведения и документирования   собственной исследовательской деятельности, что необходимо отобразить в ОП педагогического образования. Кроме этого, программы педагогического образования должны развивать у будущих учителей подход к работе, ориентированный на исследования, а также совершенствовать их исследовательские навыки. Для того, чтобы стать рефлексирующим практикующим специалистом, ориентированным на исследование, требуется время и пространство для глубоких размышлений о теории, практике и связи между ними. Поэтому ОП педагогического образования должна предоставлять возможности для размышлений и отработки новых навыков. </w:t>
      </w: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Междисциплинарное обучение</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Предметно-языковое интегрированное обучение (CLIL)</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CLIL (Предметно-языковое интегрированное обучение) - это двухуровневый образовательный подход, при котором для изучения и преподавания как предмета, так и языка используется дополнительный </w:t>
      </w:r>
      <w:r w:rsidRPr="00AF7299">
        <w:rPr>
          <w:rFonts w:ascii="Times New Roman" w:eastAsia="Times New Roman" w:hAnsi="Times New Roman" w:cs="Times New Roman"/>
          <w:color w:val="000000"/>
          <w:sz w:val="28"/>
          <w:szCs w:val="28"/>
        </w:rPr>
        <w:lastRenderedPageBreak/>
        <w:t xml:space="preserve">язык (Coyle, Hood &amp; Marsh, 2010). Общий термин CLIL также включает в себя ряд других языковых программ, таких как двуязычное образование, обучение на английском языке или программы погружения (Coyle, 2007; Mehisto, Marsh, and Frigols, 2008). Но CLIL отличается от этих языковых программ тем, что в равной степени уделяет внимание как предмету, так и языку (Coyle, 2008; Dalton-Puffer, 2008; De Zarobe, 2008; Marsh, 2012). Таким образом, данный подход не является ни изучением языка, ни изучением предмета, а представляет собой комбинацию того и другого; следовательно, внимание уделяется как языку, так и предмету. Вопреки распространенному мнению, обучение в рамках CLIL происходит с использованием иностранного языка и через него, и это не тот подход, когда неязыковые предметы преподаются на иностранном языке (Eurydice, 2006).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Причины введения CLIL включают предоставление обучающимся более целостного образовательного опыта, а также результаты изучения предмета и языка, реализованные в классе. Кроме того, преимущества CLIL также связаны с результатами междисциплинарных исследований в области неврологии и образования (Coyle, Hood &amp; Marsh, 2010). Благодаря данным преимуществам CLIL все больше привлекает внимание заинтересованных сторон на разных континентах.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 точки зрения применения ОП, подход CLIL является инклюзивным и гибким; он включает в себя ряд моделей, которые можно адаптировать в зависимости от возраста, способностей и потребностей обучающихся (Coyle, 2007). Таким образом, реализация CLIL варьируется в зависимости от предмета. На первом этапе изучение языка может быть включено в ОП и связано с одним или несколькими дисциплинами ОП, например, через конкретные темы или проекты (образ жизни, спорт и праздники).</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На втором этапе, CLIL может устанавливать конкретные связи между языком и предметом (например, история через казахский, наука через английский), или он может использовать более широкий подход, объединяющий язык с частями ОП. В последнее время CLIL в меньшей степени ориентировано на одну дисциплину и развивается благодаря связям с различными дисциплинами или темами. Содержание уроков может включать конкретные аспекты ОП по отдельным дисциплинам. С практической точки зрения, планирование уроков предполагает совместную работу по ряду предметов с учетом межпредметных особенностей среднего образования.  Но существует необходимость в исследованиях, чтобы выяснить, совместим ли такой подход с местными условиями.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Существующие модели ОП, интегрирующие CLIL, различаются по продолжительности: от одного комплекса, состоящего из последовательности 2-3 уроков, до более продолжительного подхода с использованием модулей, длящихся полсеместра и более. Некоторые успешные примеры включают школы с двуязычными секциями, где предметы преподаются с использованием другого языка в течение длительных периодов времени (Coyle и др., 2010).</w:t>
      </w: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STEM (Наука, Технология, Инженерия, Математика) образование</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Междисциплинарность в естественных науках и математике, так называемое STEM-образование, можно определить, как "попытку объединить некоторые или все четыре дисциплины - науку, технологии, инженерию и математику - в одном классе, блоке или уроке, который основан на связях между предметами и проблемами реального мира" (Moore и др., 2014). STEM-образование направлено на подготовку будущих учителей к проектированию и преподаванию основанных на исследованиях STEM-уроков для развития в обучающихся способности получения доступа к научной информации и понимания ее значения в жизни и глобальных перспектив (Feinstein и др., 2013).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Активное обучение включает методы, ориентированные на обучающихся, такие как проектное обучение, а также использование разнообразных условий обучения вне класса и сообществ обучающихся и ИКТ. С другой стороны, естественно-научное образование также должно быть ориентировано на компетенции с акцентом на обучение через науку и переход от STEM к STEAM (A = творчество (art)) путем соединения науки с другими предметами и дисциплинами. В ОП в Казахстане “А” должна включать, по крайней мере, развитие гуманитарных навыков у будущих педагогов (Отчет KAZ ITE D-3).</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i/>
          <w:color w:val="000000"/>
          <w:sz w:val="28"/>
          <w:szCs w:val="28"/>
        </w:rPr>
        <w:t>Цифровизация в образовании и развитие цифровой компетентности педагогов</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Новые информационно-коммуникационные технологии (ИКТ) предоставляют педагогам и обучающимся инновационную учебную среду для стимулирования и совершенствования процесса преподавания и обучения. В данном контексте разрабатываются новые образовательные концепции, такие как онлайн-обучение, смешанное и гибридное обучение (López-Pérez и др., 2011). Гибридное или смешанное обучение можно определить как интеграцию очного обучения в классе с использованием веб-инструментов (Garrison &amp; Kanuka, 2004), в отличие от полного онлайн-обучения. Смешанное или гибридное обучение приобретает все большее значение в дополнение к традиционным формам обучения. Часто эти два термина определяются аналогично, но </w:t>
      </w:r>
      <w:r w:rsidRPr="00AF7299">
        <w:rPr>
          <w:rFonts w:ascii="Times New Roman" w:eastAsia="Times New Roman" w:hAnsi="Times New Roman" w:cs="Times New Roman"/>
          <w:color w:val="000000"/>
          <w:sz w:val="28"/>
          <w:szCs w:val="28"/>
        </w:rPr>
        <w:lastRenderedPageBreak/>
        <w:t xml:space="preserve">также могут быть дифференцированы. Смешанное обучение можно определить, как сочетание различных мероприятий, основанных на событиях, включая обычное очное обучение в классе, электронное обучение и самообучение, в то время как в гибридном обучении часть учебных мероприятий и заданий переносится из очной среды в среду дистанционного обучения (Koohang и др., 2006).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Смешанные формы обучения способны повысить как эффективность, так и результативность учебного процесса, а некоторые исследователи предполагают, что смешанное обучение может быть даже более эффективным и результативным по сравнению с традиционной моделью (Garrison &amp; Kanuka, 2004). Другие преимущества смешанных форм обучения включают удобство, удовлетворенность обучающихся, гибкость и более высокий уровень удержания (Koohang и др., 2006).</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В ситуациях, когда количество обучающихся в группе высоко, онлайн, смешанные или гибридные формы обучения способны предоставить больше возможностей для повышения качества обучения (Osguthorpe &amp; Graham, 2003). В рамках педагогического образования будущие педагоги также могут учиться у своих преподавателей использованию различных цифровых инструментов и платформ. Таким образом, навыками применения цифровых инструментов должны обладать не только преподаватели вузов, но и будущие педагоги, поскольку того требует наступившее время  неопределенности и внезапных изменений, таких как пандемии, политические и общественные ситуации, когда необходимо гибкое и продвинутое использование цифровых инструментов и методов обучения, функциональных в онлайн-контекстах.</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b/>
          <w:color w:val="000000"/>
          <w:sz w:val="28"/>
          <w:szCs w:val="28"/>
        </w:rPr>
        <w:t>Инклюзивное образование и признание различных категорий обучающихся</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Инклюзивное образование - это принцип, который означает, что все будущие учителя, независимо от их физических, психологических и когнитивных особенностей, должны иметь доступ к образованию и учиться вместе со своими сверстниками. Инклюзивная педагогика - это педагогический подход, на который влияет социокультурный контекст обучения (Florian &amp; Black-Hawkins, 2011), и он направлен на удовлетворение разнообразных потребностей обучающихся в обучении как можно более разнообразными способами. </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Концепции "инклюзия" и "разнообразие" анализируются в практике преподавания и образования, при этом центральное место занимают мероприятия и меры, способствующие инклюзии. Ключевыми словами в образовании являются равенство в образовании, доступность, индивидуальность, обучение на протяжении всей жизни и </w:t>
      </w:r>
      <w:r w:rsidRPr="00AF7299">
        <w:rPr>
          <w:rFonts w:ascii="Times New Roman" w:eastAsia="Times New Roman" w:hAnsi="Times New Roman" w:cs="Times New Roman"/>
          <w:color w:val="000000"/>
          <w:sz w:val="28"/>
          <w:szCs w:val="28"/>
        </w:rPr>
        <w:lastRenderedPageBreak/>
        <w:t>сотрудничество. В педагогическом образовании особое внимание уделяется формированию у будущих педагогов восприятия себя как экспертов по внедрению инклюзии. Важно обновить инклюзивную педагогику включением новых методов, таких как совместное и дифференцированное обучение. Задача преподавателя - подготовить и направить будущих учителей к обучению на протяжении всей жизни, принимая во внимание индивидуальный стиль обучения каждого студента. Четыре основные ценности, связанные с преподаванием и обучением были определены в качестве основы для работы всех педагогов в инклюзивном образовании (Европейское агентство). Эти основные ценности связаны с областями компетенций педагоги. Области компетенций состоят из трех элементов: ценности, знания и навыки. Все педагоги должны быть привержены идее равенства всех обучающихся (Saloviita, 2018).</w:t>
      </w:r>
    </w:p>
    <w:p w:rsidR="008B4E77" w:rsidRPr="00AF7299" w:rsidRDefault="000A1FDF"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ru-RU"/>
        </w:rPr>
        <w:tab/>
      </w:r>
      <w:r>
        <w:rPr>
          <w:rFonts w:ascii="Times New Roman" w:eastAsia="Times New Roman" w:hAnsi="Times New Roman" w:cs="Times New Roman"/>
          <w:b/>
          <w:color w:val="000000"/>
          <w:sz w:val="28"/>
          <w:szCs w:val="28"/>
          <w:lang w:val="ru-RU"/>
        </w:rPr>
        <w:tab/>
      </w:r>
      <w:r w:rsidR="00C3077C" w:rsidRPr="00AF7299">
        <w:rPr>
          <w:rFonts w:ascii="Times New Roman" w:eastAsia="Times New Roman" w:hAnsi="Times New Roman" w:cs="Times New Roman"/>
          <w:b/>
          <w:color w:val="000000"/>
          <w:sz w:val="28"/>
          <w:szCs w:val="28"/>
        </w:rPr>
        <w:t>Профессиональное развитие педагогов и управление изменениями</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Учитывая динамичный и постоянно меняющийся характер работы педагогов, преподаватели должны постоянно обучаться на протяжении всей своей профессиональной карьеры. Профессиональное развитие педагогов должно быть направлено одновременно на убеждения педагогов, их понимание и улучшение практики (Timperley &amp; Phillips, 2003), а также на интеграцию теоретических и практических знаний (Tynjälä, Häkkinen &amp; Hämäläinen, 2004). Эмпирические данные исследований в системе высшего образования в РК указывают на важность профессионального развития педагогов в свете постоянных изменений современного общества (Жунусова и др., 2021; Жунусова, 2019). Часто опыт успешного внедрения в преподавание меняет ценности и убеждения педагогов, поэтому положительный опыт имеет огромное значение для профессионального развития педагогов (Guskey, 1989).</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Развитие и рост педагога можно понимать по-разному: 1) растущее понимание своей предметной области, чтобы лучше понять, что преподавать; 2) получение большего практического опыта в качестве педагога, чтобы лучше понять, как преподавать; 3) формирование набора  стратегий преподавания, чтобы стать более опытным педагогом; 4) выяснение того, какие стратегии преподавания являются наиболее эффективными для педагога, чтобы стать более успешным педагогом, и 5) углубление понимания того, какие стратегии являются эффективными для обучающихся, чтобы содействовать обучению (Åkerlind, 2007).</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Важно отметить, что профессиональное развитие педагогов часто является достаточно медленным процессом. Кроме того, развитие не является линейным континуумом: оно может прерываться по различным причинам (Beijaard, Meijer &amp; Verloop, 2004). Некоторые педагоги могут </w:t>
      </w:r>
      <w:r w:rsidRPr="00AF7299">
        <w:rPr>
          <w:rFonts w:ascii="Times New Roman" w:eastAsia="Times New Roman" w:hAnsi="Times New Roman" w:cs="Times New Roman"/>
          <w:color w:val="000000"/>
          <w:sz w:val="28"/>
          <w:szCs w:val="28"/>
        </w:rPr>
        <w:lastRenderedPageBreak/>
        <w:t>воспринимать изменения и развитие как угрозу, а процессы изменения часто сопровождаются чувствами тревоги или неуверенности (Postareff и др., 2008). Такие негативные эмоции в отношении изменений могут сузить внимание педагога (Fredrickson, 2001). Поэтому важно, чтобы педагоги получали достаточную поддержку из различных источников (например, от коллег, руководителей, рабочей среды) и положительную обратную связь. Педагогам также важно понять, что неудачи являются частью профессионального развития педагога, а ошибки следует рассматривать как возможность обучения. Было доказано, что, когда у педагогов есть возможность делиться опытом и участвовать в сотрудничестве со своими коллегами, это оказывает положительное влияние на их обучение и развитие (Voogt и др., 2011). Когда педагоги чувствуют себя хорошо и вовлечены в свою работу, они с большей вероятностью будут участвовать в педагогической практике, которая способствует их развитию (Fredrickson, 2001). Развитие преподавания - это непрерывный процесс, и поэтому педагогов следует поощрять к постоянному размышлению о собственном преподавании, чтобы повысить их педагогическую осведомленность (Parpala &amp; Postareff, 2021).</w:t>
      </w:r>
    </w:p>
    <w:p w:rsidR="008B4E77" w:rsidRPr="00AF7299" w:rsidRDefault="00C3077C"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Педагогам также должна быть предоставлена свобода выбора, которая относится к возможностям педагога влиять, принимать решения и предпринимать какие-либо действия. Цель осуществления свободы выбора состоит в том, чтобы создать новые методы работы и изменить ход деятельности (Hökkä и др., 2012). Когда у педагогов есть возможность участвовать в развитии и изменениях, и когда они чувствуют, что их мнение действительно важно, они, скорее всего, будут очень увлечены своей работой (Day, Elliot &amp; Kington, 2005; Pyhältö и др., 2012).</w:t>
      </w:r>
    </w:p>
    <w:p w:rsidR="008B4E77" w:rsidRPr="00AF7299" w:rsidRDefault="00C3077C" w:rsidP="000A1FDF">
      <w:pPr>
        <w:keepNext/>
        <w:keepLines/>
        <w:pBdr>
          <w:top w:val="nil"/>
          <w:left w:val="nil"/>
          <w:bottom w:val="nil"/>
          <w:right w:val="nil"/>
          <w:between w:val="nil"/>
        </w:pBdr>
        <w:tabs>
          <w:tab w:val="left" w:pos="284"/>
          <w:tab w:val="left" w:pos="426"/>
        </w:tabs>
        <w:spacing w:before="240" w:after="0"/>
        <w:ind w:leftChars="0" w:left="0" w:firstLineChars="0" w:firstLine="0"/>
        <w:jc w:val="both"/>
        <w:rPr>
          <w:rFonts w:ascii="Times New Roman" w:eastAsia="Times New Roman" w:hAnsi="Times New Roman" w:cs="Times New Roman"/>
          <w:color w:val="2E74B5"/>
          <w:sz w:val="28"/>
          <w:szCs w:val="28"/>
        </w:rPr>
      </w:pPr>
      <w:r w:rsidRPr="00AF7299">
        <w:rPr>
          <w:rFonts w:ascii="Times New Roman" w:eastAsia="Times New Roman" w:hAnsi="Times New Roman" w:cs="Times New Roman"/>
          <w:b/>
          <w:color w:val="2E74B5"/>
          <w:sz w:val="28"/>
          <w:szCs w:val="28"/>
        </w:rPr>
        <w:t>Список литературы</w:t>
      </w:r>
      <w:r w:rsidRPr="00AF7299">
        <w:rPr>
          <w:rFonts w:ascii="Times New Roman" w:eastAsia="Times New Roman" w:hAnsi="Times New Roman" w:cs="Times New Roman"/>
          <w:color w:val="2E74B5"/>
          <w:sz w:val="28"/>
          <w:szCs w:val="28"/>
        </w:rPr>
        <w:t xml:space="preserve">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Об образовании (2007). Закон Республики Казахстан; с изменениями от 27.12.2019.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Об утверждении Концепции непрерывного образования (2021 г.). Постановление Правительства Республики Казахстан от 8 июля 2021 года № 471.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Beijaard, D., Meijer, P. C., &amp; Verloop, N. (2004). Reconsidering research on teachers’ professional identity.</w:t>
      </w:r>
      <w:r w:rsidRPr="00AF7299">
        <w:rPr>
          <w:rFonts w:ascii="Times New Roman" w:eastAsia="Times New Roman" w:hAnsi="Times New Roman" w:cs="Times New Roman"/>
          <w:i/>
          <w:color w:val="000000"/>
          <w:sz w:val="28"/>
          <w:szCs w:val="28"/>
        </w:rPr>
        <w:t> Teaching and teacher education</w:t>
      </w:r>
      <w:r w:rsidRPr="00AF7299">
        <w:rPr>
          <w:rFonts w:ascii="Times New Roman" w:eastAsia="Times New Roman" w:hAnsi="Times New Roman" w:cs="Times New Roman"/>
          <w:color w:val="000000"/>
          <w:sz w:val="28"/>
          <w:szCs w:val="28"/>
        </w:rPr>
        <w:t xml:space="preserve">, 20(2), p. 107-128.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Berry, A. (2004). Self study in teaching about teaching. In J. J. Loughran, M. L. Hamilton, V. K. LaBoskey, &amp; T. Russell (Eds.), </w:t>
      </w:r>
      <w:r w:rsidRPr="00AF7299">
        <w:rPr>
          <w:rFonts w:ascii="Times New Roman" w:eastAsia="Times New Roman" w:hAnsi="Times New Roman" w:cs="Times New Roman"/>
          <w:i/>
          <w:color w:val="000000"/>
          <w:sz w:val="28"/>
          <w:szCs w:val="28"/>
        </w:rPr>
        <w:t>International handbook of self-study of teaching and teacher education practices</w:t>
      </w:r>
      <w:r w:rsidRPr="00AF7299">
        <w:rPr>
          <w:rFonts w:ascii="Times New Roman" w:eastAsia="Times New Roman" w:hAnsi="Times New Roman" w:cs="Times New Roman"/>
          <w:color w:val="000000"/>
          <w:sz w:val="28"/>
          <w:szCs w:val="28"/>
        </w:rPr>
        <w:t>. Dordrecht: Springer. 1295-1332.</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Biggs, J. (1996). Enhancing Teaching through Constructive Alignment. </w:t>
      </w:r>
      <w:r w:rsidRPr="00AF7299">
        <w:rPr>
          <w:rFonts w:ascii="Times New Roman" w:eastAsia="Times New Roman" w:hAnsi="Times New Roman" w:cs="Times New Roman"/>
          <w:i/>
          <w:color w:val="000000"/>
          <w:sz w:val="28"/>
          <w:szCs w:val="28"/>
        </w:rPr>
        <w:t>Higher Education</w:t>
      </w:r>
      <w:r w:rsidRPr="00AF7299">
        <w:rPr>
          <w:rFonts w:ascii="Times New Roman" w:eastAsia="Times New Roman" w:hAnsi="Times New Roman" w:cs="Times New Roman"/>
          <w:color w:val="000000"/>
          <w:sz w:val="28"/>
          <w:szCs w:val="28"/>
        </w:rPr>
        <w:t>, 32, p. 347-364.</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Biggs, J., &amp; Tang, C. (2011). </w:t>
      </w:r>
      <w:r w:rsidRPr="00AF7299">
        <w:rPr>
          <w:rFonts w:ascii="Times New Roman" w:eastAsia="Times New Roman" w:hAnsi="Times New Roman" w:cs="Times New Roman"/>
          <w:i/>
          <w:color w:val="000000"/>
          <w:sz w:val="28"/>
          <w:szCs w:val="28"/>
        </w:rPr>
        <w:t>Teaching for Quality Learning at University</w:t>
      </w:r>
      <w:r w:rsidRPr="00AF7299">
        <w:rPr>
          <w:rFonts w:ascii="Times New Roman" w:eastAsia="Times New Roman" w:hAnsi="Times New Roman" w:cs="Times New Roman"/>
          <w:color w:val="000000"/>
          <w:sz w:val="28"/>
          <w:szCs w:val="28"/>
        </w:rPr>
        <w:t>. Maidenhead, UK: Open University Press.</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Boud, D. &amp; Falchikov, N. (2006): Aligning assessment with long</w:t>
      </w:r>
      <w:r w:rsidRPr="00AF7299">
        <w:rPr>
          <w:rFonts w:ascii="Cambria Math" w:eastAsia="Times New Roman" w:hAnsi="Cambria Math" w:cs="Cambria Math"/>
          <w:color w:val="000000"/>
          <w:sz w:val="28"/>
          <w:szCs w:val="28"/>
        </w:rPr>
        <w:t>‐</w:t>
      </w:r>
      <w:r w:rsidRPr="00AF7299">
        <w:rPr>
          <w:rFonts w:ascii="Times New Roman" w:eastAsia="Times New Roman" w:hAnsi="Times New Roman" w:cs="Times New Roman"/>
          <w:color w:val="000000"/>
          <w:sz w:val="28"/>
          <w:szCs w:val="28"/>
        </w:rPr>
        <w:t xml:space="preserve">term learning. </w:t>
      </w:r>
      <w:r w:rsidRPr="00AF7299">
        <w:rPr>
          <w:rFonts w:ascii="Times New Roman" w:eastAsia="Times New Roman" w:hAnsi="Times New Roman" w:cs="Times New Roman"/>
          <w:i/>
          <w:color w:val="000000"/>
          <w:sz w:val="28"/>
          <w:szCs w:val="28"/>
        </w:rPr>
        <w:t>Assessment &amp; Evaluation in Higher Education</w:t>
      </w:r>
      <w:r w:rsidRPr="00AF7299">
        <w:rPr>
          <w:rFonts w:ascii="Times New Roman" w:eastAsia="Times New Roman" w:hAnsi="Times New Roman" w:cs="Times New Roman"/>
          <w:color w:val="000000"/>
          <w:sz w:val="28"/>
          <w:szCs w:val="28"/>
        </w:rPr>
        <w:t>, 31(4), p. 399-413</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Cao, Y., Postareff, L., Lindblom-Ylänne, S. &amp; Toom, A. (2021). A survey research on Finnish teacher educators' research-teaching integration and its relationship with their approaches to teaching. </w:t>
      </w:r>
      <w:r w:rsidRPr="00AF7299">
        <w:rPr>
          <w:rFonts w:ascii="Times New Roman" w:eastAsia="Times New Roman" w:hAnsi="Times New Roman" w:cs="Times New Roman"/>
          <w:i/>
          <w:color w:val="000000"/>
          <w:sz w:val="28"/>
          <w:szCs w:val="28"/>
        </w:rPr>
        <w:t>European Journal of Teacher Education</w:t>
      </w:r>
      <w:r w:rsidRPr="00AF7299">
        <w:rPr>
          <w:rFonts w:ascii="Times New Roman" w:eastAsia="Times New Roman" w:hAnsi="Times New Roman" w:cs="Times New Roman"/>
          <w:color w:val="000000"/>
          <w:sz w:val="28"/>
          <w:szCs w:val="28"/>
        </w:rPr>
        <w:t>.</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Cochran-Smith, M. (2005). Teacher Educators as Researchers: Multiple Perspectives. </w:t>
      </w:r>
      <w:r w:rsidRPr="00AF7299">
        <w:rPr>
          <w:rFonts w:ascii="Times New Roman" w:eastAsia="Times New Roman" w:hAnsi="Times New Roman" w:cs="Times New Roman"/>
          <w:i/>
          <w:color w:val="000000"/>
          <w:sz w:val="28"/>
          <w:szCs w:val="28"/>
        </w:rPr>
        <w:t>Teaching and Teacher Education</w:t>
      </w:r>
      <w:r w:rsidRPr="00AF7299">
        <w:rPr>
          <w:rFonts w:ascii="Times New Roman" w:eastAsia="Times New Roman" w:hAnsi="Times New Roman" w:cs="Times New Roman"/>
          <w:color w:val="000000"/>
          <w:sz w:val="28"/>
          <w:szCs w:val="28"/>
        </w:rPr>
        <w:t>, 21(2), p. 219–225.</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Coyle, D. (2007). Content and Language Integrated Learning: Towards a Connected Research Agenda for CLIL Pedagogies. </w:t>
      </w:r>
      <w:r w:rsidRPr="00AF7299">
        <w:rPr>
          <w:rFonts w:ascii="Times New Roman" w:eastAsia="Times New Roman" w:hAnsi="Times New Roman" w:cs="Times New Roman"/>
          <w:i/>
          <w:color w:val="000000"/>
          <w:sz w:val="28"/>
          <w:szCs w:val="28"/>
        </w:rPr>
        <w:t>International Journal of Bilingual Education and Bilingualism</w:t>
      </w:r>
      <w:r w:rsidRPr="00AF7299">
        <w:rPr>
          <w:rFonts w:ascii="Times New Roman" w:eastAsia="Times New Roman" w:hAnsi="Times New Roman" w:cs="Times New Roman"/>
          <w:color w:val="000000"/>
          <w:sz w:val="28"/>
          <w:szCs w:val="28"/>
        </w:rPr>
        <w:t xml:space="preserve">, 10(5), p. 543–562.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Coyle, D. (2008). CLIL - a Pedagogical Approach From the European Perspective. In </w:t>
      </w:r>
      <w:r w:rsidRPr="00AF7299">
        <w:rPr>
          <w:rFonts w:ascii="Times New Roman" w:eastAsia="Times New Roman" w:hAnsi="Times New Roman" w:cs="Times New Roman"/>
          <w:i/>
          <w:color w:val="000000"/>
          <w:sz w:val="28"/>
          <w:szCs w:val="28"/>
        </w:rPr>
        <w:t>Encyclopedia of Language and Education</w:t>
      </w:r>
      <w:r w:rsidRPr="00AF7299">
        <w:rPr>
          <w:rFonts w:ascii="Times New Roman" w:eastAsia="Times New Roman" w:hAnsi="Times New Roman" w:cs="Times New Roman"/>
          <w:color w:val="000000"/>
          <w:sz w:val="28"/>
          <w:szCs w:val="28"/>
        </w:rPr>
        <w:t xml:space="preserve">, edited by N. Hornberger, p. 1200–1214. Boston: Springer US.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Coyle, D., Hood, P., &amp; Marsh, D. (2010). </w:t>
      </w:r>
      <w:r w:rsidRPr="00AF7299">
        <w:rPr>
          <w:rFonts w:ascii="Times New Roman" w:eastAsia="Times New Roman" w:hAnsi="Times New Roman" w:cs="Times New Roman"/>
          <w:i/>
          <w:color w:val="000000"/>
          <w:sz w:val="28"/>
          <w:szCs w:val="28"/>
        </w:rPr>
        <w:t>CLIL: Content and Language Integrated Learning</w:t>
      </w:r>
      <w:r w:rsidRPr="00AF7299">
        <w:rPr>
          <w:rFonts w:ascii="Times New Roman" w:eastAsia="Times New Roman" w:hAnsi="Times New Roman" w:cs="Times New Roman"/>
          <w:color w:val="000000"/>
          <w:sz w:val="28"/>
          <w:szCs w:val="28"/>
        </w:rPr>
        <w:t xml:space="preserve">. Cambridge: Cambridge University Press.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Dalton-Puffer, C. (2008). Outcomes and Processes in Content and Language Integrated Learning (CLIL): Current Research From Europe. In </w:t>
      </w:r>
      <w:r w:rsidRPr="00AF7299">
        <w:rPr>
          <w:rFonts w:ascii="Times New Roman" w:eastAsia="Times New Roman" w:hAnsi="Times New Roman" w:cs="Times New Roman"/>
          <w:i/>
          <w:color w:val="000000"/>
          <w:sz w:val="28"/>
          <w:szCs w:val="28"/>
        </w:rPr>
        <w:t>Future Perspectives for English Language Teaching</w:t>
      </w:r>
      <w:r w:rsidRPr="00AF7299">
        <w:rPr>
          <w:rFonts w:ascii="Times New Roman" w:eastAsia="Times New Roman" w:hAnsi="Times New Roman" w:cs="Times New Roman"/>
          <w:color w:val="000000"/>
          <w:sz w:val="28"/>
          <w:szCs w:val="28"/>
        </w:rPr>
        <w:t xml:space="preserve">, edited by W. Delanoy, and L. Volkmann, p. 1–19. Heidelberg: Carl Winter.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Day, C., Elliot, B., &amp; Kington, A. (2005). Reform, standards and teacher identity: Challenges of sustaining commitment.</w:t>
      </w:r>
      <w:r w:rsidRPr="00AF7299">
        <w:rPr>
          <w:rFonts w:ascii="Times New Roman" w:eastAsia="Times New Roman" w:hAnsi="Times New Roman" w:cs="Times New Roman"/>
          <w:i/>
          <w:color w:val="000000"/>
          <w:sz w:val="28"/>
          <w:szCs w:val="28"/>
        </w:rPr>
        <w:t> Teaching and teacher Education</w:t>
      </w:r>
      <w:r w:rsidRPr="00AF7299">
        <w:rPr>
          <w:rFonts w:ascii="Times New Roman" w:eastAsia="Times New Roman" w:hAnsi="Times New Roman" w:cs="Times New Roman"/>
          <w:color w:val="000000"/>
          <w:sz w:val="28"/>
          <w:szCs w:val="28"/>
        </w:rPr>
        <w:t xml:space="preserve">, 21(5), p. 563-577.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De Zarobe, Y. R. (2008). CLIL and Foreign Language Learning: A Longitudinal Study in the Basque Country. </w:t>
      </w:r>
      <w:r w:rsidRPr="00AF7299">
        <w:rPr>
          <w:rFonts w:ascii="Times New Roman" w:eastAsia="Times New Roman" w:hAnsi="Times New Roman" w:cs="Times New Roman"/>
          <w:i/>
          <w:color w:val="000000"/>
          <w:sz w:val="28"/>
          <w:szCs w:val="28"/>
        </w:rPr>
        <w:t>International CLIL Research Journal,</w:t>
      </w:r>
      <w:r w:rsidRPr="00AF7299">
        <w:rPr>
          <w:rFonts w:ascii="Times New Roman" w:eastAsia="Times New Roman" w:hAnsi="Times New Roman" w:cs="Times New Roman"/>
          <w:color w:val="000000"/>
          <w:sz w:val="28"/>
          <w:szCs w:val="28"/>
        </w:rPr>
        <w:t xml:space="preserve"> 1(1), p. 60–73.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European Agency. </w:t>
      </w:r>
      <w:r w:rsidRPr="00AF7299">
        <w:rPr>
          <w:rFonts w:ascii="Times New Roman" w:eastAsia="Times New Roman" w:hAnsi="Times New Roman" w:cs="Times New Roman"/>
          <w:i/>
          <w:color w:val="000000"/>
          <w:sz w:val="28"/>
          <w:szCs w:val="28"/>
        </w:rPr>
        <w:t>Profile of Inclusive Teachers</w:t>
      </w:r>
      <w:r w:rsidRPr="00AF7299">
        <w:rPr>
          <w:rFonts w:ascii="Times New Roman" w:eastAsia="Times New Roman" w:hAnsi="Times New Roman" w:cs="Times New Roman"/>
          <w:color w:val="000000"/>
          <w:sz w:val="28"/>
          <w:szCs w:val="28"/>
        </w:rPr>
        <w:t xml:space="preserve">. https://www.european-agency.org/projакадемических кредитов/te4i/profile-inclusive-teachers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Eurydice. 2006. </w:t>
      </w:r>
      <w:r w:rsidRPr="00AF7299">
        <w:rPr>
          <w:rFonts w:ascii="Times New Roman" w:eastAsia="Times New Roman" w:hAnsi="Times New Roman" w:cs="Times New Roman"/>
          <w:i/>
          <w:color w:val="000000"/>
          <w:sz w:val="28"/>
          <w:szCs w:val="28"/>
        </w:rPr>
        <w:t>Content and Language Integrated Learning (CLIL) at School in Europe</w:t>
      </w:r>
      <w:r w:rsidRPr="00AF7299">
        <w:rPr>
          <w:rFonts w:ascii="Times New Roman" w:eastAsia="Times New Roman" w:hAnsi="Times New Roman" w:cs="Times New Roman"/>
          <w:color w:val="000000"/>
          <w:sz w:val="28"/>
          <w:szCs w:val="28"/>
        </w:rPr>
        <w:t xml:space="preserve">. Brussels: Eurydice.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Feinstein, N. W., Allen, S., &amp; Jenkins, E. (2013). Outside the pipeline: Reimagining science education for nonscientists. </w:t>
      </w:r>
      <w:r w:rsidRPr="00AF7299">
        <w:rPr>
          <w:rFonts w:ascii="Times New Roman" w:eastAsia="Times New Roman" w:hAnsi="Times New Roman" w:cs="Times New Roman"/>
          <w:i/>
          <w:color w:val="000000"/>
          <w:sz w:val="28"/>
          <w:szCs w:val="28"/>
        </w:rPr>
        <w:t>Science</w:t>
      </w:r>
      <w:r w:rsidRPr="00AF7299">
        <w:rPr>
          <w:rFonts w:ascii="Times New Roman" w:eastAsia="Times New Roman" w:hAnsi="Times New Roman" w:cs="Times New Roman"/>
          <w:color w:val="000000"/>
          <w:sz w:val="28"/>
          <w:szCs w:val="28"/>
        </w:rPr>
        <w:t>, 340(6130), p. 314-317</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Flores, M.A. (2018). Linking Teaching and Research in Initial Teacher Education:  Knowledge Mobilisation and Research-informed Practice. </w:t>
      </w:r>
      <w:r w:rsidRPr="00AF7299">
        <w:rPr>
          <w:rFonts w:ascii="Times New Roman" w:eastAsia="Times New Roman" w:hAnsi="Times New Roman" w:cs="Times New Roman"/>
          <w:i/>
          <w:color w:val="000000"/>
          <w:sz w:val="28"/>
          <w:szCs w:val="28"/>
        </w:rPr>
        <w:t>Journal of Education for Teaching</w:t>
      </w:r>
      <w:r w:rsidRPr="00AF7299">
        <w:rPr>
          <w:rFonts w:ascii="Times New Roman" w:eastAsia="Times New Roman" w:hAnsi="Times New Roman" w:cs="Times New Roman"/>
          <w:color w:val="000000"/>
          <w:sz w:val="28"/>
          <w:szCs w:val="28"/>
        </w:rPr>
        <w:t>, 44 (5), p. 621–636.</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Florian, L., &amp; Black</w:t>
      </w:r>
      <w:r w:rsidRPr="00AF7299">
        <w:rPr>
          <w:rFonts w:ascii="Cambria Math" w:eastAsia="Times New Roman" w:hAnsi="Cambria Math" w:cs="Cambria Math"/>
          <w:color w:val="000000"/>
          <w:sz w:val="28"/>
          <w:szCs w:val="28"/>
        </w:rPr>
        <w:t>‐</w:t>
      </w:r>
      <w:r w:rsidRPr="00AF7299">
        <w:rPr>
          <w:rFonts w:ascii="Times New Roman" w:eastAsia="Times New Roman" w:hAnsi="Times New Roman" w:cs="Times New Roman"/>
          <w:color w:val="000000"/>
          <w:sz w:val="28"/>
          <w:szCs w:val="28"/>
        </w:rPr>
        <w:t xml:space="preserve">Hawkins, K. (2011). Exploring inclusive pedagogy. </w:t>
      </w:r>
      <w:r w:rsidRPr="00AF7299">
        <w:rPr>
          <w:rFonts w:ascii="Times New Roman" w:eastAsia="Times New Roman" w:hAnsi="Times New Roman" w:cs="Times New Roman"/>
          <w:i/>
          <w:color w:val="000000"/>
          <w:sz w:val="28"/>
          <w:szCs w:val="28"/>
        </w:rPr>
        <w:t>British Educational Research Journal</w:t>
      </w:r>
      <w:r w:rsidRPr="00AF7299">
        <w:rPr>
          <w:rFonts w:ascii="Times New Roman" w:eastAsia="Times New Roman" w:hAnsi="Times New Roman" w:cs="Times New Roman"/>
          <w:color w:val="000000"/>
          <w:sz w:val="28"/>
          <w:szCs w:val="28"/>
        </w:rPr>
        <w:t xml:space="preserve">, 37(5), p. 813–828.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Fredrickson, B. L. (2001). The role of positive emotions in positive psychology: the broaden-and-build theory of positive emotions.</w:t>
      </w:r>
      <w:r w:rsidRPr="00AF7299">
        <w:rPr>
          <w:rFonts w:ascii="Times New Roman" w:eastAsia="Times New Roman" w:hAnsi="Times New Roman" w:cs="Times New Roman"/>
          <w:i/>
          <w:color w:val="000000"/>
          <w:sz w:val="28"/>
          <w:szCs w:val="28"/>
        </w:rPr>
        <w:t> American psychologist</w:t>
      </w:r>
      <w:r w:rsidRPr="00AF7299">
        <w:rPr>
          <w:rFonts w:ascii="Times New Roman" w:eastAsia="Times New Roman" w:hAnsi="Times New Roman" w:cs="Times New Roman"/>
          <w:color w:val="000000"/>
          <w:sz w:val="28"/>
          <w:szCs w:val="28"/>
        </w:rPr>
        <w:t xml:space="preserve">, 56(3), p. 218.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Garrison, D. R., &amp; Kanuka, H. (2004). Blended learning: Uncovering its transformative potential in higher education.</w:t>
      </w:r>
      <w:r w:rsidRPr="00AF7299">
        <w:rPr>
          <w:rFonts w:ascii="Times New Roman" w:eastAsia="Times New Roman" w:hAnsi="Times New Roman" w:cs="Times New Roman"/>
          <w:i/>
          <w:color w:val="000000"/>
          <w:sz w:val="28"/>
          <w:szCs w:val="28"/>
        </w:rPr>
        <w:t> The internet and higher education</w:t>
      </w:r>
      <w:r w:rsidRPr="00AF7299">
        <w:rPr>
          <w:rFonts w:ascii="Times New Roman" w:eastAsia="Times New Roman" w:hAnsi="Times New Roman" w:cs="Times New Roman"/>
          <w:color w:val="000000"/>
          <w:sz w:val="28"/>
          <w:szCs w:val="28"/>
        </w:rPr>
        <w:t xml:space="preserve">, 7(2), p. 95-105.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Guskey, T.R. (1989). Attitude and perceptual change in teachers. </w:t>
      </w:r>
      <w:r w:rsidRPr="00AF7299">
        <w:rPr>
          <w:rFonts w:ascii="Times New Roman" w:eastAsia="Times New Roman" w:hAnsi="Times New Roman" w:cs="Times New Roman"/>
          <w:i/>
          <w:color w:val="000000"/>
          <w:sz w:val="28"/>
          <w:szCs w:val="28"/>
        </w:rPr>
        <w:t>,</w:t>
      </w:r>
      <w:r w:rsidRPr="00AF7299">
        <w:rPr>
          <w:rFonts w:ascii="Times New Roman" w:eastAsia="Times New Roman" w:hAnsi="Times New Roman" w:cs="Times New Roman"/>
          <w:color w:val="000000"/>
          <w:sz w:val="28"/>
          <w:szCs w:val="28"/>
        </w:rPr>
        <w:t xml:space="preserve"> 13, p. 439-453.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Hazelkorn, E., Ryan, C., Beernaert, Y., Constantinou, C., Deca, L., Grangeat, M., Karikorpi, M., Lazoudis, A., Pintó, R. &amp; Welzel-Breuer, M. (2015). </w:t>
      </w:r>
      <w:r w:rsidRPr="00AF7299">
        <w:rPr>
          <w:rFonts w:ascii="Times New Roman" w:eastAsia="Times New Roman" w:hAnsi="Times New Roman" w:cs="Times New Roman"/>
          <w:i/>
          <w:color w:val="000000"/>
          <w:sz w:val="28"/>
          <w:szCs w:val="28"/>
        </w:rPr>
        <w:t>Science Education for Responsible Citizenship</w:t>
      </w:r>
      <w:r w:rsidRPr="00AF7299">
        <w:rPr>
          <w:rFonts w:ascii="Times New Roman" w:eastAsia="Times New Roman" w:hAnsi="Times New Roman" w:cs="Times New Roman"/>
          <w:color w:val="000000"/>
          <w:sz w:val="28"/>
          <w:szCs w:val="28"/>
        </w:rPr>
        <w:t>. European Commission: Directorate-General for Research and Innovation, Science with and for Society.</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Hökkä, P., Eteläpelto, A., &amp; Rasku-Puttonen, H. (2012). The professional agency of teacher educators amid academic discourses.</w:t>
      </w:r>
      <w:r w:rsidRPr="00AF7299">
        <w:rPr>
          <w:rFonts w:ascii="Times New Roman" w:eastAsia="Times New Roman" w:hAnsi="Times New Roman" w:cs="Times New Roman"/>
          <w:i/>
          <w:color w:val="000000"/>
          <w:sz w:val="28"/>
          <w:szCs w:val="28"/>
        </w:rPr>
        <w:t> Journal of Education for Teaching</w:t>
      </w:r>
      <w:r w:rsidRPr="00AF7299">
        <w:rPr>
          <w:rFonts w:ascii="Times New Roman" w:eastAsia="Times New Roman" w:hAnsi="Times New Roman" w:cs="Times New Roman"/>
          <w:color w:val="000000"/>
          <w:sz w:val="28"/>
          <w:szCs w:val="28"/>
        </w:rPr>
        <w:t xml:space="preserve">, 38(1), p. 83-102.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202124"/>
          <w:sz w:val="28"/>
          <w:szCs w:val="28"/>
        </w:rPr>
        <w:lastRenderedPageBreak/>
        <w:t xml:space="preserve">Jones, S. (2003). Measuring the quality of higher education: linking teaching quality measures at the delivery level to administrative measures at the university level. </w:t>
      </w:r>
      <w:r w:rsidRPr="00AF7299">
        <w:rPr>
          <w:rFonts w:ascii="Times New Roman" w:eastAsia="Times New Roman" w:hAnsi="Times New Roman" w:cs="Times New Roman"/>
          <w:i/>
          <w:color w:val="202124"/>
          <w:sz w:val="28"/>
          <w:szCs w:val="28"/>
        </w:rPr>
        <w:t>Quality in Higher Education</w:t>
      </w:r>
      <w:r w:rsidRPr="00AF7299">
        <w:rPr>
          <w:rFonts w:ascii="Times New Roman" w:eastAsia="Times New Roman" w:hAnsi="Times New Roman" w:cs="Times New Roman"/>
          <w:color w:val="202124"/>
          <w:sz w:val="28"/>
          <w:szCs w:val="28"/>
        </w:rPr>
        <w:t>, 9(3), 223-229.</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Koohang, A., Britz, J., &amp; Seymour, T. (2006). Panel Discussion. Hybrid/blended learning: Advantages, Challenges, Design and Future Directions. </w:t>
      </w:r>
      <w:r w:rsidRPr="00AF7299">
        <w:rPr>
          <w:rFonts w:ascii="Times New Roman" w:eastAsia="Times New Roman" w:hAnsi="Times New Roman" w:cs="Times New Roman"/>
          <w:i/>
          <w:color w:val="000000"/>
          <w:sz w:val="28"/>
          <w:szCs w:val="28"/>
        </w:rPr>
        <w:t>In Proceedings of the 2006 Informing science and IT education joint conference </w:t>
      </w:r>
      <w:r w:rsidRPr="00AF7299">
        <w:rPr>
          <w:rFonts w:ascii="Times New Roman" w:eastAsia="Times New Roman" w:hAnsi="Times New Roman" w:cs="Times New Roman"/>
          <w:color w:val="000000"/>
          <w:sz w:val="28"/>
          <w:szCs w:val="28"/>
        </w:rPr>
        <w:t xml:space="preserve">(p. 155-157).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Krokfors, L., Kynäslahti, H., Stenberg, K., Toom, A., Maaranen, K., Jyrhämä, R., Byman, R. &amp; Kansanen, P. (2011). Investigating Finnish Teacher Educators’ Views on Research-based  Teacher Education. </w:t>
      </w:r>
      <w:r w:rsidRPr="00AF7299">
        <w:rPr>
          <w:rFonts w:ascii="Times New Roman" w:eastAsia="Times New Roman" w:hAnsi="Times New Roman" w:cs="Times New Roman"/>
          <w:i/>
          <w:color w:val="000000"/>
          <w:sz w:val="28"/>
          <w:szCs w:val="28"/>
        </w:rPr>
        <w:t>Teaching Education</w:t>
      </w:r>
      <w:r w:rsidRPr="00AF7299">
        <w:rPr>
          <w:rFonts w:ascii="Times New Roman" w:eastAsia="Times New Roman" w:hAnsi="Times New Roman" w:cs="Times New Roman"/>
          <w:color w:val="000000"/>
          <w:sz w:val="28"/>
          <w:szCs w:val="28"/>
        </w:rPr>
        <w:t>, 22(1), p. 1–13.</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López-Pérez, M. V., Pérez-López, M. C., &amp; Rodríguez-Ariza, L. (2011). Blended learning in higher education: Students’ perceptions and their relation to outcomes.</w:t>
      </w:r>
      <w:r w:rsidRPr="00AF7299">
        <w:rPr>
          <w:rFonts w:ascii="Times New Roman" w:eastAsia="Times New Roman" w:hAnsi="Times New Roman" w:cs="Times New Roman"/>
          <w:i/>
          <w:color w:val="000000"/>
          <w:sz w:val="28"/>
          <w:szCs w:val="28"/>
        </w:rPr>
        <w:t> Computers &amp; education</w:t>
      </w:r>
      <w:r w:rsidRPr="00AF7299">
        <w:rPr>
          <w:rFonts w:ascii="Times New Roman" w:eastAsia="Times New Roman" w:hAnsi="Times New Roman" w:cs="Times New Roman"/>
          <w:color w:val="000000"/>
          <w:sz w:val="28"/>
          <w:szCs w:val="28"/>
        </w:rPr>
        <w:t xml:space="preserve">, 56(3), p. 818-826.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Lunenberg, M. (2010). Characteristics, scholarship and research of teacher educators. In P. Peterson, E. Baker, &amp; B. McGaw (Eds.), </w:t>
      </w:r>
      <w:r w:rsidRPr="00AF7299">
        <w:rPr>
          <w:rFonts w:ascii="Times New Roman" w:eastAsia="Times New Roman" w:hAnsi="Times New Roman" w:cs="Times New Roman"/>
          <w:i/>
          <w:color w:val="000000"/>
          <w:sz w:val="28"/>
          <w:szCs w:val="28"/>
        </w:rPr>
        <w:t>International encyclopedia of education</w:t>
      </w:r>
      <w:r w:rsidRPr="00AF7299">
        <w:rPr>
          <w:rFonts w:ascii="Times New Roman" w:eastAsia="Times New Roman" w:hAnsi="Times New Roman" w:cs="Times New Roman"/>
          <w:color w:val="000000"/>
          <w:sz w:val="28"/>
          <w:szCs w:val="28"/>
        </w:rPr>
        <w:t xml:space="preserve"> (p. 676-680). Oxford, UK: Elsevier. </w:t>
      </w: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Marsh, D. (2012). </w:t>
      </w:r>
      <w:r w:rsidRPr="00AF7299">
        <w:rPr>
          <w:rFonts w:ascii="Times New Roman" w:eastAsia="Times New Roman" w:hAnsi="Times New Roman" w:cs="Times New Roman"/>
          <w:i/>
          <w:color w:val="000000"/>
          <w:sz w:val="28"/>
          <w:szCs w:val="28"/>
        </w:rPr>
        <w:t>Content and Language Integrated Learning (CLIL). A Development Trajectory</w:t>
      </w:r>
      <w:r w:rsidRPr="00AF7299">
        <w:rPr>
          <w:rFonts w:ascii="Times New Roman" w:eastAsia="Times New Roman" w:hAnsi="Times New Roman" w:cs="Times New Roman"/>
          <w:color w:val="000000"/>
          <w:sz w:val="28"/>
          <w:szCs w:val="28"/>
        </w:rPr>
        <w:t xml:space="preserve">. Cordoba: Servicio de Publicaciones de la Universidad de Córdoba.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Mehisto, P., Marsh, D. &amp; Frigols, M. J. (2008). </w:t>
      </w:r>
      <w:r w:rsidRPr="00AF7299">
        <w:rPr>
          <w:rFonts w:ascii="Times New Roman" w:eastAsia="Times New Roman" w:hAnsi="Times New Roman" w:cs="Times New Roman"/>
          <w:i/>
          <w:color w:val="000000"/>
          <w:sz w:val="28"/>
          <w:szCs w:val="28"/>
        </w:rPr>
        <w:t>Uncovering CLIL Content and Language Integrated Learning in Bilingual and Multilingual Education</w:t>
      </w:r>
      <w:r w:rsidRPr="00AF7299">
        <w:rPr>
          <w:rFonts w:ascii="Times New Roman" w:eastAsia="Times New Roman" w:hAnsi="Times New Roman" w:cs="Times New Roman"/>
          <w:color w:val="000000"/>
          <w:sz w:val="28"/>
          <w:szCs w:val="28"/>
        </w:rPr>
        <w:t xml:space="preserve">. London: Macmillan.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Moore, T. J., Stohlmann, M. S., Wang, H. H., Tank, K. M., Glancy, A. W., &amp; Roehrig, G. H. (2014). Implementation and integration of engineering in K-12 STEM education. In </w:t>
      </w:r>
      <w:r w:rsidRPr="00AF7299">
        <w:rPr>
          <w:rFonts w:ascii="Times New Roman" w:eastAsia="Times New Roman" w:hAnsi="Times New Roman" w:cs="Times New Roman"/>
          <w:i/>
          <w:color w:val="000000"/>
          <w:sz w:val="28"/>
          <w:szCs w:val="28"/>
        </w:rPr>
        <w:t>Engineering in Pre-College Settings: Synthesizing Research, Policy, and Practices</w:t>
      </w:r>
      <w:r w:rsidRPr="00AF7299">
        <w:rPr>
          <w:rFonts w:ascii="Times New Roman" w:eastAsia="Times New Roman" w:hAnsi="Times New Roman" w:cs="Times New Roman"/>
          <w:color w:val="000000"/>
          <w:sz w:val="28"/>
          <w:szCs w:val="28"/>
        </w:rPr>
        <w:t xml:space="preserve"> (p. 35-60). </w:t>
      </w:r>
      <w:r w:rsidRPr="00AF7299">
        <w:rPr>
          <w:rFonts w:ascii="Times New Roman" w:eastAsia="Times New Roman" w:hAnsi="Times New Roman" w:cs="Times New Roman"/>
          <w:color w:val="444444"/>
          <w:sz w:val="28"/>
          <w:szCs w:val="28"/>
          <w:highlight w:val="white"/>
        </w:rPr>
        <w:t>West Lafayette</w:t>
      </w:r>
      <w:r w:rsidRPr="00AF7299">
        <w:rPr>
          <w:rFonts w:ascii="Times New Roman" w:eastAsia="Times New Roman" w:hAnsi="Times New Roman" w:cs="Times New Roman"/>
          <w:color w:val="000000"/>
          <w:sz w:val="28"/>
          <w:szCs w:val="28"/>
        </w:rPr>
        <w:t>: Purdue University Press.</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OECD (2020). </w:t>
      </w:r>
      <w:r w:rsidRPr="00AF7299">
        <w:rPr>
          <w:rFonts w:ascii="Times New Roman" w:eastAsia="Times New Roman" w:hAnsi="Times New Roman" w:cs="Times New Roman"/>
          <w:i/>
          <w:color w:val="000000"/>
          <w:sz w:val="28"/>
          <w:szCs w:val="28"/>
        </w:rPr>
        <w:t>Raising the Quality of Initial Teacher Education and support for early career teachers in Kazakhstan</w:t>
      </w:r>
      <w:r w:rsidRPr="00AF7299">
        <w:rPr>
          <w:rFonts w:ascii="Times New Roman" w:eastAsia="Times New Roman" w:hAnsi="Times New Roman" w:cs="Times New Roman"/>
          <w:color w:val="000000"/>
          <w:sz w:val="28"/>
          <w:szCs w:val="28"/>
        </w:rPr>
        <w:t>. OECD Education Policy Perspectives, No. 25, OECD Publishing, Paris.</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Osguthorpe, R. T., &amp; Graham, C. R. (2003). Blended learning environments: Definitions and directions.</w:t>
      </w:r>
      <w:r w:rsidRPr="00AF7299">
        <w:rPr>
          <w:rFonts w:ascii="Times New Roman" w:eastAsia="Times New Roman" w:hAnsi="Times New Roman" w:cs="Times New Roman"/>
          <w:i/>
          <w:color w:val="000000"/>
          <w:sz w:val="28"/>
          <w:szCs w:val="28"/>
        </w:rPr>
        <w:t> Quarterly review of distance education</w:t>
      </w:r>
      <w:r w:rsidRPr="00AF7299">
        <w:rPr>
          <w:rFonts w:ascii="Times New Roman" w:eastAsia="Times New Roman" w:hAnsi="Times New Roman" w:cs="Times New Roman"/>
          <w:color w:val="000000"/>
          <w:sz w:val="28"/>
          <w:szCs w:val="28"/>
        </w:rPr>
        <w:t xml:space="preserve">, 4(3), p. 227-33.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lastRenderedPageBreak/>
        <w:t xml:space="preserve">Parpala, A., &amp; Postareff, L., (2021). Supporting high-quality teaching in higher education through the HowUTeach self-reflection tool. </w:t>
      </w:r>
      <w:r w:rsidRPr="00AF7299">
        <w:rPr>
          <w:rFonts w:ascii="Times New Roman" w:eastAsia="Times New Roman" w:hAnsi="Times New Roman" w:cs="Times New Roman"/>
          <w:i/>
          <w:color w:val="000000"/>
          <w:sz w:val="28"/>
          <w:szCs w:val="28"/>
        </w:rPr>
        <w:t>Ammattikasvatuksen aikakauskirja</w:t>
      </w:r>
      <w:r w:rsidRPr="00AF7299">
        <w:rPr>
          <w:rFonts w:ascii="Times New Roman" w:eastAsia="Times New Roman" w:hAnsi="Times New Roman" w:cs="Times New Roman"/>
          <w:color w:val="000000"/>
          <w:sz w:val="28"/>
          <w:szCs w:val="28"/>
        </w:rPr>
        <w:t xml:space="preserve">, 4, 2021.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Postareff, L., Lindblom-Ylänne, S., &amp; Nevgi, A. (2008). A follow-up study of the effect of pedagogical training on teaching in higher education.</w:t>
      </w:r>
      <w:r w:rsidRPr="00AF7299">
        <w:rPr>
          <w:rFonts w:ascii="Times New Roman" w:eastAsia="Times New Roman" w:hAnsi="Times New Roman" w:cs="Times New Roman"/>
          <w:i/>
          <w:color w:val="000000"/>
          <w:sz w:val="28"/>
          <w:szCs w:val="28"/>
        </w:rPr>
        <w:t> Higher Education</w:t>
      </w:r>
      <w:r w:rsidRPr="00AF7299">
        <w:rPr>
          <w:rFonts w:ascii="Times New Roman" w:eastAsia="Times New Roman" w:hAnsi="Times New Roman" w:cs="Times New Roman"/>
          <w:color w:val="000000"/>
          <w:sz w:val="28"/>
          <w:szCs w:val="28"/>
        </w:rPr>
        <w:t xml:space="preserve">, 56(1), p. 29-43.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Prosser, M., &amp; Trigwell, K. (2014). Qualitative Variation in Approaches to University Teaching and Learning in Large First-Year Classes. </w:t>
      </w:r>
      <w:r w:rsidRPr="00AF7299">
        <w:rPr>
          <w:rFonts w:ascii="Times New Roman" w:eastAsia="Times New Roman" w:hAnsi="Times New Roman" w:cs="Times New Roman"/>
          <w:i/>
          <w:color w:val="000000"/>
          <w:sz w:val="28"/>
          <w:szCs w:val="28"/>
        </w:rPr>
        <w:t>Higher Education</w:t>
      </w:r>
      <w:r w:rsidRPr="00AF7299">
        <w:rPr>
          <w:rFonts w:ascii="Times New Roman" w:eastAsia="Times New Roman" w:hAnsi="Times New Roman" w:cs="Times New Roman"/>
          <w:color w:val="000000"/>
          <w:sz w:val="28"/>
          <w:szCs w:val="28"/>
        </w:rPr>
        <w:t>, 67, p. 783-795.</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Pyhältö, K., Pietarinen, J., &amp; Soini, T. (2012). Do comprehensive school teachers perceive themselves as active professional agents in school reforms?</w:t>
      </w:r>
      <w:r w:rsidRPr="00AF7299">
        <w:rPr>
          <w:rFonts w:ascii="Times New Roman" w:eastAsia="Times New Roman" w:hAnsi="Times New Roman" w:cs="Times New Roman"/>
          <w:i/>
          <w:color w:val="000000"/>
          <w:sz w:val="28"/>
          <w:szCs w:val="28"/>
        </w:rPr>
        <w:t> Journal of Educational Change</w:t>
      </w:r>
      <w:r w:rsidRPr="00AF7299">
        <w:rPr>
          <w:rFonts w:ascii="Times New Roman" w:eastAsia="Times New Roman" w:hAnsi="Times New Roman" w:cs="Times New Roman"/>
          <w:color w:val="000000"/>
          <w:sz w:val="28"/>
          <w:szCs w:val="28"/>
        </w:rPr>
        <w:t xml:space="preserve">, 13(1), p. 95-116.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Salamanca Statement. (1994). </w:t>
      </w:r>
      <w:r w:rsidRPr="00AF7299">
        <w:rPr>
          <w:rFonts w:ascii="Times New Roman" w:eastAsia="Times New Roman" w:hAnsi="Times New Roman" w:cs="Times New Roman"/>
          <w:i/>
          <w:color w:val="000000"/>
          <w:sz w:val="28"/>
          <w:szCs w:val="28"/>
        </w:rPr>
        <w:t>The Salamanca statement and framework for action on special needs education</w:t>
      </w:r>
      <w:r w:rsidRPr="00AF7299">
        <w:rPr>
          <w:rFonts w:ascii="Times New Roman" w:eastAsia="Times New Roman" w:hAnsi="Times New Roman" w:cs="Times New Roman"/>
          <w:color w:val="000000"/>
          <w:sz w:val="28"/>
          <w:szCs w:val="28"/>
        </w:rPr>
        <w:t xml:space="preserve">. Salamanca: UNESCO, Ministry of education and Science. https://www.european-agency.org/sites/default/files/salamanca-statement-and-framework.pdf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Saloviita, T. 2018.  Attitudes of Teachers Towards Inclusive Education in Finland. https://www.tandfonline.com/doi/full/10.1080/00313831.2018.1541819</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Sharplin, E., Ibrasheva, A., Shamatov, D., Rakisheva, A. (2020). Analysis of Teacher Education in Kazakhstan in Context of Modern International Practice. Bulletin of KazNU, Pedagogical Series, 64(3), pp. 12-27.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The Universal Declaration of Human Rights (1948). https://www.un.org/en/aboutus/universal-declaration-of-human-rights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Timperley, H. S., &amp; Phillips, G. (2003). Changing and sustaining teachers’ expectations through professional development in literacy.</w:t>
      </w:r>
      <w:r w:rsidRPr="00AF7299">
        <w:rPr>
          <w:rFonts w:ascii="Times New Roman" w:eastAsia="Times New Roman" w:hAnsi="Times New Roman" w:cs="Times New Roman"/>
          <w:i/>
          <w:color w:val="000000"/>
          <w:sz w:val="28"/>
          <w:szCs w:val="28"/>
        </w:rPr>
        <w:t> Teaching and teacher education</w:t>
      </w:r>
      <w:r w:rsidRPr="00AF7299">
        <w:rPr>
          <w:rFonts w:ascii="Times New Roman" w:eastAsia="Times New Roman" w:hAnsi="Times New Roman" w:cs="Times New Roman"/>
          <w:color w:val="000000"/>
          <w:sz w:val="28"/>
          <w:szCs w:val="28"/>
        </w:rPr>
        <w:t xml:space="preserve">, 19(6), p. 627-641.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Toom, A., Kynäslahti, H., Krokfors, L., Jyrhämä, R., Byman, R., Stenberg, K., Maaranen, K., &amp; Kansanen, P. (2010). Experiences of a research-based approaches to teacher education: Suggestions for future policies. </w:t>
      </w:r>
      <w:r w:rsidRPr="00AF7299">
        <w:rPr>
          <w:rFonts w:ascii="Times New Roman" w:eastAsia="Times New Roman" w:hAnsi="Times New Roman" w:cs="Times New Roman"/>
          <w:i/>
          <w:color w:val="000000"/>
          <w:sz w:val="28"/>
          <w:szCs w:val="28"/>
        </w:rPr>
        <w:t>European Journal of Education</w:t>
      </w:r>
      <w:r w:rsidRPr="00AF7299">
        <w:rPr>
          <w:rFonts w:ascii="Times New Roman" w:eastAsia="Times New Roman" w:hAnsi="Times New Roman" w:cs="Times New Roman"/>
          <w:color w:val="000000"/>
          <w:sz w:val="28"/>
          <w:szCs w:val="28"/>
        </w:rPr>
        <w:t xml:space="preserve">, 45(2), p. 331-344.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Tran, N., Charbonneau, J., Benitez, V.V., David, M.A., Tran, G., &amp; Lacroix, G. (2016). Tran et al conference ISBT 2010.</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Tynjälä, P., Häkkinen, P., &amp; Hämäläinen, R. (2014). TEL@ work: Toward integration of theory and practice.</w:t>
      </w:r>
      <w:r w:rsidRPr="00AF7299">
        <w:rPr>
          <w:rFonts w:ascii="Times New Roman" w:eastAsia="Times New Roman" w:hAnsi="Times New Roman" w:cs="Times New Roman"/>
          <w:i/>
          <w:color w:val="000000"/>
          <w:sz w:val="28"/>
          <w:szCs w:val="28"/>
        </w:rPr>
        <w:t> British Journal of Educational Technology</w:t>
      </w:r>
      <w:r w:rsidRPr="00AF7299">
        <w:rPr>
          <w:rFonts w:ascii="Times New Roman" w:eastAsia="Times New Roman" w:hAnsi="Times New Roman" w:cs="Times New Roman"/>
          <w:color w:val="000000"/>
          <w:sz w:val="28"/>
          <w:szCs w:val="28"/>
        </w:rPr>
        <w:t xml:space="preserve">, 45(6), p. 990-1000.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 xml:space="preserve">Visser-Wijnveen, G. J., Van Driel, J. H., Van Der Rijst, R.M., Verloop, N. &amp; Visser, A. (2010). The Ideal Research-teaching Nexus in the Eyes of Academics: Building Profiles. </w:t>
      </w:r>
      <w:r w:rsidRPr="00AF7299">
        <w:rPr>
          <w:rFonts w:ascii="Times New Roman" w:eastAsia="Times New Roman" w:hAnsi="Times New Roman" w:cs="Times New Roman"/>
          <w:i/>
          <w:color w:val="000000"/>
          <w:sz w:val="28"/>
          <w:szCs w:val="28"/>
        </w:rPr>
        <w:t>Higher Education Research &amp; Development</w:t>
      </w:r>
      <w:r w:rsidRPr="00AF7299">
        <w:rPr>
          <w:rFonts w:ascii="Times New Roman" w:eastAsia="Times New Roman" w:hAnsi="Times New Roman" w:cs="Times New Roman"/>
          <w:color w:val="000000"/>
          <w:sz w:val="28"/>
          <w:szCs w:val="28"/>
        </w:rPr>
        <w:t>, 29 (2), p. 195–210.</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Voogt, J., Westbroek, H., Handelzalts, A., Walraven, A., McKenney, S., Pieters, J., &amp; De Vries, B. (2011). Teacher learning in collaborative curriculum design.</w:t>
      </w:r>
      <w:r w:rsidRPr="00AF7299">
        <w:rPr>
          <w:rFonts w:ascii="Times New Roman" w:eastAsia="Times New Roman" w:hAnsi="Times New Roman" w:cs="Times New Roman"/>
          <w:i/>
          <w:color w:val="000000"/>
          <w:sz w:val="28"/>
          <w:szCs w:val="28"/>
        </w:rPr>
        <w:t> Teaching and teacher education</w:t>
      </w:r>
      <w:r w:rsidRPr="00AF7299">
        <w:rPr>
          <w:rFonts w:ascii="Times New Roman" w:eastAsia="Times New Roman" w:hAnsi="Times New Roman" w:cs="Times New Roman"/>
          <w:color w:val="000000"/>
          <w:sz w:val="28"/>
          <w:szCs w:val="28"/>
        </w:rPr>
        <w:t xml:space="preserve">, 27(8), p. 1235-1244.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p>
    <w:p w:rsidR="008B4E77" w:rsidRPr="00AF7299" w:rsidRDefault="00C3077C" w:rsidP="00C3077C">
      <w:pPr>
        <w:pBdr>
          <w:top w:val="nil"/>
          <w:left w:val="nil"/>
          <w:bottom w:val="nil"/>
          <w:right w:val="nil"/>
          <w:between w:val="nil"/>
        </w:pBdr>
        <w:tabs>
          <w:tab w:val="left" w:pos="284"/>
          <w:tab w:val="left" w:pos="426"/>
        </w:tabs>
        <w:spacing w:after="0" w:line="240" w:lineRule="auto"/>
        <w:ind w:left="1" w:hanging="3"/>
        <w:jc w:val="both"/>
        <w:rPr>
          <w:rFonts w:ascii="Times New Roman" w:eastAsia="Times New Roman" w:hAnsi="Times New Roman" w:cs="Times New Roman"/>
          <w:color w:val="000000"/>
          <w:sz w:val="28"/>
          <w:szCs w:val="28"/>
        </w:rPr>
      </w:pPr>
      <w:r w:rsidRPr="00AF7299">
        <w:rPr>
          <w:rFonts w:ascii="Times New Roman" w:eastAsia="Times New Roman" w:hAnsi="Times New Roman" w:cs="Times New Roman"/>
          <w:color w:val="000000"/>
          <w:sz w:val="28"/>
          <w:szCs w:val="28"/>
        </w:rPr>
        <w:t>Åkerlind, G. S. (2007). Constraints on academics’ potential for developing as a teacher.</w:t>
      </w:r>
      <w:r w:rsidRPr="00AF7299">
        <w:rPr>
          <w:rFonts w:ascii="Times New Roman" w:eastAsia="Times New Roman" w:hAnsi="Times New Roman" w:cs="Times New Roman"/>
          <w:i/>
          <w:color w:val="000000"/>
          <w:sz w:val="28"/>
          <w:szCs w:val="28"/>
        </w:rPr>
        <w:t> Studies in higher education</w:t>
      </w:r>
      <w:r w:rsidRPr="00AF7299">
        <w:rPr>
          <w:rFonts w:ascii="Times New Roman" w:eastAsia="Times New Roman" w:hAnsi="Times New Roman" w:cs="Times New Roman"/>
          <w:color w:val="000000"/>
          <w:sz w:val="28"/>
          <w:szCs w:val="28"/>
        </w:rPr>
        <w:t xml:space="preserve">, 32(1), p. 21-37. </w:t>
      </w:r>
    </w:p>
    <w:p w:rsidR="008B4E77" w:rsidRPr="00AF7299" w:rsidRDefault="008B4E77" w:rsidP="00C3077C">
      <w:pPr>
        <w:pBdr>
          <w:top w:val="nil"/>
          <w:left w:val="nil"/>
          <w:bottom w:val="nil"/>
          <w:right w:val="nil"/>
          <w:between w:val="nil"/>
        </w:pBdr>
        <w:tabs>
          <w:tab w:val="left" w:pos="284"/>
          <w:tab w:val="left" w:pos="426"/>
        </w:tabs>
        <w:spacing w:after="0" w:line="240" w:lineRule="auto"/>
        <w:ind w:left="1" w:hanging="3"/>
        <w:rPr>
          <w:rFonts w:ascii="Times New Roman" w:eastAsia="Times New Roman" w:hAnsi="Times New Roman" w:cs="Times New Roman"/>
          <w:color w:val="000000"/>
          <w:sz w:val="28"/>
          <w:szCs w:val="28"/>
        </w:rPr>
      </w:pP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C3077C">
      <w:pPr>
        <w:keepNext/>
        <w:keepLines/>
        <w:pBdr>
          <w:top w:val="nil"/>
          <w:left w:val="nil"/>
          <w:bottom w:val="nil"/>
          <w:right w:val="nil"/>
          <w:between w:val="nil"/>
        </w:pBdr>
        <w:tabs>
          <w:tab w:val="left" w:pos="284"/>
          <w:tab w:val="left" w:pos="426"/>
        </w:tabs>
        <w:spacing w:before="240" w:after="0"/>
        <w:ind w:left="1" w:hanging="3"/>
        <w:rPr>
          <w:rFonts w:ascii="Times New Roman" w:eastAsia="Times New Roman" w:hAnsi="Times New Roman" w:cs="Times New Roman"/>
          <w:color w:val="2E74B5"/>
          <w:sz w:val="28"/>
          <w:szCs w:val="28"/>
        </w:rPr>
      </w:pPr>
    </w:p>
    <w:p w:rsidR="008B4E77" w:rsidRPr="00AF7299" w:rsidRDefault="008B4E77" w:rsidP="00C3077C">
      <w:pPr>
        <w:pBdr>
          <w:top w:val="nil"/>
          <w:left w:val="nil"/>
          <w:bottom w:val="nil"/>
          <w:right w:val="nil"/>
          <w:between w:val="nil"/>
        </w:pBdr>
        <w:tabs>
          <w:tab w:val="left" w:pos="284"/>
          <w:tab w:val="left" w:pos="426"/>
        </w:tabs>
        <w:spacing w:after="120" w:line="240" w:lineRule="auto"/>
        <w:ind w:left="1" w:right="180" w:hanging="3"/>
        <w:jc w:val="both"/>
        <w:rPr>
          <w:rFonts w:ascii="Times New Roman" w:eastAsia="Times New Roman" w:hAnsi="Times New Roman" w:cs="Times New Roman"/>
          <w:color w:val="FF0000"/>
          <w:sz w:val="28"/>
          <w:szCs w:val="28"/>
        </w:rPr>
      </w:pPr>
    </w:p>
    <w:p w:rsidR="008B4E77" w:rsidRPr="00AF7299" w:rsidRDefault="008B4E77" w:rsidP="00C3077C">
      <w:pPr>
        <w:pBdr>
          <w:top w:val="nil"/>
          <w:left w:val="nil"/>
          <w:bottom w:val="nil"/>
          <w:right w:val="nil"/>
          <w:between w:val="nil"/>
        </w:pBdr>
        <w:tabs>
          <w:tab w:val="left" w:pos="90"/>
        </w:tabs>
        <w:spacing w:after="120" w:line="240" w:lineRule="auto"/>
        <w:ind w:left="1" w:hanging="3"/>
        <w:jc w:val="both"/>
        <w:rPr>
          <w:rFonts w:ascii="Times New Roman" w:eastAsia="Times New Roman" w:hAnsi="Times New Roman" w:cs="Times New Roman"/>
          <w:color w:val="000000"/>
          <w:sz w:val="28"/>
          <w:szCs w:val="28"/>
        </w:rPr>
      </w:pPr>
    </w:p>
    <w:p w:rsidR="008B4E77" w:rsidRPr="00AF7299" w:rsidRDefault="008B4E77" w:rsidP="008B4E77">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sectPr w:rsidR="008B4E77" w:rsidRPr="00AF729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D05" w:rsidRDefault="00C40D05" w:rsidP="00C3077C">
      <w:pPr>
        <w:spacing w:after="0" w:line="240" w:lineRule="auto"/>
        <w:ind w:left="0" w:hanging="2"/>
      </w:pPr>
      <w:r>
        <w:separator/>
      </w:r>
    </w:p>
  </w:endnote>
  <w:endnote w:type="continuationSeparator" w:id="0">
    <w:p w:rsidR="00C40D05" w:rsidRDefault="00C40D05" w:rsidP="00C307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01" w:rsidRDefault="00530401" w:rsidP="000A1FDF">
    <w:pPr>
      <w:pStyle w:val="a9"/>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24805"/>
      <w:docPartObj>
        <w:docPartGallery w:val="Page Numbers (Bottom of Page)"/>
        <w:docPartUnique/>
      </w:docPartObj>
    </w:sdtPr>
    <w:sdtEndPr/>
    <w:sdtContent>
      <w:p w:rsidR="00530401" w:rsidRDefault="00530401" w:rsidP="000A1FDF">
        <w:pPr>
          <w:pStyle w:val="a9"/>
          <w:ind w:left="0" w:hanging="2"/>
          <w:jc w:val="center"/>
        </w:pPr>
        <w:r>
          <w:fldChar w:fldCharType="begin"/>
        </w:r>
        <w:r>
          <w:instrText>PAGE   \* MERGEFORMAT</w:instrText>
        </w:r>
        <w:r>
          <w:fldChar w:fldCharType="separate"/>
        </w:r>
        <w:r w:rsidR="00350EE7" w:rsidRPr="00350EE7">
          <w:rPr>
            <w:noProof/>
            <w:lang w:val="ru-RU"/>
          </w:rPr>
          <w:t>3</w:t>
        </w:r>
        <w:r>
          <w:fldChar w:fldCharType="end"/>
        </w:r>
      </w:p>
    </w:sdtContent>
  </w:sdt>
  <w:p w:rsidR="00530401" w:rsidRDefault="00530401" w:rsidP="00C3077C">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01" w:rsidRDefault="00530401" w:rsidP="000A1FDF">
    <w:pPr>
      <w:pStyle w:val="a9"/>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D05" w:rsidRDefault="00C40D05" w:rsidP="00C3077C">
      <w:pPr>
        <w:spacing w:after="0" w:line="240" w:lineRule="auto"/>
        <w:ind w:left="0" w:hanging="2"/>
      </w:pPr>
      <w:r>
        <w:separator/>
      </w:r>
    </w:p>
  </w:footnote>
  <w:footnote w:type="continuationSeparator" w:id="0">
    <w:p w:rsidR="00C40D05" w:rsidRDefault="00C40D05" w:rsidP="00C3077C">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01" w:rsidRDefault="00530401" w:rsidP="000A1FDF">
    <w:pPr>
      <w:pStyle w:val="a7"/>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01" w:rsidRDefault="00530401" w:rsidP="000A1FDF">
    <w:pPr>
      <w:pStyle w:val="a7"/>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01" w:rsidRDefault="00530401" w:rsidP="000A1FDF">
    <w:pPr>
      <w:pStyle w:val="a7"/>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253"/>
    <w:multiLevelType w:val="multilevel"/>
    <w:tmpl w:val="C736E9D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00FA34F3"/>
    <w:multiLevelType w:val="multilevel"/>
    <w:tmpl w:val="12C8CA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19E4156"/>
    <w:multiLevelType w:val="multilevel"/>
    <w:tmpl w:val="96D877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28F49C2"/>
    <w:multiLevelType w:val="multilevel"/>
    <w:tmpl w:val="998E492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03767408"/>
    <w:multiLevelType w:val="hybridMultilevel"/>
    <w:tmpl w:val="5F443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5C2B45"/>
    <w:multiLevelType w:val="multilevel"/>
    <w:tmpl w:val="3E84C5E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nsid w:val="07310D2D"/>
    <w:multiLevelType w:val="multilevel"/>
    <w:tmpl w:val="2DCAE4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07EA40E6"/>
    <w:multiLevelType w:val="multilevel"/>
    <w:tmpl w:val="E7A8D1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085B2F2D"/>
    <w:multiLevelType w:val="multilevel"/>
    <w:tmpl w:val="2B9EC2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0988610E"/>
    <w:multiLevelType w:val="multilevel"/>
    <w:tmpl w:val="68DC4D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0BA2743E"/>
    <w:multiLevelType w:val="multilevel"/>
    <w:tmpl w:val="88325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0F3D5CA6"/>
    <w:multiLevelType w:val="multilevel"/>
    <w:tmpl w:val="16CE3B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12807E22"/>
    <w:multiLevelType w:val="multilevel"/>
    <w:tmpl w:val="72F21D2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3">
    <w:nsid w:val="130964A8"/>
    <w:multiLevelType w:val="multilevel"/>
    <w:tmpl w:val="B7B426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13333795"/>
    <w:multiLevelType w:val="multilevel"/>
    <w:tmpl w:val="191A6E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133E77B0"/>
    <w:multiLevelType w:val="multilevel"/>
    <w:tmpl w:val="C654FF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1806527A"/>
    <w:multiLevelType w:val="multilevel"/>
    <w:tmpl w:val="CD2A5E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18326D8C"/>
    <w:multiLevelType w:val="multilevel"/>
    <w:tmpl w:val="E20C68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187035A6"/>
    <w:multiLevelType w:val="multilevel"/>
    <w:tmpl w:val="D70ED0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18B350B6"/>
    <w:multiLevelType w:val="multilevel"/>
    <w:tmpl w:val="46E882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18CA2578"/>
    <w:multiLevelType w:val="multilevel"/>
    <w:tmpl w:val="65F49F6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nsid w:val="191B5859"/>
    <w:multiLevelType w:val="multilevel"/>
    <w:tmpl w:val="2C2CE0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19D6643C"/>
    <w:multiLevelType w:val="multilevel"/>
    <w:tmpl w:val="2E802C34"/>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30" w:hanging="360"/>
      </w:pPr>
      <w:rPr>
        <w:rFonts w:ascii="Courier New" w:eastAsia="Courier New" w:hAnsi="Courier New" w:cs="Courier New"/>
        <w:vertAlign w:val="baseline"/>
      </w:rPr>
    </w:lvl>
    <w:lvl w:ilvl="2">
      <w:start w:val="1"/>
      <w:numFmt w:val="bullet"/>
      <w:lvlText w:val="▪"/>
      <w:lvlJc w:val="left"/>
      <w:pPr>
        <w:ind w:left="690" w:hanging="360"/>
      </w:pPr>
      <w:rPr>
        <w:rFonts w:ascii="Noto Sans Symbols" w:eastAsia="Noto Sans Symbols" w:hAnsi="Noto Sans Symbols" w:cs="Noto Sans Symbols"/>
        <w:vertAlign w:val="baseline"/>
      </w:rPr>
    </w:lvl>
    <w:lvl w:ilvl="3">
      <w:start w:val="1"/>
      <w:numFmt w:val="bullet"/>
      <w:lvlText w:val="●"/>
      <w:lvlJc w:val="left"/>
      <w:pPr>
        <w:ind w:left="1410" w:hanging="360"/>
      </w:pPr>
      <w:rPr>
        <w:rFonts w:ascii="Noto Sans Symbols" w:eastAsia="Noto Sans Symbols" w:hAnsi="Noto Sans Symbols" w:cs="Noto Sans Symbols"/>
        <w:vertAlign w:val="baseline"/>
      </w:rPr>
    </w:lvl>
    <w:lvl w:ilvl="4">
      <w:start w:val="1"/>
      <w:numFmt w:val="bullet"/>
      <w:lvlText w:val="o"/>
      <w:lvlJc w:val="left"/>
      <w:pPr>
        <w:ind w:left="2130" w:hanging="360"/>
      </w:pPr>
      <w:rPr>
        <w:rFonts w:ascii="Courier New" w:eastAsia="Courier New" w:hAnsi="Courier New" w:cs="Courier New"/>
        <w:vertAlign w:val="baseline"/>
      </w:rPr>
    </w:lvl>
    <w:lvl w:ilvl="5">
      <w:start w:val="1"/>
      <w:numFmt w:val="bullet"/>
      <w:lvlText w:val="▪"/>
      <w:lvlJc w:val="left"/>
      <w:pPr>
        <w:ind w:left="2850" w:hanging="360"/>
      </w:pPr>
      <w:rPr>
        <w:rFonts w:ascii="Noto Sans Symbols" w:eastAsia="Noto Sans Symbols" w:hAnsi="Noto Sans Symbols" w:cs="Noto Sans Symbols"/>
        <w:vertAlign w:val="baseline"/>
      </w:rPr>
    </w:lvl>
    <w:lvl w:ilvl="6">
      <w:start w:val="1"/>
      <w:numFmt w:val="bullet"/>
      <w:lvlText w:val="●"/>
      <w:lvlJc w:val="left"/>
      <w:pPr>
        <w:ind w:left="3570" w:hanging="360"/>
      </w:pPr>
      <w:rPr>
        <w:rFonts w:ascii="Noto Sans Symbols" w:eastAsia="Noto Sans Symbols" w:hAnsi="Noto Sans Symbols" w:cs="Noto Sans Symbols"/>
        <w:vertAlign w:val="baseline"/>
      </w:rPr>
    </w:lvl>
    <w:lvl w:ilvl="7">
      <w:start w:val="1"/>
      <w:numFmt w:val="bullet"/>
      <w:lvlText w:val="o"/>
      <w:lvlJc w:val="left"/>
      <w:pPr>
        <w:ind w:left="4290" w:hanging="360"/>
      </w:pPr>
      <w:rPr>
        <w:rFonts w:ascii="Courier New" w:eastAsia="Courier New" w:hAnsi="Courier New" w:cs="Courier New"/>
        <w:vertAlign w:val="baseline"/>
      </w:rPr>
    </w:lvl>
    <w:lvl w:ilvl="8">
      <w:start w:val="1"/>
      <w:numFmt w:val="bullet"/>
      <w:lvlText w:val="▪"/>
      <w:lvlJc w:val="left"/>
      <w:pPr>
        <w:ind w:left="5010" w:hanging="360"/>
      </w:pPr>
      <w:rPr>
        <w:rFonts w:ascii="Noto Sans Symbols" w:eastAsia="Noto Sans Symbols" w:hAnsi="Noto Sans Symbols" w:cs="Noto Sans Symbols"/>
        <w:vertAlign w:val="baseline"/>
      </w:rPr>
    </w:lvl>
  </w:abstractNum>
  <w:abstractNum w:abstractNumId="23">
    <w:nsid w:val="1C674D80"/>
    <w:multiLevelType w:val="multilevel"/>
    <w:tmpl w:val="E6C232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1DD111F1"/>
    <w:multiLevelType w:val="multilevel"/>
    <w:tmpl w:val="099AB9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1E9563B3"/>
    <w:multiLevelType w:val="multilevel"/>
    <w:tmpl w:val="48D695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1FE54229"/>
    <w:multiLevelType w:val="multilevel"/>
    <w:tmpl w:val="A98E5B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20883353"/>
    <w:multiLevelType w:val="multilevel"/>
    <w:tmpl w:val="7DBC35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20FE63BA"/>
    <w:multiLevelType w:val="multilevel"/>
    <w:tmpl w:val="3F3A03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nsid w:val="21B72427"/>
    <w:multiLevelType w:val="multilevel"/>
    <w:tmpl w:val="6EC4E2A8"/>
    <w:lvl w:ilvl="0">
      <w:start w:val="1"/>
      <w:numFmt w:val="bullet"/>
      <w:lvlText w:val="●"/>
      <w:lvlJc w:val="left"/>
      <w:pPr>
        <w:ind w:left="966" w:hanging="360"/>
      </w:pPr>
      <w:rPr>
        <w:rFonts w:ascii="Noto Sans Symbols" w:eastAsia="Noto Sans Symbols" w:hAnsi="Noto Sans Symbols" w:cs="Noto Sans Symbols"/>
        <w:vertAlign w:val="baseline"/>
      </w:rPr>
    </w:lvl>
    <w:lvl w:ilvl="1">
      <w:start w:val="1"/>
      <w:numFmt w:val="bullet"/>
      <w:lvlText w:val="o"/>
      <w:lvlJc w:val="left"/>
      <w:pPr>
        <w:ind w:left="1686" w:hanging="360"/>
      </w:pPr>
      <w:rPr>
        <w:rFonts w:ascii="Courier New" w:eastAsia="Courier New" w:hAnsi="Courier New" w:cs="Courier New"/>
        <w:vertAlign w:val="baseline"/>
      </w:rPr>
    </w:lvl>
    <w:lvl w:ilvl="2">
      <w:start w:val="1"/>
      <w:numFmt w:val="bullet"/>
      <w:lvlText w:val="▪"/>
      <w:lvlJc w:val="left"/>
      <w:pPr>
        <w:ind w:left="2406" w:hanging="360"/>
      </w:pPr>
      <w:rPr>
        <w:rFonts w:ascii="Noto Sans Symbols" w:eastAsia="Noto Sans Symbols" w:hAnsi="Noto Sans Symbols" w:cs="Noto Sans Symbols"/>
        <w:vertAlign w:val="baseline"/>
      </w:rPr>
    </w:lvl>
    <w:lvl w:ilvl="3">
      <w:start w:val="1"/>
      <w:numFmt w:val="bullet"/>
      <w:lvlText w:val="●"/>
      <w:lvlJc w:val="left"/>
      <w:pPr>
        <w:ind w:left="3126" w:hanging="360"/>
      </w:pPr>
      <w:rPr>
        <w:rFonts w:ascii="Noto Sans Symbols" w:eastAsia="Noto Sans Symbols" w:hAnsi="Noto Sans Symbols" w:cs="Noto Sans Symbols"/>
        <w:vertAlign w:val="baseline"/>
      </w:rPr>
    </w:lvl>
    <w:lvl w:ilvl="4">
      <w:start w:val="1"/>
      <w:numFmt w:val="bullet"/>
      <w:lvlText w:val="o"/>
      <w:lvlJc w:val="left"/>
      <w:pPr>
        <w:ind w:left="3846" w:hanging="360"/>
      </w:pPr>
      <w:rPr>
        <w:rFonts w:ascii="Courier New" w:eastAsia="Courier New" w:hAnsi="Courier New" w:cs="Courier New"/>
        <w:vertAlign w:val="baseline"/>
      </w:rPr>
    </w:lvl>
    <w:lvl w:ilvl="5">
      <w:start w:val="1"/>
      <w:numFmt w:val="bullet"/>
      <w:lvlText w:val="▪"/>
      <w:lvlJc w:val="left"/>
      <w:pPr>
        <w:ind w:left="4566" w:hanging="360"/>
      </w:pPr>
      <w:rPr>
        <w:rFonts w:ascii="Noto Sans Symbols" w:eastAsia="Noto Sans Symbols" w:hAnsi="Noto Sans Symbols" w:cs="Noto Sans Symbols"/>
        <w:vertAlign w:val="baseline"/>
      </w:rPr>
    </w:lvl>
    <w:lvl w:ilvl="6">
      <w:start w:val="1"/>
      <w:numFmt w:val="bullet"/>
      <w:lvlText w:val="●"/>
      <w:lvlJc w:val="left"/>
      <w:pPr>
        <w:ind w:left="5286" w:hanging="360"/>
      </w:pPr>
      <w:rPr>
        <w:rFonts w:ascii="Noto Sans Symbols" w:eastAsia="Noto Sans Symbols" w:hAnsi="Noto Sans Symbols" w:cs="Noto Sans Symbols"/>
        <w:vertAlign w:val="baseline"/>
      </w:rPr>
    </w:lvl>
    <w:lvl w:ilvl="7">
      <w:start w:val="1"/>
      <w:numFmt w:val="bullet"/>
      <w:lvlText w:val="o"/>
      <w:lvlJc w:val="left"/>
      <w:pPr>
        <w:ind w:left="6006" w:hanging="360"/>
      </w:pPr>
      <w:rPr>
        <w:rFonts w:ascii="Courier New" w:eastAsia="Courier New" w:hAnsi="Courier New" w:cs="Courier New"/>
        <w:vertAlign w:val="baseline"/>
      </w:rPr>
    </w:lvl>
    <w:lvl w:ilvl="8">
      <w:start w:val="1"/>
      <w:numFmt w:val="bullet"/>
      <w:lvlText w:val="▪"/>
      <w:lvlJc w:val="left"/>
      <w:pPr>
        <w:ind w:left="6726" w:hanging="360"/>
      </w:pPr>
      <w:rPr>
        <w:rFonts w:ascii="Noto Sans Symbols" w:eastAsia="Noto Sans Symbols" w:hAnsi="Noto Sans Symbols" w:cs="Noto Sans Symbols"/>
        <w:vertAlign w:val="baseline"/>
      </w:rPr>
    </w:lvl>
  </w:abstractNum>
  <w:abstractNum w:abstractNumId="30">
    <w:nsid w:val="23081EBD"/>
    <w:multiLevelType w:val="multilevel"/>
    <w:tmpl w:val="C7384B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nsid w:val="245A5197"/>
    <w:multiLevelType w:val="multilevel"/>
    <w:tmpl w:val="90348BC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2">
    <w:nsid w:val="24CC5486"/>
    <w:multiLevelType w:val="multilevel"/>
    <w:tmpl w:val="D16C9C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nsid w:val="29514F53"/>
    <w:multiLevelType w:val="multilevel"/>
    <w:tmpl w:val="D8C8F28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4">
    <w:nsid w:val="2A1701F6"/>
    <w:multiLevelType w:val="multilevel"/>
    <w:tmpl w:val="E98662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nsid w:val="2A9E25ED"/>
    <w:multiLevelType w:val="multilevel"/>
    <w:tmpl w:val="76704C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6">
    <w:nsid w:val="2AD67FB6"/>
    <w:multiLevelType w:val="multilevel"/>
    <w:tmpl w:val="98103B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nsid w:val="2B970162"/>
    <w:multiLevelType w:val="multilevel"/>
    <w:tmpl w:val="6C1E23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2BB73689"/>
    <w:multiLevelType w:val="multilevel"/>
    <w:tmpl w:val="AE42864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9">
    <w:nsid w:val="2CA1694B"/>
    <w:multiLevelType w:val="multilevel"/>
    <w:tmpl w:val="4FD05A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nsid w:val="2D25116F"/>
    <w:multiLevelType w:val="multilevel"/>
    <w:tmpl w:val="2920F7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1">
    <w:nsid w:val="2FA46A1C"/>
    <w:multiLevelType w:val="multilevel"/>
    <w:tmpl w:val="F72013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nsid w:val="31460B13"/>
    <w:multiLevelType w:val="multilevel"/>
    <w:tmpl w:val="057A66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nsid w:val="31566492"/>
    <w:multiLevelType w:val="multilevel"/>
    <w:tmpl w:val="27346F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nsid w:val="34491319"/>
    <w:multiLevelType w:val="multilevel"/>
    <w:tmpl w:val="D076E2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nsid w:val="381242BE"/>
    <w:multiLevelType w:val="multilevel"/>
    <w:tmpl w:val="6700C3B2"/>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nsid w:val="387F1168"/>
    <w:multiLevelType w:val="multilevel"/>
    <w:tmpl w:val="F3AE04A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7">
    <w:nsid w:val="39C327FB"/>
    <w:multiLevelType w:val="multilevel"/>
    <w:tmpl w:val="1C820B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nsid w:val="3C3B5AB8"/>
    <w:multiLevelType w:val="multilevel"/>
    <w:tmpl w:val="1A50F83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9">
    <w:nsid w:val="3E7E193C"/>
    <w:multiLevelType w:val="multilevel"/>
    <w:tmpl w:val="8D8233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nsid w:val="418E1AB9"/>
    <w:multiLevelType w:val="multilevel"/>
    <w:tmpl w:val="E59662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nsid w:val="436B1B37"/>
    <w:multiLevelType w:val="hybridMultilevel"/>
    <w:tmpl w:val="85EC1C4C"/>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52">
    <w:nsid w:val="447C1288"/>
    <w:multiLevelType w:val="multilevel"/>
    <w:tmpl w:val="3FA03EA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3">
    <w:nsid w:val="44FB1A97"/>
    <w:multiLevelType w:val="multilevel"/>
    <w:tmpl w:val="87A090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nsid w:val="456910BD"/>
    <w:multiLevelType w:val="multilevel"/>
    <w:tmpl w:val="A5C29D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nsid w:val="45B2129D"/>
    <w:multiLevelType w:val="multilevel"/>
    <w:tmpl w:val="712AF3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6">
    <w:nsid w:val="45F33FA0"/>
    <w:multiLevelType w:val="multilevel"/>
    <w:tmpl w:val="561844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nsid w:val="49101E1C"/>
    <w:multiLevelType w:val="multilevel"/>
    <w:tmpl w:val="B0D8D5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nsid w:val="4AD33542"/>
    <w:multiLevelType w:val="multilevel"/>
    <w:tmpl w:val="A3C2CA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nsid w:val="4B930EDA"/>
    <w:multiLevelType w:val="multilevel"/>
    <w:tmpl w:val="0C9AB5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nsid w:val="4D3B2390"/>
    <w:multiLevelType w:val="multilevel"/>
    <w:tmpl w:val="E3944A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nsid w:val="4D993C62"/>
    <w:multiLevelType w:val="multilevel"/>
    <w:tmpl w:val="5C162E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nsid w:val="4DC83CA3"/>
    <w:multiLevelType w:val="multilevel"/>
    <w:tmpl w:val="D5F6D4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nsid w:val="4FEC58FE"/>
    <w:multiLevelType w:val="multilevel"/>
    <w:tmpl w:val="870C3B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nsid w:val="504C2A89"/>
    <w:multiLevelType w:val="multilevel"/>
    <w:tmpl w:val="183AC6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nsid w:val="51295BD7"/>
    <w:multiLevelType w:val="multilevel"/>
    <w:tmpl w:val="0E68FE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6">
    <w:nsid w:val="514E664C"/>
    <w:multiLevelType w:val="multilevel"/>
    <w:tmpl w:val="8D3A93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7">
    <w:nsid w:val="5169028F"/>
    <w:multiLevelType w:val="multilevel"/>
    <w:tmpl w:val="95A09D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8">
    <w:nsid w:val="51DD4A9D"/>
    <w:multiLevelType w:val="multilevel"/>
    <w:tmpl w:val="44E09C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9">
    <w:nsid w:val="52152424"/>
    <w:multiLevelType w:val="multilevel"/>
    <w:tmpl w:val="4468A1C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0">
    <w:nsid w:val="521F4910"/>
    <w:multiLevelType w:val="multilevel"/>
    <w:tmpl w:val="684803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nsid w:val="529139E9"/>
    <w:multiLevelType w:val="multilevel"/>
    <w:tmpl w:val="B57CF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2">
    <w:nsid w:val="53413E0E"/>
    <w:multiLevelType w:val="multilevel"/>
    <w:tmpl w:val="B1D611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3">
    <w:nsid w:val="53AD4E69"/>
    <w:multiLevelType w:val="multilevel"/>
    <w:tmpl w:val="C122ED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4">
    <w:nsid w:val="54352BC3"/>
    <w:multiLevelType w:val="multilevel"/>
    <w:tmpl w:val="3BA6AE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nsid w:val="54835BED"/>
    <w:multiLevelType w:val="multilevel"/>
    <w:tmpl w:val="B7EA3C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nsid w:val="54A57D95"/>
    <w:multiLevelType w:val="multilevel"/>
    <w:tmpl w:val="20F0EE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7">
    <w:nsid w:val="570806BD"/>
    <w:multiLevelType w:val="multilevel"/>
    <w:tmpl w:val="7DA006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8">
    <w:nsid w:val="58404DBD"/>
    <w:multiLevelType w:val="hybridMultilevel"/>
    <w:tmpl w:val="17DE15B4"/>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9">
    <w:nsid w:val="58A20ACD"/>
    <w:multiLevelType w:val="multilevel"/>
    <w:tmpl w:val="3DC4D0E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0">
    <w:nsid w:val="596948AC"/>
    <w:multiLevelType w:val="multilevel"/>
    <w:tmpl w:val="5CD606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nsid w:val="5A0D70F8"/>
    <w:multiLevelType w:val="hybridMultilevel"/>
    <w:tmpl w:val="2F621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A2639C2"/>
    <w:multiLevelType w:val="multilevel"/>
    <w:tmpl w:val="2EDE66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3">
    <w:nsid w:val="5B547B06"/>
    <w:multiLevelType w:val="multilevel"/>
    <w:tmpl w:val="C082E8C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4">
    <w:nsid w:val="5DCC1747"/>
    <w:multiLevelType w:val="multilevel"/>
    <w:tmpl w:val="76C845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5">
    <w:nsid w:val="61640F8D"/>
    <w:multiLevelType w:val="multilevel"/>
    <w:tmpl w:val="71485E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6">
    <w:nsid w:val="61665E13"/>
    <w:multiLevelType w:val="hybridMultilevel"/>
    <w:tmpl w:val="7FCAF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5D32125"/>
    <w:multiLevelType w:val="multilevel"/>
    <w:tmpl w:val="8408903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8">
    <w:nsid w:val="673B21B0"/>
    <w:multiLevelType w:val="multilevel"/>
    <w:tmpl w:val="0EB4958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9">
    <w:nsid w:val="67903FD5"/>
    <w:multiLevelType w:val="hybridMultilevel"/>
    <w:tmpl w:val="391A1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8A373BD"/>
    <w:multiLevelType w:val="multilevel"/>
    <w:tmpl w:val="E08CD7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nsid w:val="69424EA3"/>
    <w:multiLevelType w:val="hybridMultilevel"/>
    <w:tmpl w:val="F4EA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9C61243"/>
    <w:multiLevelType w:val="multilevel"/>
    <w:tmpl w:val="B290E57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3">
    <w:nsid w:val="6D273240"/>
    <w:multiLevelType w:val="multilevel"/>
    <w:tmpl w:val="042EBE9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4">
    <w:nsid w:val="6D4C4072"/>
    <w:multiLevelType w:val="multilevel"/>
    <w:tmpl w:val="2CC6FD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5">
    <w:nsid w:val="6ED371AF"/>
    <w:multiLevelType w:val="multilevel"/>
    <w:tmpl w:val="4866CA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6">
    <w:nsid w:val="6F183AFE"/>
    <w:multiLevelType w:val="multilevel"/>
    <w:tmpl w:val="B90464B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7">
    <w:nsid w:val="6FFE391F"/>
    <w:multiLevelType w:val="multilevel"/>
    <w:tmpl w:val="561AA7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nsid w:val="70314A70"/>
    <w:multiLevelType w:val="multilevel"/>
    <w:tmpl w:val="C674FD2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9">
    <w:nsid w:val="70AA0C96"/>
    <w:multiLevelType w:val="multilevel"/>
    <w:tmpl w:val="F7E6DA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0">
    <w:nsid w:val="71161614"/>
    <w:multiLevelType w:val="multilevel"/>
    <w:tmpl w:val="4C9460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1">
    <w:nsid w:val="72F97EE6"/>
    <w:multiLevelType w:val="multilevel"/>
    <w:tmpl w:val="393C2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2">
    <w:nsid w:val="73293D82"/>
    <w:multiLevelType w:val="multilevel"/>
    <w:tmpl w:val="AA3413D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3">
    <w:nsid w:val="73845373"/>
    <w:multiLevelType w:val="multilevel"/>
    <w:tmpl w:val="7180D3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4">
    <w:nsid w:val="74C86395"/>
    <w:multiLevelType w:val="multilevel"/>
    <w:tmpl w:val="2124D79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5">
    <w:nsid w:val="75922CAC"/>
    <w:multiLevelType w:val="multilevel"/>
    <w:tmpl w:val="F60CEB7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nsid w:val="766F5A69"/>
    <w:multiLevelType w:val="multilevel"/>
    <w:tmpl w:val="5F9C65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7">
    <w:nsid w:val="78DE2210"/>
    <w:multiLevelType w:val="multilevel"/>
    <w:tmpl w:val="DC1EF3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8">
    <w:nsid w:val="79AA5176"/>
    <w:multiLevelType w:val="multilevel"/>
    <w:tmpl w:val="E62A5A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9">
    <w:nsid w:val="79CE22B4"/>
    <w:multiLevelType w:val="multilevel"/>
    <w:tmpl w:val="246224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0">
    <w:nsid w:val="7ACB0071"/>
    <w:multiLevelType w:val="multilevel"/>
    <w:tmpl w:val="318630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1">
    <w:nsid w:val="7C4944F0"/>
    <w:multiLevelType w:val="multilevel"/>
    <w:tmpl w:val="DCEA87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2">
    <w:nsid w:val="7C77439C"/>
    <w:multiLevelType w:val="multilevel"/>
    <w:tmpl w:val="03ECF2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3">
    <w:nsid w:val="7D310A0A"/>
    <w:multiLevelType w:val="multilevel"/>
    <w:tmpl w:val="A5C87B7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4">
    <w:nsid w:val="7F384A07"/>
    <w:multiLevelType w:val="multilevel"/>
    <w:tmpl w:val="497EEE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5">
    <w:nsid w:val="7F455407"/>
    <w:multiLevelType w:val="multilevel"/>
    <w:tmpl w:val="9FA635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6"/>
  </w:num>
  <w:num w:numId="2">
    <w:abstractNumId w:val="39"/>
  </w:num>
  <w:num w:numId="3">
    <w:abstractNumId w:val="33"/>
  </w:num>
  <w:num w:numId="4">
    <w:abstractNumId w:val="69"/>
  </w:num>
  <w:num w:numId="5">
    <w:abstractNumId w:val="65"/>
  </w:num>
  <w:num w:numId="6">
    <w:abstractNumId w:val="71"/>
  </w:num>
  <w:num w:numId="7">
    <w:abstractNumId w:val="72"/>
  </w:num>
  <w:num w:numId="8">
    <w:abstractNumId w:val="92"/>
  </w:num>
  <w:num w:numId="9">
    <w:abstractNumId w:val="48"/>
  </w:num>
  <w:num w:numId="10">
    <w:abstractNumId w:val="98"/>
  </w:num>
  <w:num w:numId="11">
    <w:abstractNumId w:val="67"/>
  </w:num>
  <w:num w:numId="12">
    <w:abstractNumId w:val="6"/>
  </w:num>
  <w:num w:numId="13">
    <w:abstractNumId w:val="3"/>
  </w:num>
  <w:num w:numId="14">
    <w:abstractNumId w:val="63"/>
  </w:num>
  <w:num w:numId="15">
    <w:abstractNumId w:val="109"/>
  </w:num>
  <w:num w:numId="16">
    <w:abstractNumId w:val="115"/>
  </w:num>
  <w:num w:numId="17">
    <w:abstractNumId w:val="96"/>
  </w:num>
  <w:num w:numId="18">
    <w:abstractNumId w:val="7"/>
  </w:num>
  <w:num w:numId="19">
    <w:abstractNumId w:val="114"/>
  </w:num>
  <w:num w:numId="20">
    <w:abstractNumId w:val="82"/>
  </w:num>
  <w:num w:numId="21">
    <w:abstractNumId w:val="23"/>
  </w:num>
  <w:num w:numId="22">
    <w:abstractNumId w:val="103"/>
  </w:num>
  <w:num w:numId="23">
    <w:abstractNumId w:val="18"/>
  </w:num>
  <w:num w:numId="24">
    <w:abstractNumId w:val="56"/>
  </w:num>
  <w:num w:numId="25">
    <w:abstractNumId w:val="66"/>
  </w:num>
  <w:num w:numId="26">
    <w:abstractNumId w:val="22"/>
  </w:num>
  <w:num w:numId="27">
    <w:abstractNumId w:val="9"/>
  </w:num>
  <w:num w:numId="28">
    <w:abstractNumId w:val="45"/>
  </w:num>
  <w:num w:numId="29">
    <w:abstractNumId w:val="112"/>
  </w:num>
  <w:num w:numId="30">
    <w:abstractNumId w:val="73"/>
  </w:num>
  <w:num w:numId="31">
    <w:abstractNumId w:val="1"/>
  </w:num>
  <w:num w:numId="32">
    <w:abstractNumId w:val="21"/>
  </w:num>
  <w:num w:numId="33">
    <w:abstractNumId w:val="76"/>
  </w:num>
  <w:num w:numId="34">
    <w:abstractNumId w:val="108"/>
  </w:num>
  <w:num w:numId="35">
    <w:abstractNumId w:val="80"/>
  </w:num>
  <w:num w:numId="36">
    <w:abstractNumId w:val="43"/>
  </w:num>
  <w:num w:numId="37">
    <w:abstractNumId w:val="2"/>
  </w:num>
  <w:num w:numId="38">
    <w:abstractNumId w:val="47"/>
  </w:num>
  <w:num w:numId="39">
    <w:abstractNumId w:val="62"/>
  </w:num>
  <w:num w:numId="40">
    <w:abstractNumId w:val="8"/>
  </w:num>
  <w:num w:numId="41">
    <w:abstractNumId w:val="87"/>
  </w:num>
  <w:num w:numId="42">
    <w:abstractNumId w:val="102"/>
  </w:num>
  <w:num w:numId="43">
    <w:abstractNumId w:val="77"/>
  </w:num>
  <w:num w:numId="44">
    <w:abstractNumId w:val="55"/>
  </w:num>
  <w:num w:numId="45">
    <w:abstractNumId w:val="68"/>
  </w:num>
  <w:num w:numId="46">
    <w:abstractNumId w:val="30"/>
  </w:num>
  <w:num w:numId="47">
    <w:abstractNumId w:val="32"/>
  </w:num>
  <w:num w:numId="48">
    <w:abstractNumId w:val="111"/>
  </w:num>
  <w:num w:numId="49">
    <w:abstractNumId w:val="95"/>
  </w:num>
  <w:num w:numId="50">
    <w:abstractNumId w:val="107"/>
  </w:num>
  <w:num w:numId="51">
    <w:abstractNumId w:val="20"/>
  </w:num>
  <w:num w:numId="52">
    <w:abstractNumId w:val="41"/>
  </w:num>
  <w:num w:numId="53">
    <w:abstractNumId w:val="74"/>
  </w:num>
  <w:num w:numId="54">
    <w:abstractNumId w:val="16"/>
  </w:num>
  <w:num w:numId="55">
    <w:abstractNumId w:val="105"/>
  </w:num>
  <w:num w:numId="56">
    <w:abstractNumId w:val="13"/>
  </w:num>
  <w:num w:numId="57">
    <w:abstractNumId w:val="97"/>
  </w:num>
  <w:num w:numId="58">
    <w:abstractNumId w:val="57"/>
  </w:num>
  <w:num w:numId="59">
    <w:abstractNumId w:val="54"/>
  </w:num>
  <w:num w:numId="60">
    <w:abstractNumId w:val="10"/>
  </w:num>
  <w:num w:numId="61">
    <w:abstractNumId w:val="60"/>
  </w:num>
  <w:num w:numId="62">
    <w:abstractNumId w:val="70"/>
  </w:num>
  <w:num w:numId="63">
    <w:abstractNumId w:val="26"/>
  </w:num>
  <w:num w:numId="64">
    <w:abstractNumId w:val="50"/>
  </w:num>
  <w:num w:numId="65">
    <w:abstractNumId w:val="94"/>
  </w:num>
  <w:num w:numId="66">
    <w:abstractNumId w:val="11"/>
  </w:num>
  <w:num w:numId="67">
    <w:abstractNumId w:val="61"/>
  </w:num>
  <w:num w:numId="68">
    <w:abstractNumId w:val="24"/>
  </w:num>
  <w:num w:numId="69">
    <w:abstractNumId w:val="36"/>
  </w:num>
  <w:num w:numId="70">
    <w:abstractNumId w:val="27"/>
  </w:num>
  <w:num w:numId="71">
    <w:abstractNumId w:val="25"/>
  </w:num>
  <w:num w:numId="72">
    <w:abstractNumId w:val="90"/>
  </w:num>
  <w:num w:numId="73">
    <w:abstractNumId w:val="106"/>
  </w:num>
  <w:num w:numId="74">
    <w:abstractNumId w:val="64"/>
  </w:num>
  <w:num w:numId="75">
    <w:abstractNumId w:val="53"/>
  </w:num>
  <w:num w:numId="76">
    <w:abstractNumId w:val="42"/>
  </w:num>
  <w:num w:numId="77">
    <w:abstractNumId w:val="44"/>
  </w:num>
  <w:num w:numId="78">
    <w:abstractNumId w:val="52"/>
  </w:num>
  <w:num w:numId="79">
    <w:abstractNumId w:val="110"/>
  </w:num>
  <w:num w:numId="80">
    <w:abstractNumId w:val="35"/>
  </w:num>
  <w:num w:numId="81">
    <w:abstractNumId w:val="85"/>
  </w:num>
  <w:num w:numId="82">
    <w:abstractNumId w:val="37"/>
  </w:num>
  <w:num w:numId="83">
    <w:abstractNumId w:val="83"/>
  </w:num>
  <w:num w:numId="84">
    <w:abstractNumId w:val="14"/>
  </w:num>
  <w:num w:numId="85">
    <w:abstractNumId w:val="19"/>
  </w:num>
  <w:num w:numId="86">
    <w:abstractNumId w:val="40"/>
  </w:num>
  <w:num w:numId="87">
    <w:abstractNumId w:val="28"/>
  </w:num>
  <w:num w:numId="88">
    <w:abstractNumId w:val="12"/>
  </w:num>
  <w:num w:numId="89">
    <w:abstractNumId w:val="99"/>
  </w:num>
  <w:num w:numId="90">
    <w:abstractNumId w:val="101"/>
  </w:num>
  <w:num w:numId="91">
    <w:abstractNumId w:val="113"/>
  </w:num>
  <w:num w:numId="92">
    <w:abstractNumId w:val="84"/>
  </w:num>
  <w:num w:numId="93">
    <w:abstractNumId w:val="34"/>
  </w:num>
  <w:num w:numId="94">
    <w:abstractNumId w:val="75"/>
  </w:num>
  <w:num w:numId="95">
    <w:abstractNumId w:val="58"/>
  </w:num>
  <w:num w:numId="96">
    <w:abstractNumId w:val="15"/>
  </w:num>
  <w:num w:numId="97">
    <w:abstractNumId w:val="79"/>
  </w:num>
  <w:num w:numId="98">
    <w:abstractNumId w:val="31"/>
  </w:num>
  <w:num w:numId="99">
    <w:abstractNumId w:val="104"/>
  </w:num>
  <w:num w:numId="100">
    <w:abstractNumId w:val="0"/>
  </w:num>
  <w:num w:numId="101">
    <w:abstractNumId w:val="88"/>
  </w:num>
  <w:num w:numId="102">
    <w:abstractNumId w:val="5"/>
  </w:num>
  <w:num w:numId="103">
    <w:abstractNumId w:val="59"/>
  </w:num>
  <w:num w:numId="104">
    <w:abstractNumId w:val="49"/>
  </w:num>
  <w:num w:numId="105">
    <w:abstractNumId w:val="93"/>
  </w:num>
  <w:num w:numId="106">
    <w:abstractNumId w:val="38"/>
  </w:num>
  <w:num w:numId="107">
    <w:abstractNumId w:val="17"/>
  </w:num>
  <w:num w:numId="108">
    <w:abstractNumId w:val="86"/>
  </w:num>
  <w:num w:numId="109">
    <w:abstractNumId w:val="100"/>
  </w:num>
  <w:num w:numId="110">
    <w:abstractNumId w:val="29"/>
  </w:num>
  <w:num w:numId="111">
    <w:abstractNumId w:val="89"/>
  </w:num>
  <w:num w:numId="112">
    <w:abstractNumId w:val="51"/>
  </w:num>
  <w:num w:numId="113">
    <w:abstractNumId w:val="4"/>
  </w:num>
  <w:num w:numId="114">
    <w:abstractNumId w:val="78"/>
  </w:num>
  <w:num w:numId="115">
    <w:abstractNumId w:val="91"/>
  </w:num>
  <w:num w:numId="116">
    <w:abstractNumId w:val="8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77"/>
    <w:rsid w:val="00060CB7"/>
    <w:rsid w:val="00077F1A"/>
    <w:rsid w:val="00082436"/>
    <w:rsid w:val="00084113"/>
    <w:rsid w:val="000A1FDF"/>
    <w:rsid w:val="000B0278"/>
    <w:rsid w:val="000D18C5"/>
    <w:rsid w:val="00103C3B"/>
    <w:rsid w:val="0011745A"/>
    <w:rsid w:val="00130B5F"/>
    <w:rsid w:val="001431D8"/>
    <w:rsid w:val="00151CCF"/>
    <w:rsid w:val="001651B8"/>
    <w:rsid w:val="001A710C"/>
    <w:rsid w:val="001C416B"/>
    <w:rsid w:val="00265482"/>
    <w:rsid w:val="002763C0"/>
    <w:rsid w:val="002C5A58"/>
    <w:rsid w:val="002E3B5F"/>
    <w:rsid w:val="002F5B03"/>
    <w:rsid w:val="00321074"/>
    <w:rsid w:val="00350EE7"/>
    <w:rsid w:val="00370E5A"/>
    <w:rsid w:val="0039165B"/>
    <w:rsid w:val="003E059D"/>
    <w:rsid w:val="003E4A56"/>
    <w:rsid w:val="003F70E2"/>
    <w:rsid w:val="00403F3A"/>
    <w:rsid w:val="004064CF"/>
    <w:rsid w:val="00416CEC"/>
    <w:rsid w:val="004172F2"/>
    <w:rsid w:val="004331B6"/>
    <w:rsid w:val="004656F8"/>
    <w:rsid w:val="00473B80"/>
    <w:rsid w:val="004D1D21"/>
    <w:rsid w:val="00530401"/>
    <w:rsid w:val="005437EF"/>
    <w:rsid w:val="005439B5"/>
    <w:rsid w:val="005842D5"/>
    <w:rsid w:val="005E15F5"/>
    <w:rsid w:val="006912AE"/>
    <w:rsid w:val="006B352A"/>
    <w:rsid w:val="006C722F"/>
    <w:rsid w:val="00703290"/>
    <w:rsid w:val="00727503"/>
    <w:rsid w:val="00733178"/>
    <w:rsid w:val="007B1153"/>
    <w:rsid w:val="007B796A"/>
    <w:rsid w:val="007F609A"/>
    <w:rsid w:val="00811A46"/>
    <w:rsid w:val="00862CF2"/>
    <w:rsid w:val="00876A6E"/>
    <w:rsid w:val="008853D0"/>
    <w:rsid w:val="00893673"/>
    <w:rsid w:val="00897478"/>
    <w:rsid w:val="008B4E77"/>
    <w:rsid w:val="008C0B8B"/>
    <w:rsid w:val="00962CEC"/>
    <w:rsid w:val="009964F7"/>
    <w:rsid w:val="0099726F"/>
    <w:rsid w:val="009B4D6D"/>
    <w:rsid w:val="00A023E4"/>
    <w:rsid w:val="00A1694C"/>
    <w:rsid w:val="00A17283"/>
    <w:rsid w:val="00A24859"/>
    <w:rsid w:val="00A44565"/>
    <w:rsid w:val="00A44749"/>
    <w:rsid w:val="00A84C9B"/>
    <w:rsid w:val="00AA506F"/>
    <w:rsid w:val="00AA507F"/>
    <w:rsid w:val="00AB052B"/>
    <w:rsid w:val="00AF7299"/>
    <w:rsid w:val="00B467E5"/>
    <w:rsid w:val="00B8312E"/>
    <w:rsid w:val="00B904E0"/>
    <w:rsid w:val="00BB74C0"/>
    <w:rsid w:val="00BC5EEC"/>
    <w:rsid w:val="00BD7133"/>
    <w:rsid w:val="00BF55C6"/>
    <w:rsid w:val="00C3077C"/>
    <w:rsid w:val="00C40D05"/>
    <w:rsid w:val="00C6079F"/>
    <w:rsid w:val="00C9022C"/>
    <w:rsid w:val="00C94AD6"/>
    <w:rsid w:val="00D750A2"/>
    <w:rsid w:val="00D87128"/>
    <w:rsid w:val="00D95329"/>
    <w:rsid w:val="00DE263A"/>
    <w:rsid w:val="00E157E8"/>
    <w:rsid w:val="00E27B4C"/>
    <w:rsid w:val="00E43253"/>
    <w:rsid w:val="00EB291A"/>
    <w:rsid w:val="00EB37E3"/>
    <w:rsid w:val="00F023BE"/>
    <w:rsid w:val="00F52647"/>
    <w:rsid w:val="00F853C6"/>
    <w:rsid w:val="00F90D86"/>
    <w:rsid w:val="00FC0398"/>
    <w:rsid w:val="00FD1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fi-FI"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240" w:after="0"/>
    </w:pPr>
    <w:rPr>
      <w:rFonts w:ascii="Calibri Light" w:eastAsia="Times New Roman" w:hAnsi="Calibri Light"/>
      <w:color w:val="2F5496"/>
      <w:sz w:val="32"/>
      <w:szCs w:val="32"/>
    </w:rPr>
  </w:style>
  <w:style w:type="paragraph" w:styleId="2">
    <w:name w:val="heading 2"/>
    <w:basedOn w:val="a"/>
    <w:next w:val="a"/>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qFormat/>
    <w:pPr>
      <w:keepNext/>
      <w:keepLines/>
      <w:spacing w:before="40" w:after="0"/>
      <w:outlineLvl w:val="2"/>
    </w:pPr>
    <w:rPr>
      <w:rFonts w:ascii="Calibri Light" w:eastAsia="Times New Roman" w:hAnsi="Calibri Light"/>
      <w:color w:val="1F3763"/>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jc w:val="both"/>
    </w:pPr>
    <w:rPr>
      <w:b/>
      <w:spacing w:val="-8"/>
      <w:sz w:val="72"/>
      <w:szCs w:val="72"/>
      <w:lang w:val="ru-RU" w:eastAsia="ru-RU"/>
    </w:rPr>
  </w:style>
  <w:style w:type="paragraph" w:customStyle="1" w:styleId="AkapitzlistBSBullet1BulletsIBLListParagraphListParagraphnumberedaListParagraph1ListParagraphnowyListParagraphMultilevelparaIINUMBEREDPARAGRAPHNumberedListParagraphNumberedlist1NumberedParas">
    <w:name w:val="Абзац списка;Akapit z listą BS;Bullet1;Bullets;IBL List Paragraph;List Paragraph (numbered (a));List Paragraph 1;List Paragraph nowy;List_Paragraph;Multilevel para_II;NUMBERED PARAGRAPH;Numbered List Paragraph;Numbered list;Абзац списка1;NumberedParas"/>
    <w:basedOn w:val="a"/>
    <w:pPr>
      <w:ind w:left="720"/>
      <w:contextualSpacing/>
    </w:pPr>
  </w:style>
  <w:style w:type="table" w:customStyle="1" w:styleId="DPCTableGrid">
    <w:name w:val="Сетка таблицы;DPC_Table Grid"/>
    <w:basedOn w:val="a1"/>
    <w:pPr>
      <w:suppressAutoHyphens/>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rPr>
      <w:rFonts w:ascii="Calibri Light" w:eastAsia="Times New Roman" w:hAnsi="Calibri Light" w:cs="Times New Roman"/>
      <w:color w:val="2F5496"/>
      <w:w w:val="100"/>
      <w:position w:val="-1"/>
      <w:sz w:val="32"/>
      <w:szCs w:val="32"/>
      <w:effect w:val="none"/>
      <w:vertAlign w:val="baseline"/>
      <w:cs w:val="0"/>
      <w:em w:val="none"/>
    </w:rPr>
  </w:style>
  <w:style w:type="paragraph" w:styleId="a4">
    <w:name w:val="TOC Heading"/>
    <w:basedOn w:val="1"/>
    <w:next w:val="a"/>
    <w:qFormat/>
    <w:pPr>
      <w:outlineLvl w:val="9"/>
    </w:pPr>
    <w:rPr>
      <w:lang w:eastAsia="fi-FI"/>
    </w:rPr>
  </w:style>
  <w:style w:type="paragraph" w:styleId="11">
    <w:name w:val="toc 1"/>
    <w:basedOn w:val="a"/>
    <w:next w:val="a"/>
    <w:qFormat/>
    <w:pPr>
      <w:spacing w:after="100"/>
    </w:pPr>
  </w:style>
  <w:style w:type="character" w:styleId="a5">
    <w:name w:val="Hyperlink"/>
    <w:qFormat/>
    <w:rPr>
      <w:color w:val="0563C1"/>
      <w:w w:val="100"/>
      <w:position w:val="-1"/>
      <w:u w:val="single"/>
      <w:effect w:val="none"/>
      <w:vertAlign w:val="baseline"/>
      <w:cs w:val="0"/>
      <w:em w:val="none"/>
    </w:rPr>
  </w:style>
  <w:style w:type="character" w:customStyle="1" w:styleId="c1">
    <w:name w:val="c1"/>
    <w:basedOn w:val="a0"/>
    <w:rPr>
      <w:w w:val="100"/>
      <w:position w:val="-1"/>
      <w:effect w:val="none"/>
      <w:vertAlign w:val="baseline"/>
      <w:cs w:val="0"/>
      <w:em w:val="none"/>
    </w:rPr>
  </w:style>
  <w:style w:type="character" w:customStyle="1" w:styleId="30">
    <w:name w:val="Заголовок 3 Знак"/>
    <w:rPr>
      <w:rFonts w:ascii="Calibri Light" w:eastAsia="Times New Roman" w:hAnsi="Calibri Light" w:cs="Times New Roman"/>
      <w:color w:val="1F3763"/>
      <w:w w:val="100"/>
      <w:position w:val="-1"/>
      <w:sz w:val="24"/>
      <w:szCs w:val="24"/>
      <w:effect w:val="none"/>
      <w:vertAlign w:val="baseline"/>
      <w:cs w:val="0"/>
      <w:em w:val="none"/>
    </w:rPr>
  </w:style>
  <w:style w:type="paragraph" w:styleId="31">
    <w:name w:val="toc 3"/>
    <w:basedOn w:val="a"/>
    <w:next w:val="a"/>
    <w:qFormat/>
    <w:pPr>
      <w:spacing w:after="100"/>
      <w:ind w:left="440"/>
    </w:pPr>
  </w:style>
  <w:style w:type="paragraph" w:styleId="a6">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Pr>
      <w:w w:val="100"/>
      <w:position w:val="-1"/>
      <w:effect w:val="none"/>
      <w:vertAlign w:val="baseline"/>
      <w:cs w:val="0"/>
      <w:em w:val="none"/>
    </w:rPr>
  </w:style>
  <w:style w:type="character" w:customStyle="1" w:styleId="eop">
    <w:name w:val="eop"/>
    <w:basedOn w:val="a0"/>
    <w:rPr>
      <w:w w:val="100"/>
      <w:position w:val="-1"/>
      <w:effect w:val="none"/>
      <w:vertAlign w:val="baseline"/>
      <w:cs w:val="0"/>
      <w:em w:val="none"/>
    </w:rPr>
  </w:style>
  <w:style w:type="paragraph" w:styleId="a7">
    <w:name w:val="header"/>
    <w:basedOn w:val="a"/>
    <w:qFormat/>
    <w:pPr>
      <w:spacing w:after="0" w:line="240" w:lineRule="auto"/>
    </w:pPr>
  </w:style>
  <w:style w:type="character" w:customStyle="1" w:styleId="a8">
    <w:name w:val="Верхний колонтитул Знак"/>
    <w:basedOn w:val="a0"/>
    <w:rPr>
      <w:w w:val="100"/>
      <w:position w:val="-1"/>
      <w:effect w:val="none"/>
      <w:vertAlign w:val="baseline"/>
      <w:cs w:val="0"/>
      <w:em w:val="none"/>
    </w:rPr>
  </w:style>
  <w:style w:type="paragraph" w:styleId="a9">
    <w:name w:val="footer"/>
    <w:basedOn w:val="a"/>
    <w:uiPriority w:val="99"/>
    <w:qFormat/>
    <w:pPr>
      <w:spacing w:after="0" w:line="240" w:lineRule="auto"/>
    </w:pPr>
  </w:style>
  <w:style w:type="character" w:customStyle="1" w:styleId="aa">
    <w:name w:val="Нижний колонтитул Знак"/>
    <w:basedOn w:val="a0"/>
    <w:uiPriority w:val="99"/>
    <w:rPr>
      <w:w w:val="100"/>
      <w:position w:val="-1"/>
      <w:effect w:val="none"/>
      <w:vertAlign w:val="baseline"/>
      <w:cs w:val="0"/>
      <w:em w:val="none"/>
    </w:rPr>
  </w:style>
  <w:style w:type="character" w:customStyle="1" w:styleId="AkapitzlistBSBullet1BulletsIBLListParagraphListParagraphnumberedaListParagraph1ListParagraphnowyListParagraphMultilevelparaIINUMBEREDPARAGRAPH">
    <w:name w:val="Абзац списка Знак;Akapit z listą BS Знак;Bullet1 Знак;Bullets Знак;IBL List Paragraph Знак;List Paragraph (numbered (a)) Знак;List Paragraph 1 Знак;List Paragraph nowy Знак;List_Paragraph Знак;Multilevel para_II Знак;NUMBERED PARAGRAPH Знак"/>
    <w:rPr>
      <w:w w:val="100"/>
      <w:position w:val="-1"/>
      <w:effect w:val="none"/>
      <w:vertAlign w:val="baseline"/>
      <w:cs w:val="0"/>
      <w:em w:val="none"/>
    </w:rPr>
  </w:style>
  <w:style w:type="paragraph" w:styleId="ab">
    <w:name w:val="annotation text"/>
    <w:basedOn w:val="a"/>
    <w:qFormat/>
    <w:pPr>
      <w:spacing w:line="240" w:lineRule="auto"/>
    </w:pPr>
    <w:rPr>
      <w:sz w:val="20"/>
      <w:szCs w:val="20"/>
    </w:rPr>
  </w:style>
  <w:style w:type="character" w:customStyle="1" w:styleId="ac">
    <w:name w:val="Текст примечания Знак"/>
    <w:rPr>
      <w:w w:val="100"/>
      <w:position w:val="-1"/>
      <w:sz w:val="20"/>
      <w:szCs w:val="20"/>
      <w:effect w:val="none"/>
      <w:vertAlign w:val="baseline"/>
      <w:cs w:val="0"/>
      <w:em w:val="none"/>
    </w:rPr>
  </w:style>
  <w:style w:type="character" w:styleId="ad">
    <w:name w:val="annotation reference"/>
    <w:qFormat/>
    <w:rPr>
      <w:w w:val="100"/>
      <w:position w:val="-1"/>
      <w:sz w:val="16"/>
      <w:szCs w:val="16"/>
      <w:effect w:val="none"/>
      <w:vertAlign w:val="baseline"/>
      <w:cs w:val="0"/>
      <w:em w:val="none"/>
    </w:rPr>
  </w:style>
  <w:style w:type="paragraph" w:styleId="ae">
    <w:name w:val="annotation subject"/>
    <w:basedOn w:val="ab"/>
    <w:next w:val="ab"/>
    <w:qFormat/>
    <w:rPr>
      <w:b/>
      <w:bCs/>
    </w:rPr>
  </w:style>
  <w:style w:type="character" w:customStyle="1" w:styleId="af">
    <w:name w:val="Тема примечания Знак"/>
    <w:rPr>
      <w:b/>
      <w:bCs/>
      <w:w w:val="100"/>
      <w:position w:val="-1"/>
      <w:sz w:val="20"/>
      <w:szCs w:val="20"/>
      <w:effect w:val="none"/>
      <w:vertAlign w:val="baseline"/>
      <w:cs w:val="0"/>
      <w:em w:val="none"/>
    </w:rPr>
  </w:style>
  <w:style w:type="paragraph" w:styleId="20">
    <w:name w:val="toc 2"/>
    <w:basedOn w:val="a"/>
    <w:next w:val="a"/>
    <w:qFormat/>
    <w:pPr>
      <w:spacing w:after="100"/>
      <w:ind w:left="220"/>
    </w:pPr>
  </w:style>
  <w:style w:type="character" w:customStyle="1" w:styleId="21">
    <w:name w:val="Заголовок 2 Знак"/>
    <w:rPr>
      <w:rFonts w:ascii="Calibri Light" w:eastAsia="Times New Roman" w:hAnsi="Calibri Light" w:cs="Times New Roman"/>
      <w:color w:val="2F5496"/>
      <w:w w:val="100"/>
      <w:position w:val="-1"/>
      <w:sz w:val="26"/>
      <w:szCs w:val="26"/>
      <w:effect w:val="none"/>
      <w:vertAlign w:val="baseline"/>
      <w:cs w:val="0"/>
      <w:em w:val="none"/>
    </w:rPr>
  </w:style>
  <w:style w:type="character" w:customStyle="1" w:styleId="af0">
    <w:name w:val="Название Знак"/>
    <w:rPr>
      <w:rFonts w:ascii="Calibri" w:eastAsia="Calibri" w:hAnsi="Calibri" w:cs="Calibri"/>
      <w:b/>
      <w:spacing w:val="-8"/>
      <w:w w:val="100"/>
      <w:position w:val="-1"/>
      <w:sz w:val="72"/>
      <w:szCs w:val="72"/>
      <w:effect w:val="none"/>
      <w:vertAlign w:val="baseline"/>
      <w:cs w:val="0"/>
      <w:em w:val="none"/>
      <w:lang w:val="ru-RU" w:eastAsia="ru-RU"/>
    </w:rPr>
  </w:style>
  <w:style w:type="paragraph" w:customStyle="1" w:styleId="12">
    <w:name w:val="Обычный1"/>
    <w:pPr>
      <w:suppressAutoHyphens/>
      <w:spacing w:after="160" w:line="256" w:lineRule="auto"/>
      <w:ind w:leftChars="-1" w:left="-1" w:hangingChars="1" w:hanging="1"/>
      <w:textDirection w:val="btLr"/>
      <w:textAlignment w:val="top"/>
      <w:outlineLvl w:val="0"/>
    </w:pPr>
    <w:rPr>
      <w:position w:val="-1"/>
      <w:sz w:val="22"/>
      <w:szCs w:val="22"/>
    </w:rPr>
  </w:style>
  <w:style w:type="character" w:styleId="af1">
    <w:name w:val="FollowedHyperlink"/>
    <w:qFormat/>
    <w:rPr>
      <w:color w:val="800080"/>
      <w:w w:val="100"/>
      <w:position w:val="-1"/>
      <w:u w:val="single"/>
      <w:effect w:val="none"/>
      <w:vertAlign w:val="baseline"/>
      <w:cs w:val="0"/>
      <w:em w:val="non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Pr>
      <w:w w:val="100"/>
      <w:position w:val="-1"/>
      <w:effect w:val="none"/>
      <w:vertAlign w:val="baseline"/>
      <w:cs w:val="0"/>
      <w:em w:val="none"/>
    </w:rPr>
  </w:style>
  <w:style w:type="paragraph" w:styleId="af2">
    <w:name w:val="Balloon Text"/>
    <w:basedOn w:val="a"/>
    <w:qFormat/>
    <w:pPr>
      <w:spacing w:after="0" w:line="240" w:lineRule="auto"/>
    </w:pPr>
    <w:rPr>
      <w:rFonts w:ascii="Tahoma" w:hAnsi="Tahoma"/>
      <w:sz w:val="16"/>
      <w:szCs w:val="16"/>
    </w:rPr>
  </w:style>
  <w:style w:type="character" w:customStyle="1" w:styleId="af3">
    <w:name w:val="Текст выноски Знак"/>
    <w:rPr>
      <w:rFonts w:ascii="Tahoma" w:hAnsi="Tahoma" w:cs="Tahoma"/>
      <w:w w:val="100"/>
      <w:position w:val="-1"/>
      <w:sz w:val="16"/>
      <w:szCs w:val="16"/>
      <w:effect w:val="none"/>
      <w:vertAlign w:val="baseline"/>
      <w:cs w:val="0"/>
      <w:em w:val="none"/>
    </w:rPr>
  </w:style>
  <w:style w:type="character" w:customStyle="1" w:styleId="hl">
    <w:name w:val="hl"/>
    <w:basedOn w:val="a0"/>
    <w:rPr>
      <w:w w:val="100"/>
      <w:position w:val="-1"/>
      <w:effect w:val="none"/>
      <w:vertAlign w:val="baseline"/>
      <w:cs w:val="0"/>
      <w:em w:val="none"/>
    </w:rPr>
  </w:style>
  <w:style w:type="paragraph" w:customStyle="1" w:styleId="Normal1">
    <w:name w:val="Normal1"/>
    <w:pPr>
      <w:suppressAutoHyphens/>
      <w:spacing w:after="160" w:line="256" w:lineRule="auto"/>
      <w:ind w:leftChars="-1" w:left="-1" w:hangingChars="1" w:hanging="1"/>
      <w:textDirection w:val="btLr"/>
      <w:textAlignment w:val="top"/>
      <w:outlineLvl w:val="0"/>
    </w:pPr>
    <w:rPr>
      <w:position w:val="-1"/>
      <w:sz w:val="22"/>
      <w:szCs w:val="22"/>
    </w:rPr>
  </w:style>
  <w:style w:type="paragraph" w:styleId="af4">
    <w:name w:val="No Spacing"/>
    <w:pPr>
      <w:suppressAutoHyphens/>
      <w:spacing w:line="1" w:lineRule="atLeast"/>
      <w:ind w:leftChars="-1" w:left="-1" w:hangingChars="1" w:hanging="1"/>
      <w:textDirection w:val="btLr"/>
      <w:textAlignment w:val="top"/>
      <w:outlineLvl w:val="0"/>
    </w:pPr>
    <w:rPr>
      <w:position w:val="-1"/>
      <w:sz w:val="22"/>
      <w:szCs w:val="22"/>
      <w:lang w:val="en-GB"/>
    </w:rPr>
  </w:style>
  <w:style w:type="table" w:customStyle="1" w:styleId="DPCTableGrid181">
    <w:name w:val="DPC_Table Grid181"/>
    <w:basedOn w:val="a1"/>
    <w:next w:val="DPCTableGrid"/>
    <w:pPr>
      <w:suppressAutoHyphens/>
      <w:spacing w:line="1" w:lineRule="atLeast"/>
      <w:ind w:leftChars="-1" w:left="-1" w:hangingChars="1" w:hanging="1"/>
      <w:textDirection w:val="btLr"/>
      <w:textAlignment w:val="top"/>
      <w:outlineLvl w:val="0"/>
    </w:pPr>
    <w:rPr>
      <w:rFonts w:cs="Arial"/>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PCTableGrid1">
    <w:name w:val="DPC_Table Grid1"/>
    <w:basedOn w:val="a1"/>
    <w:next w:val="DPCTableGrid"/>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pPr>
      <w:widowControl w:val="0"/>
      <w:autoSpaceDE w:val="0"/>
      <w:autoSpaceDN w:val="0"/>
      <w:spacing w:after="0" w:line="240" w:lineRule="auto"/>
    </w:pPr>
    <w:rPr>
      <w:rFonts w:ascii="Times New Roman" w:eastAsia="Times New Roman" w:hAnsi="Times New Roman"/>
      <w:lang w:val="en-US"/>
    </w:rPr>
  </w:style>
  <w:style w:type="table" w:customStyle="1" w:styleId="DPCTableGrid2">
    <w:name w:val="DPC_Table Grid2"/>
    <w:basedOn w:val="a1"/>
    <w:next w:val="DPCTableGrid"/>
    <w:pPr>
      <w:suppressAutoHyphens/>
      <w:spacing w:line="1" w:lineRule="atLeast"/>
      <w:ind w:leftChars="-1" w:left="-1" w:hangingChars="1" w:hanging="1"/>
      <w:textDirection w:val="btLr"/>
      <w:textAlignment w:val="top"/>
      <w:outlineLvl w:val="0"/>
    </w:pPr>
    <w:rPr>
      <w:rFonts w:cs="Arial"/>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108" w:type="dxa"/>
        <w:bottom w:w="0" w:type="dxa"/>
        <w:right w:w="108" w:type="dxa"/>
      </w:tblCellMar>
    </w:tblPr>
  </w:style>
  <w:style w:type="table" w:customStyle="1" w:styleId="afff3">
    <w:basedOn w:val="TableNormal"/>
    <w:tblPr>
      <w:tblStyleRowBandSize w:val="1"/>
      <w:tblStyleColBandSize w:val="1"/>
      <w:tblCellMar>
        <w:top w:w="0" w:type="dxa"/>
        <w:left w:w="108" w:type="dxa"/>
        <w:bottom w:w="0" w:type="dxa"/>
        <w:right w:w="108" w:type="dxa"/>
      </w:tblCellMar>
    </w:tblPr>
  </w:style>
  <w:style w:type="table" w:customStyle="1" w:styleId="afff4">
    <w:basedOn w:val="TableNormal"/>
    <w:tblPr>
      <w:tblStyleRowBandSize w:val="1"/>
      <w:tblStyleColBandSize w:val="1"/>
      <w:tblCellMar>
        <w:top w:w="0" w:type="dxa"/>
        <w:left w:w="108" w:type="dxa"/>
        <w:bottom w:w="0" w:type="dxa"/>
        <w:right w:w="108" w:type="dxa"/>
      </w:tblCellMar>
    </w:tblPr>
  </w:style>
  <w:style w:type="table" w:customStyle="1" w:styleId="afff5">
    <w:basedOn w:val="TableNormal"/>
    <w:tblPr>
      <w:tblStyleRowBandSize w:val="1"/>
      <w:tblStyleColBandSize w:val="1"/>
      <w:tblCellMar>
        <w:top w:w="0" w:type="dxa"/>
        <w:left w:w="108" w:type="dxa"/>
        <w:bottom w:w="0" w:type="dxa"/>
        <w:right w:w="108" w:type="dxa"/>
      </w:tblCellMar>
    </w:tblPr>
  </w:style>
  <w:style w:type="table" w:customStyle="1" w:styleId="afff6">
    <w:basedOn w:val="TableNormal"/>
    <w:tblPr>
      <w:tblStyleRowBandSize w:val="1"/>
      <w:tblStyleColBandSize w:val="1"/>
      <w:tblCellMar>
        <w:top w:w="0" w:type="dxa"/>
        <w:left w:w="108" w:type="dxa"/>
        <w:bottom w:w="0" w:type="dxa"/>
        <w:right w:w="108" w:type="dxa"/>
      </w:tblCellMar>
    </w:tblPr>
  </w:style>
  <w:style w:type="table" w:customStyle="1" w:styleId="afff7">
    <w:basedOn w:val="TableNormal"/>
    <w:tblPr>
      <w:tblStyleRowBandSize w:val="1"/>
      <w:tblStyleColBandSize w:val="1"/>
      <w:tblCellMar>
        <w:top w:w="0" w:type="dxa"/>
        <w:left w:w="108" w:type="dxa"/>
        <w:bottom w:w="0" w:type="dxa"/>
        <w:right w:w="108" w:type="dxa"/>
      </w:tblCellMar>
    </w:tblPr>
  </w:style>
  <w:style w:type="table" w:customStyle="1" w:styleId="afff8">
    <w:basedOn w:val="TableNormal"/>
    <w:tblPr>
      <w:tblStyleRowBandSize w:val="1"/>
      <w:tblStyleColBandSize w:val="1"/>
      <w:tblCellMar>
        <w:top w:w="0" w:type="dxa"/>
        <w:left w:w="108" w:type="dxa"/>
        <w:bottom w:w="0" w:type="dxa"/>
        <w:right w:w="108" w:type="dxa"/>
      </w:tblCellMar>
    </w:tblPr>
  </w:style>
  <w:style w:type="table" w:customStyle="1" w:styleId="afff9">
    <w:basedOn w:val="TableNormal"/>
    <w:tblPr>
      <w:tblStyleRowBandSize w:val="1"/>
      <w:tblStyleColBandSize w:val="1"/>
      <w:tblCellMar>
        <w:top w:w="0" w:type="dxa"/>
        <w:left w:w="108" w:type="dxa"/>
        <w:bottom w:w="0" w:type="dxa"/>
        <w:right w:w="108" w:type="dxa"/>
      </w:tblCellMar>
    </w:tblPr>
  </w:style>
  <w:style w:type="table" w:customStyle="1" w:styleId="afffa">
    <w:basedOn w:val="TableNormal"/>
    <w:tblPr>
      <w:tblStyleRowBandSize w:val="1"/>
      <w:tblStyleColBandSize w:val="1"/>
      <w:tblCellMar>
        <w:top w:w="0" w:type="dxa"/>
        <w:left w:w="108" w:type="dxa"/>
        <w:bottom w:w="0" w:type="dxa"/>
        <w:right w:w="108" w:type="dxa"/>
      </w:tblCellMar>
    </w:tblPr>
  </w:style>
  <w:style w:type="table" w:customStyle="1" w:styleId="afffb">
    <w:basedOn w:val="TableNormal"/>
    <w:tblPr>
      <w:tblStyleRowBandSize w:val="1"/>
      <w:tblStyleColBandSize w:val="1"/>
      <w:tblCellMar>
        <w:top w:w="0" w:type="dxa"/>
        <w:left w:w="108" w:type="dxa"/>
        <w:bottom w:w="0" w:type="dxa"/>
        <w:right w:w="108" w:type="dxa"/>
      </w:tblCellMar>
    </w:tblPr>
  </w:style>
  <w:style w:type="table" w:customStyle="1" w:styleId="afffc">
    <w:basedOn w:val="TableNormal"/>
    <w:tblPr>
      <w:tblStyleRowBandSize w:val="1"/>
      <w:tblStyleColBandSize w:val="1"/>
      <w:tblCellMar>
        <w:top w:w="0" w:type="dxa"/>
        <w:left w:w="108" w:type="dxa"/>
        <w:bottom w:w="0" w:type="dxa"/>
        <w:right w:w="10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0" w:type="dxa"/>
        <w:bottom w:w="0" w:type="dxa"/>
        <w:right w:w="0" w:type="dxa"/>
      </w:tblCellMar>
    </w:tblPr>
  </w:style>
  <w:style w:type="table" w:customStyle="1" w:styleId="affff0">
    <w:basedOn w:val="TableNormal"/>
    <w:tblPr>
      <w:tblStyleRowBandSize w:val="1"/>
      <w:tblStyleColBandSize w:val="1"/>
      <w:tblCellMar>
        <w:top w:w="0" w:type="dxa"/>
        <w:left w:w="108" w:type="dxa"/>
        <w:bottom w:w="0" w:type="dxa"/>
        <w:right w:w="10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108" w:type="dxa"/>
        <w:bottom w:w="0" w:type="dxa"/>
        <w:right w:w="108" w:type="dxa"/>
      </w:tblCellMar>
    </w:tblPr>
  </w:style>
  <w:style w:type="table" w:customStyle="1" w:styleId="affff3">
    <w:basedOn w:val="TableNormal"/>
    <w:tblPr>
      <w:tblStyleRowBandSize w:val="1"/>
      <w:tblStyleColBandSize w:val="1"/>
      <w:tblCellMar>
        <w:top w:w="0" w:type="dxa"/>
        <w:left w:w="108" w:type="dxa"/>
        <w:bottom w:w="0" w:type="dxa"/>
        <w:right w:w="108" w:type="dxa"/>
      </w:tblCellMar>
    </w:tblPr>
  </w:style>
  <w:style w:type="table" w:customStyle="1" w:styleId="affff4">
    <w:basedOn w:val="TableNormal"/>
    <w:tblPr>
      <w:tblStyleRowBandSize w:val="1"/>
      <w:tblStyleColBandSize w:val="1"/>
      <w:tblCellMar>
        <w:top w:w="0" w:type="dxa"/>
        <w:left w:w="108" w:type="dxa"/>
        <w:bottom w:w="0" w:type="dxa"/>
        <w:right w:w="108" w:type="dxa"/>
      </w:tblCellMar>
    </w:tblPr>
  </w:style>
  <w:style w:type="table" w:customStyle="1" w:styleId="affff5">
    <w:basedOn w:val="TableNormal"/>
    <w:tblPr>
      <w:tblStyleRowBandSize w:val="1"/>
      <w:tblStyleColBandSize w:val="1"/>
      <w:tblCellMar>
        <w:top w:w="0" w:type="dxa"/>
        <w:left w:w="108" w:type="dxa"/>
        <w:bottom w:w="0" w:type="dxa"/>
        <w:right w:w="108" w:type="dxa"/>
      </w:tblCellMar>
    </w:tblPr>
  </w:style>
  <w:style w:type="table" w:customStyle="1" w:styleId="affff6">
    <w:basedOn w:val="TableNormal"/>
    <w:tblPr>
      <w:tblStyleRowBandSize w:val="1"/>
      <w:tblStyleColBandSize w:val="1"/>
      <w:tblCellMar>
        <w:top w:w="0" w:type="dxa"/>
        <w:left w:w="108" w:type="dxa"/>
        <w:bottom w:w="0" w:type="dxa"/>
        <w:right w:w="108" w:type="dxa"/>
      </w:tblCellMar>
    </w:tblPr>
  </w:style>
  <w:style w:type="table" w:customStyle="1" w:styleId="affff7">
    <w:basedOn w:val="TableNormal"/>
    <w:tblPr>
      <w:tblStyleRowBandSize w:val="1"/>
      <w:tblStyleColBandSize w:val="1"/>
      <w:tblCellMar>
        <w:top w:w="0" w:type="dxa"/>
        <w:left w:w="108" w:type="dxa"/>
        <w:bottom w:w="0" w:type="dxa"/>
        <w:right w:w="108" w:type="dxa"/>
      </w:tblCellMar>
    </w:tblPr>
  </w:style>
  <w:style w:type="table" w:customStyle="1" w:styleId="affff8">
    <w:basedOn w:val="TableNormal"/>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08" w:type="dxa"/>
        <w:bottom w:w="0" w:type="dxa"/>
        <w:right w:w="108" w:type="dxa"/>
      </w:tblCellMar>
    </w:tblPr>
  </w:style>
  <w:style w:type="table" w:customStyle="1" w:styleId="affffa">
    <w:basedOn w:val="TableNormal"/>
    <w:tblPr>
      <w:tblStyleRowBandSize w:val="1"/>
      <w:tblStyleColBandSize w:val="1"/>
      <w:tblCellMar>
        <w:top w:w="0" w:type="dxa"/>
        <w:left w:w="115" w:type="dxa"/>
        <w:bottom w:w="0" w:type="dxa"/>
        <w:right w:w="115" w:type="dxa"/>
      </w:tblCellMar>
    </w:tblPr>
  </w:style>
  <w:style w:type="table" w:styleId="affffb">
    <w:name w:val="Table Grid"/>
    <w:basedOn w:val="a1"/>
    <w:uiPriority w:val="59"/>
    <w:rsid w:val="00727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c">
    <w:name w:val="List Paragraph"/>
    <w:basedOn w:val="a"/>
    <w:uiPriority w:val="34"/>
    <w:qFormat/>
    <w:rsid w:val="00473B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fi-FI"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240" w:after="0"/>
    </w:pPr>
    <w:rPr>
      <w:rFonts w:ascii="Calibri Light" w:eastAsia="Times New Roman" w:hAnsi="Calibri Light"/>
      <w:color w:val="2F5496"/>
      <w:sz w:val="32"/>
      <w:szCs w:val="32"/>
    </w:rPr>
  </w:style>
  <w:style w:type="paragraph" w:styleId="2">
    <w:name w:val="heading 2"/>
    <w:basedOn w:val="a"/>
    <w:next w:val="a"/>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qFormat/>
    <w:pPr>
      <w:keepNext/>
      <w:keepLines/>
      <w:spacing w:before="40" w:after="0"/>
      <w:outlineLvl w:val="2"/>
    </w:pPr>
    <w:rPr>
      <w:rFonts w:ascii="Calibri Light" w:eastAsia="Times New Roman" w:hAnsi="Calibri Light"/>
      <w:color w:val="1F3763"/>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jc w:val="both"/>
    </w:pPr>
    <w:rPr>
      <w:b/>
      <w:spacing w:val="-8"/>
      <w:sz w:val="72"/>
      <w:szCs w:val="72"/>
      <w:lang w:val="ru-RU" w:eastAsia="ru-RU"/>
    </w:rPr>
  </w:style>
  <w:style w:type="paragraph" w:customStyle="1" w:styleId="AkapitzlistBSBullet1BulletsIBLListParagraphListParagraphnumberedaListParagraph1ListParagraphnowyListParagraphMultilevelparaIINUMBEREDPARAGRAPHNumberedListParagraphNumberedlist1NumberedParas">
    <w:name w:val="Абзац списка;Akapit z listą BS;Bullet1;Bullets;IBL List Paragraph;List Paragraph (numbered (a));List Paragraph 1;List Paragraph nowy;List_Paragraph;Multilevel para_II;NUMBERED PARAGRAPH;Numbered List Paragraph;Numbered list;Абзац списка1;NumberedParas"/>
    <w:basedOn w:val="a"/>
    <w:pPr>
      <w:ind w:left="720"/>
      <w:contextualSpacing/>
    </w:pPr>
  </w:style>
  <w:style w:type="table" w:customStyle="1" w:styleId="DPCTableGrid">
    <w:name w:val="Сетка таблицы;DPC_Table Grid"/>
    <w:basedOn w:val="a1"/>
    <w:pPr>
      <w:suppressAutoHyphens/>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rPr>
      <w:rFonts w:ascii="Calibri Light" w:eastAsia="Times New Roman" w:hAnsi="Calibri Light" w:cs="Times New Roman"/>
      <w:color w:val="2F5496"/>
      <w:w w:val="100"/>
      <w:position w:val="-1"/>
      <w:sz w:val="32"/>
      <w:szCs w:val="32"/>
      <w:effect w:val="none"/>
      <w:vertAlign w:val="baseline"/>
      <w:cs w:val="0"/>
      <w:em w:val="none"/>
    </w:rPr>
  </w:style>
  <w:style w:type="paragraph" w:styleId="a4">
    <w:name w:val="TOC Heading"/>
    <w:basedOn w:val="1"/>
    <w:next w:val="a"/>
    <w:qFormat/>
    <w:pPr>
      <w:outlineLvl w:val="9"/>
    </w:pPr>
    <w:rPr>
      <w:lang w:eastAsia="fi-FI"/>
    </w:rPr>
  </w:style>
  <w:style w:type="paragraph" w:styleId="11">
    <w:name w:val="toc 1"/>
    <w:basedOn w:val="a"/>
    <w:next w:val="a"/>
    <w:qFormat/>
    <w:pPr>
      <w:spacing w:after="100"/>
    </w:pPr>
  </w:style>
  <w:style w:type="character" w:styleId="a5">
    <w:name w:val="Hyperlink"/>
    <w:qFormat/>
    <w:rPr>
      <w:color w:val="0563C1"/>
      <w:w w:val="100"/>
      <w:position w:val="-1"/>
      <w:u w:val="single"/>
      <w:effect w:val="none"/>
      <w:vertAlign w:val="baseline"/>
      <w:cs w:val="0"/>
      <w:em w:val="none"/>
    </w:rPr>
  </w:style>
  <w:style w:type="character" w:customStyle="1" w:styleId="c1">
    <w:name w:val="c1"/>
    <w:basedOn w:val="a0"/>
    <w:rPr>
      <w:w w:val="100"/>
      <w:position w:val="-1"/>
      <w:effect w:val="none"/>
      <w:vertAlign w:val="baseline"/>
      <w:cs w:val="0"/>
      <w:em w:val="none"/>
    </w:rPr>
  </w:style>
  <w:style w:type="character" w:customStyle="1" w:styleId="30">
    <w:name w:val="Заголовок 3 Знак"/>
    <w:rPr>
      <w:rFonts w:ascii="Calibri Light" w:eastAsia="Times New Roman" w:hAnsi="Calibri Light" w:cs="Times New Roman"/>
      <w:color w:val="1F3763"/>
      <w:w w:val="100"/>
      <w:position w:val="-1"/>
      <w:sz w:val="24"/>
      <w:szCs w:val="24"/>
      <w:effect w:val="none"/>
      <w:vertAlign w:val="baseline"/>
      <w:cs w:val="0"/>
      <w:em w:val="none"/>
    </w:rPr>
  </w:style>
  <w:style w:type="paragraph" w:styleId="31">
    <w:name w:val="toc 3"/>
    <w:basedOn w:val="a"/>
    <w:next w:val="a"/>
    <w:qFormat/>
    <w:pPr>
      <w:spacing w:after="100"/>
      <w:ind w:left="440"/>
    </w:pPr>
  </w:style>
  <w:style w:type="paragraph" w:styleId="a6">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Pr>
      <w:w w:val="100"/>
      <w:position w:val="-1"/>
      <w:effect w:val="none"/>
      <w:vertAlign w:val="baseline"/>
      <w:cs w:val="0"/>
      <w:em w:val="none"/>
    </w:rPr>
  </w:style>
  <w:style w:type="character" w:customStyle="1" w:styleId="eop">
    <w:name w:val="eop"/>
    <w:basedOn w:val="a0"/>
    <w:rPr>
      <w:w w:val="100"/>
      <w:position w:val="-1"/>
      <w:effect w:val="none"/>
      <w:vertAlign w:val="baseline"/>
      <w:cs w:val="0"/>
      <w:em w:val="none"/>
    </w:rPr>
  </w:style>
  <w:style w:type="paragraph" w:styleId="a7">
    <w:name w:val="header"/>
    <w:basedOn w:val="a"/>
    <w:qFormat/>
    <w:pPr>
      <w:spacing w:after="0" w:line="240" w:lineRule="auto"/>
    </w:pPr>
  </w:style>
  <w:style w:type="character" w:customStyle="1" w:styleId="a8">
    <w:name w:val="Верхний колонтитул Знак"/>
    <w:basedOn w:val="a0"/>
    <w:rPr>
      <w:w w:val="100"/>
      <w:position w:val="-1"/>
      <w:effect w:val="none"/>
      <w:vertAlign w:val="baseline"/>
      <w:cs w:val="0"/>
      <w:em w:val="none"/>
    </w:rPr>
  </w:style>
  <w:style w:type="paragraph" w:styleId="a9">
    <w:name w:val="footer"/>
    <w:basedOn w:val="a"/>
    <w:uiPriority w:val="99"/>
    <w:qFormat/>
    <w:pPr>
      <w:spacing w:after="0" w:line="240" w:lineRule="auto"/>
    </w:pPr>
  </w:style>
  <w:style w:type="character" w:customStyle="1" w:styleId="aa">
    <w:name w:val="Нижний колонтитул Знак"/>
    <w:basedOn w:val="a0"/>
    <w:uiPriority w:val="99"/>
    <w:rPr>
      <w:w w:val="100"/>
      <w:position w:val="-1"/>
      <w:effect w:val="none"/>
      <w:vertAlign w:val="baseline"/>
      <w:cs w:val="0"/>
      <w:em w:val="none"/>
    </w:rPr>
  </w:style>
  <w:style w:type="character" w:customStyle="1" w:styleId="AkapitzlistBSBullet1BulletsIBLListParagraphListParagraphnumberedaListParagraph1ListParagraphnowyListParagraphMultilevelparaIINUMBEREDPARAGRAPH">
    <w:name w:val="Абзац списка Знак;Akapit z listą BS Знак;Bullet1 Знак;Bullets Знак;IBL List Paragraph Знак;List Paragraph (numbered (a)) Знак;List Paragraph 1 Знак;List Paragraph nowy Знак;List_Paragraph Знак;Multilevel para_II Знак;NUMBERED PARAGRAPH Знак"/>
    <w:rPr>
      <w:w w:val="100"/>
      <w:position w:val="-1"/>
      <w:effect w:val="none"/>
      <w:vertAlign w:val="baseline"/>
      <w:cs w:val="0"/>
      <w:em w:val="none"/>
    </w:rPr>
  </w:style>
  <w:style w:type="paragraph" w:styleId="ab">
    <w:name w:val="annotation text"/>
    <w:basedOn w:val="a"/>
    <w:qFormat/>
    <w:pPr>
      <w:spacing w:line="240" w:lineRule="auto"/>
    </w:pPr>
    <w:rPr>
      <w:sz w:val="20"/>
      <w:szCs w:val="20"/>
    </w:rPr>
  </w:style>
  <w:style w:type="character" w:customStyle="1" w:styleId="ac">
    <w:name w:val="Текст примечания Знак"/>
    <w:rPr>
      <w:w w:val="100"/>
      <w:position w:val="-1"/>
      <w:sz w:val="20"/>
      <w:szCs w:val="20"/>
      <w:effect w:val="none"/>
      <w:vertAlign w:val="baseline"/>
      <w:cs w:val="0"/>
      <w:em w:val="none"/>
    </w:rPr>
  </w:style>
  <w:style w:type="character" w:styleId="ad">
    <w:name w:val="annotation reference"/>
    <w:qFormat/>
    <w:rPr>
      <w:w w:val="100"/>
      <w:position w:val="-1"/>
      <w:sz w:val="16"/>
      <w:szCs w:val="16"/>
      <w:effect w:val="none"/>
      <w:vertAlign w:val="baseline"/>
      <w:cs w:val="0"/>
      <w:em w:val="none"/>
    </w:rPr>
  </w:style>
  <w:style w:type="paragraph" w:styleId="ae">
    <w:name w:val="annotation subject"/>
    <w:basedOn w:val="ab"/>
    <w:next w:val="ab"/>
    <w:qFormat/>
    <w:rPr>
      <w:b/>
      <w:bCs/>
    </w:rPr>
  </w:style>
  <w:style w:type="character" w:customStyle="1" w:styleId="af">
    <w:name w:val="Тема примечания Знак"/>
    <w:rPr>
      <w:b/>
      <w:bCs/>
      <w:w w:val="100"/>
      <w:position w:val="-1"/>
      <w:sz w:val="20"/>
      <w:szCs w:val="20"/>
      <w:effect w:val="none"/>
      <w:vertAlign w:val="baseline"/>
      <w:cs w:val="0"/>
      <w:em w:val="none"/>
    </w:rPr>
  </w:style>
  <w:style w:type="paragraph" w:styleId="20">
    <w:name w:val="toc 2"/>
    <w:basedOn w:val="a"/>
    <w:next w:val="a"/>
    <w:qFormat/>
    <w:pPr>
      <w:spacing w:after="100"/>
      <w:ind w:left="220"/>
    </w:pPr>
  </w:style>
  <w:style w:type="character" w:customStyle="1" w:styleId="21">
    <w:name w:val="Заголовок 2 Знак"/>
    <w:rPr>
      <w:rFonts w:ascii="Calibri Light" w:eastAsia="Times New Roman" w:hAnsi="Calibri Light" w:cs="Times New Roman"/>
      <w:color w:val="2F5496"/>
      <w:w w:val="100"/>
      <w:position w:val="-1"/>
      <w:sz w:val="26"/>
      <w:szCs w:val="26"/>
      <w:effect w:val="none"/>
      <w:vertAlign w:val="baseline"/>
      <w:cs w:val="0"/>
      <w:em w:val="none"/>
    </w:rPr>
  </w:style>
  <w:style w:type="character" w:customStyle="1" w:styleId="af0">
    <w:name w:val="Название Знак"/>
    <w:rPr>
      <w:rFonts w:ascii="Calibri" w:eastAsia="Calibri" w:hAnsi="Calibri" w:cs="Calibri"/>
      <w:b/>
      <w:spacing w:val="-8"/>
      <w:w w:val="100"/>
      <w:position w:val="-1"/>
      <w:sz w:val="72"/>
      <w:szCs w:val="72"/>
      <w:effect w:val="none"/>
      <w:vertAlign w:val="baseline"/>
      <w:cs w:val="0"/>
      <w:em w:val="none"/>
      <w:lang w:val="ru-RU" w:eastAsia="ru-RU"/>
    </w:rPr>
  </w:style>
  <w:style w:type="paragraph" w:customStyle="1" w:styleId="12">
    <w:name w:val="Обычный1"/>
    <w:pPr>
      <w:suppressAutoHyphens/>
      <w:spacing w:after="160" w:line="256" w:lineRule="auto"/>
      <w:ind w:leftChars="-1" w:left="-1" w:hangingChars="1" w:hanging="1"/>
      <w:textDirection w:val="btLr"/>
      <w:textAlignment w:val="top"/>
      <w:outlineLvl w:val="0"/>
    </w:pPr>
    <w:rPr>
      <w:position w:val="-1"/>
      <w:sz w:val="22"/>
      <w:szCs w:val="22"/>
    </w:rPr>
  </w:style>
  <w:style w:type="character" w:styleId="af1">
    <w:name w:val="FollowedHyperlink"/>
    <w:qFormat/>
    <w:rPr>
      <w:color w:val="800080"/>
      <w:w w:val="100"/>
      <w:position w:val="-1"/>
      <w:u w:val="single"/>
      <w:effect w:val="none"/>
      <w:vertAlign w:val="baseline"/>
      <w:cs w:val="0"/>
      <w:em w:val="non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Pr>
      <w:w w:val="100"/>
      <w:position w:val="-1"/>
      <w:effect w:val="none"/>
      <w:vertAlign w:val="baseline"/>
      <w:cs w:val="0"/>
      <w:em w:val="none"/>
    </w:rPr>
  </w:style>
  <w:style w:type="paragraph" w:styleId="af2">
    <w:name w:val="Balloon Text"/>
    <w:basedOn w:val="a"/>
    <w:qFormat/>
    <w:pPr>
      <w:spacing w:after="0" w:line="240" w:lineRule="auto"/>
    </w:pPr>
    <w:rPr>
      <w:rFonts w:ascii="Tahoma" w:hAnsi="Tahoma"/>
      <w:sz w:val="16"/>
      <w:szCs w:val="16"/>
    </w:rPr>
  </w:style>
  <w:style w:type="character" w:customStyle="1" w:styleId="af3">
    <w:name w:val="Текст выноски Знак"/>
    <w:rPr>
      <w:rFonts w:ascii="Tahoma" w:hAnsi="Tahoma" w:cs="Tahoma"/>
      <w:w w:val="100"/>
      <w:position w:val="-1"/>
      <w:sz w:val="16"/>
      <w:szCs w:val="16"/>
      <w:effect w:val="none"/>
      <w:vertAlign w:val="baseline"/>
      <w:cs w:val="0"/>
      <w:em w:val="none"/>
    </w:rPr>
  </w:style>
  <w:style w:type="character" w:customStyle="1" w:styleId="hl">
    <w:name w:val="hl"/>
    <w:basedOn w:val="a0"/>
    <w:rPr>
      <w:w w:val="100"/>
      <w:position w:val="-1"/>
      <w:effect w:val="none"/>
      <w:vertAlign w:val="baseline"/>
      <w:cs w:val="0"/>
      <w:em w:val="none"/>
    </w:rPr>
  </w:style>
  <w:style w:type="paragraph" w:customStyle="1" w:styleId="Normal1">
    <w:name w:val="Normal1"/>
    <w:pPr>
      <w:suppressAutoHyphens/>
      <w:spacing w:after="160" w:line="256" w:lineRule="auto"/>
      <w:ind w:leftChars="-1" w:left="-1" w:hangingChars="1" w:hanging="1"/>
      <w:textDirection w:val="btLr"/>
      <w:textAlignment w:val="top"/>
      <w:outlineLvl w:val="0"/>
    </w:pPr>
    <w:rPr>
      <w:position w:val="-1"/>
      <w:sz w:val="22"/>
      <w:szCs w:val="22"/>
    </w:rPr>
  </w:style>
  <w:style w:type="paragraph" w:styleId="af4">
    <w:name w:val="No Spacing"/>
    <w:pPr>
      <w:suppressAutoHyphens/>
      <w:spacing w:line="1" w:lineRule="atLeast"/>
      <w:ind w:leftChars="-1" w:left="-1" w:hangingChars="1" w:hanging="1"/>
      <w:textDirection w:val="btLr"/>
      <w:textAlignment w:val="top"/>
      <w:outlineLvl w:val="0"/>
    </w:pPr>
    <w:rPr>
      <w:position w:val="-1"/>
      <w:sz w:val="22"/>
      <w:szCs w:val="22"/>
      <w:lang w:val="en-GB"/>
    </w:rPr>
  </w:style>
  <w:style w:type="table" w:customStyle="1" w:styleId="DPCTableGrid181">
    <w:name w:val="DPC_Table Grid181"/>
    <w:basedOn w:val="a1"/>
    <w:next w:val="DPCTableGrid"/>
    <w:pPr>
      <w:suppressAutoHyphens/>
      <w:spacing w:line="1" w:lineRule="atLeast"/>
      <w:ind w:leftChars="-1" w:left="-1" w:hangingChars="1" w:hanging="1"/>
      <w:textDirection w:val="btLr"/>
      <w:textAlignment w:val="top"/>
      <w:outlineLvl w:val="0"/>
    </w:pPr>
    <w:rPr>
      <w:rFonts w:cs="Arial"/>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PCTableGrid1">
    <w:name w:val="DPC_Table Grid1"/>
    <w:basedOn w:val="a1"/>
    <w:next w:val="DPCTableGrid"/>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pPr>
      <w:widowControl w:val="0"/>
      <w:autoSpaceDE w:val="0"/>
      <w:autoSpaceDN w:val="0"/>
      <w:spacing w:after="0" w:line="240" w:lineRule="auto"/>
    </w:pPr>
    <w:rPr>
      <w:rFonts w:ascii="Times New Roman" w:eastAsia="Times New Roman" w:hAnsi="Times New Roman"/>
      <w:lang w:val="en-US"/>
    </w:rPr>
  </w:style>
  <w:style w:type="table" w:customStyle="1" w:styleId="DPCTableGrid2">
    <w:name w:val="DPC_Table Grid2"/>
    <w:basedOn w:val="a1"/>
    <w:next w:val="DPCTableGrid"/>
    <w:pPr>
      <w:suppressAutoHyphens/>
      <w:spacing w:line="1" w:lineRule="atLeast"/>
      <w:ind w:leftChars="-1" w:left="-1" w:hangingChars="1" w:hanging="1"/>
      <w:textDirection w:val="btLr"/>
      <w:textAlignment w:val="top"/>
      <w:outlineLvl w:val="0"/>
    </w:pPr>
    <w:rPr>
      <w:rFonts w:cs="Arial"/>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108" w:type="dxa"/>
        <w:bottom w:w="0" w:type="dxa"/>
        <w:right w:w="108" w:type="dxa"/>
      </w:tblCellMar>
    </w:tblPr>
  </w:style>
  <w:style w:type="table" w:customStyle="1" w:styleId="afff3">
    <w:basedOn w:val="TableNormal"/>
    <w:tblPr>
      <w:tblStyleRowBandSize w:val="1"/>
      <w:tblStyleColBandSize w:val="1"/>
      <w:tblCellMar>
        <w:top w:w="0" w:type="dxa"/>
        <w:left w:w="108" w:type="dxa"/>
        <w:bottom w:w="0" w:type="dxa"/>
        <w:right w:w="108" w:type="dxa"/>
      </w:tblCellMar>
    </w:tblPr>
  </w:style>
  <w:style w:type="table" w:customStyle="1" w:styleId="afff4">
    <w:basedOn w:val="TableNormal"/>
    <w:tblPr>
      <w:tblStyleRowBandSize w:val="1"/>
      <w:tblStyleColBandSize w:val="1"/>
      <w:tblCellMar>
        <w:top w:w="0" w:type="dxa"/>
        <w:left w:w="108" w:type="dxa"/>
        <w:bottom w:w="0" w:type="dxa"/>
        <w:right w:w="108" w:type="dxa"/>
      </w:tblCellMar>
    </w:tblPr>
  </w:style>
  <w:style w:type="table" w:customStyle="1" w:styleId="afff5">
    <w:basedOn w:val="TableNormal"/>
    <w:tblPr>
      <w:tblStyleRowBandSize w:val="1"/>
      <w:tblStyleColBandSize w:val="1"/>
      <w:tblCellMar>
        <w:top w:w="0" w:type="dxa"/>
        <w:left w:w="108" w:type="dxa"/>
        <w:bottom w:w="0" w:type="dxa"/>
        <w:right w:w="108" w:type="dxa"/>
      </w:tblCellMar>
    </w:tblPr>
  </w:style>
  <w:style w:type="table" w:customStyle="1" w:styleId="afff6">
    <w:basedOn w:val="TableNormal"/>
    <w:tblPr>
      <w:tblStyleRowBandSize w:val="1"/>
      <w:tblStyleColBandSize w:val="1"/>
      <w:tblCellMar>
        <w:top w:w="0" w:type="dxa"/>
        <w:left w:w="108" w:type="dxa"/>
        <w:bottom w:w="0" w:type="dxa"/>
        <w:right w:w="108" w:type="dxa"/>
      </w:tblCellMar>
    </w:tblPr>
  </w:style>
  <w:style w:type="table" w:customStyle="1" w:styleId="afff7">
    <w:basedOn w:val="TableNormal"/>
    <w:tblPr>
      <w:tblStyleRowBandSize w:val="1"/>
      <w:tblStyleColBandSize w:val="1"/>
      <w:tblCellMar>
        <w:top w:w="0" w:type="dxa"/>
        <w:left w:w="108" w:type="dxa"/>
        <w:bottom w:w="0" w:type="dxa"/>
        <w:right w:w="108" w:type="dxa"/>
      </w:tblCellMar>
    </w:tblPr>
  </w:style>
  <w:style w:type="table" w:customStyle="1" w:styleId="afff8">
    <w:basedOn w:val="TableNormal"/>
    <w:tblPr>
      <w:tblStyleRowBandSize w:val="1"/>
      <w:tblStyleColBandSize w:val="1"/>
      <w:tblCellMar>
        <w:top w:w="0" w:type="dxa"/>
        <w:left w:w="108" w:type="dxa"/>
        <w:bottom w:w="0" w:type="dxa"/>
        <w:right w:w="108" w:type="dxa"/>
      </w:tblCellMar>
    </w:tblPr>
  </w:style>
  <w:style w:type="table" w:customStyle="1" w:styleId="afff9">
    <w:basedOn w:val="TableNormal"/>
    <w:tblPr>
      <w:tblStyleRowBandSize w:val="1"/>
      <w:tblStyleColBandSize w:val="1"/>
      <w:tblCellMar>
        <w:top w:w="0" w:type="dxa"/>
        <w:left w:w="108" w:type="dxa"/>
        <w:bottom w:w="0" w:type="dxa"/>
        <w:right w:w="108" w:type="dxa"/>
      </w:tblCellMar>
    </w:tblPr>
  </w:style>
  <w:style w:type="table" w:customStyle="1" w:styleId="afffa">
    <w:basedOn w:val="TableNormal"/>
    <w:tblPr>
      <w:tblStyleRowBandSize w:val="1"/>
      <w:tblStyleColBandSize w:val="1"/>
      <w:tblCellMar>
        <w:top w:w="0" w:type="dxa"/>
        <w:left w:w="108" w:type="dxa"/>
        <w:bottom w:w="0" w:type="dxa"/>
        <w:right w:w="108" w:type="dxa"/>
      </w:tblCellMar>
    </w:tblPr>
  </w:style>
  <w:style w:type="table" w:customStyle="1" w:styleId="afffb">
    <w:basedOn w:val="TableNormal"/>
    <w:tblPr>
      <w:tblStyleRowBandSize w:val="1"/>
      <w:tblStyleColBandSize w:val="1"/>
      <w:tblCellMar>
        <w:top w:w="0" w:type="dxa"/>
        <w:left w:w="108" w:type="dxa"/>
        <w:bottom w:w="0" w:type="dxa"/>
        <w:right w:w="108" w:type="dxa"/>
      </w:tblCellMar>
    </w:tblPr>
  </w:style>
  <w:style w:type="table" w:customStyle="1" w:styleId="afffc">
    <w:basedOn w:val="TableNormal"/>
    <w:tblPr>
      <w:tblStyleRowBandSize w:val="1"/>
      <w:tblStyleColBandSize w:val="1"/>
      <w:tblCellMar>
        <w:top w:w="0" w:type="dxa"/>
        <w:left w:w="108" w:type="dxa"/>
        <w:bottom w:w="0" w:type="dxa"/>
        <w:right w:w="10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0" w:type="dxa"/>
        <w:bottom w:w="0" w:type="dxa"/>
        <w:right w:w="0" w:type="dxa"/>
      </w:tblCellMar>
    </w:tblPr>
  </w:style>
  <w:style w:type="table" w:customStyle="1" w:styleId="affff0">
    <w:basedOn w:val="TableNormal"/>
    <w:tblPr>
      <w:tblStyleRowBandSize w:val="1"/>
      <w:tblStyleColBandSize w:val="1"/>
      <w:tblCellMar>
        <w:top w:w="0" w:type="dxa"/>
        <w:left w:w="108" w:type="dxa"/>
        <w:bottom w:w="0" w:type="dxa"/>
        <w:right w:w="10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108" w:type="dxa"/>
        <w:bottom w:w="0" w:type="dxa"/>
        <w:right w:w="108" w:type="dxa"/>
      </w:tblCellMar>
    </w:tblPr>
  </w:style>
  <w:style w:type="table" w:customStyle="1" w:styleId="affff3">
    <w:basedOn w:val="TableNormal"/>
    <w:tblPr>
      <w:tblStyleRowBandSize w:val="1"/>
      <w:tblStyleColBandSize w:val="1"/>
      <w:tblCellMar>
        <w:top w:w="0" w:type="dxa"/>
        <w:left w:w="108" w:type="dxa"/>
        <w:bottom w:w="0" w:type="dxa"/>
        <w:right w:w="108" w:type="dxa"/>
      </w:tblCellMar>
    </w:tblPr>
  </w:style>
  <w:style w:type="table" w:customStyle="1" w:styleId="affff4">
    <w:basedOn w:val="TableNormal"/>
    <w:tblPr>
      <w:tblStyleRowBandSize w:val="1"/>
      <w:tblStyleColBandSize w:val="1"/>
      <w:tblCellMar>
        <w:top w:w="0" w:type="dxa"/>
        <w:left w:w="108" w:type="dxa"/>
        <w:bottom w:w="0" w:type="dxa"/>
        <w:right w:w="108" w:type="dxa"/>
      </w:tblCellMar>
    </w:tblPr>
  </w:style>
  <w:style w:type="table" w:customStyle="1" w:styleId="affff5">
    <w:basedOn w:val="TableNormal"/>
    <w:tblPr>
      <w:tblStyleRowBandSize w:val="1"/>
      <w:tblStyleColBandSize w:val="1"/>
      <w:tblCellMar>
        <w:top w:w="0" w:type="dxa"/>
        <w:left w:w="108" w:type="dxa"/>
        <w:bottom w:w="0" w:type="dxa"/>
        <w:right w:w="108" w:type="dxa"/>
      </w:tblCellMar>
    </w:tblPr>
  </w:style>
  <w:style w:type="table" w:customStyle="1" w:styleId="affff6">
    <w:basedOn w:val="TableNormal"/>
    <w:tblPr>
      <w:tblStyleRowBandSize w:val="1"/>
      <w:tblStyleColBandSize w:val="1"/>
      <w:tblCellMar>
        <w:top w:w="0" w:type="dxa"/>
        <w:left w:w="108" w:type="dxa"/>
        <w:bottom w:w="0" w:type="dxa"/>
        <w:right w:w="108" w:type="dxa"/>
      </w:tblCellMar>
    </w:tblPr>
  </w:style>
  <w:style w:type="table" w:customStyle="1" w:styleId="affff7">
    <w:basedOn w:val="TableNormal"/>
    <w:tblPr>
      <w:tblStyleRowBandSize w:val="1"/>
      <w:tblStyleColBandSize w:val="1"/>
      <w:tblCellMar>
        <w:top w:w="0" w:type="dxa"/>
        <w:left w:w="108" w:type="dxa"/>
        <w:bottom w:w="0" w:type="dxa"/>
        <w:right w:w="108" w:type="dxa"/>
      </w:tblCellMar>
    </w:tblPr>
  </w:style>
  <w:style w:type="table" w:customStyle="1" w:styleId="affff8">
    <w:basedOn w:val="TableNormal"/>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08" w:type="dxa"/>
        <w:bottom w:w="0" w:type="dxa"/>
        <w:right w:w="108" w:type="dxa"/>
      </w:tblCellMar>
    </w:tblPr>
  </w:style>
  <w:style w:type="table" w:customStyle="1" w:styleId="affffa">
    <w:basedOn w:val="TableNormal"/>
    <w:tblPr>
      <w:tblStyleRowBandSize w:val="1"/>
      <w:tblStyleColBandSize w:val="1"/>
      <w:tblCellMar>
        <w:top w:w="0" w:type="dxa"/>
        <w:left w:w="115" w:type="dxa"/>
        <w:bottom w:w="0" w:type="dxa"/>
        <w:right w:w="115" w:type="dxa"/>
      </w:tblCellMar>
    </w:tblPr>
  </w:style>
  <w:style w:type="table" w:styleId="affffb">
    <w:name w:val="Table Grid"/>
    <w:basedOn w:val="a1"/>
    <w:uiPriority w:val="59"/>
    <w:rsid w:val="00727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c">
    <w:name w:val="List Paragraph"/>
    <w:basedOn w:val="a"/>
    <w:uiPriority w:val="34"/>
    <w:qFormat/>
    <w:rsid w:val="00473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8155">
      <w:bodyDiv w:val="1"/>
      <w:marLeft w:val="0"/>
      <w:marRight w:val="0"/>
      <w:marTop w:val="0"/>
      <w:marBottom w:val="0"/>
      <w:divBdr>
        <w:top w:val="none" w:sz="0" w:space="0" w:color="auto"/>
        <w:left w:val="none" w:sz="0" w:space="0" w:color="auto"/>
        <w:bottom w:val="none" w:sz="0" w:space="0" w:color="auto"/>
        <w:right w:val="none" w:sz="0" w:space="0" w:color="auto"/>
      </w:divBdr>
    </w:div>
    <w:div w:id="340544465">
      <w:bodyDiv w:val="1"/>
      <w:marLeft w:val="0"/>
      <w:marRight w:val="0"/>
      <w:marTop w:val="0"/>
      <w:marBottom w:val="0"/>
      <w:divBdr>
        <w:top w:val="none" w:sz="0" w:space="0" w:color="auto"/>
        <w:left w:val="none" w:sz="0" w:space="0" w:color="auto"/>
        <w:bottom w:val="none" w:sz="0" w:space="0" w:color="auto"/>
        <w:right w:val="none" w:sz="0" w:space="0" w:color="auto"/>
      </w:divBdr>
    </w:div>
    <w:div w:id="849875977">
      <w:bodyDiv w:val="1"/>
      <w:marLeft w:val="0"/>
      <w:marRight w:val="0"/>
      <w:marTop w:val="0"/>
      <w:marBottom w:val="0"/>
      <w:divBdr>
        <w:top w:val="none" w:sz="0" w:space="0" w:color="auto"/>
        <w:left w:val="none" w:sz="0" w:space="0" w:color="auto"/>
        <w:bottom w:val="none" w:sz="0" w:space="0" w:color="auto"/>
        <w:right w:val="none" w:sz="0" w:space="0" w:color="auto"/>
      </w:divBdr>
    </w:div>
    <w:div w:id="1025904065">
      <w:bodyDiv w:val="1"/>
      <w:marLeft w:val="0"/>
      <w:marRight w:val="0"/>
      <w:marTop w:val="0"/>
      <w:marBottom w:val="0"/>
      <w:divBdr>
        <w:top w:val="none" w:sz="0" w:space="0" w:color="auto"/>
        <w:left w:val="none" w:sz="0" w:space="0" w:color="auto"/>
        <w:bottom w:val="none" w:sz="0" w:space="0" w:color="auto"/>
        <w:right w:val="none" w:sz="0" w:space="0" w:color="auto"/>
      </w:divBdr>
    </w:div>
    <w:div w:id="1447040949">
      <w:bodyDiv w:val="1"/>
      <w:marLeft w:val="0"/>
      <w:marRight w:val="0"/>
      <w:marTop w:val="0"/>
      <w:marBottom w:val="0"/>
      <w:divBdr>
        <w:top w:val="none" w:sz="0" w:space="0" w:color="auto"/>
        <w:left w:val="none" w:sz="0" w:space="0" w:color="auto"/>
        <w:bottom w:val="none" w:sz="0" w:space="0" w:color="auto"/>
        <w:right w:val="none" w:sz="0" w:space="0" w:color="auto"/>
      </w:divBdr>
    </w:div>
    <w:div w:id="2016304218">
      <w:bodyDiv w:val="1"/>
      <w:marLeft w:val="0"/>
      <w:marRight w:val="0"/>
      <w:marTop w:val="0"/>
      <w:marBottom w:val="0"/>
      <w:divBdr>
        <w:top w:val="none" w:sz="0" w:space="0" w:color="auto"/>
        <w:left w:val="none" w:sz="0" w:space="0" w:color="auto"/>
        <w:bottom w:val="none" w:sz="0" w:space="0" w:color="auto"/>
        <w:right w:val="none" w:sz="0" w:space="0" w:color="auto"/>
      </w:divBdr>
    </w:div>
    <w:div w:id="2026207884">
      <w:bodyDiv w:val="1"/>
      <w:marLeft w:val="0"/>
      <w:marRight w:val="0"/>
      <w:marTop w:val="0"/>
      <w:marBottom w:val="0"/>
      <w:divBdr>
        <w:top w:val="none" w:sz="0" w:space="0" w:color="auto"/>
        <w:left w:val="none" w:sz="0" w:space="0" w:color="auto"/>
        <w:bottom w:val="none" w:sz="0" w:space="0" w:color="auto"/>
        <w:right w:val="none" w:sz="0" w:space="0" w:color="auto"/>
      </w:divBdr>
    </w:div>
    <w:div w:id="205338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3XVWHoJOuWHYe4JkxDdm1MagW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pMnN1VG9MTkpnSThMZUtWVld4c2lJdmJUMmJPeHNh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130</Pages>
  <Words>29021</Words>
  <Characters>165421</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Maunonen-Eskelinen Irmeli</dc:creator>
  <cp:lastModifiedBy>USER</cp:lastModifiedBy>
  <cp:revision>7</cp:revision>
  <cp:lastPrinted>2025-12-27T06:13:00Z</cp:lastPrinted>
  <dcterms:created xsi:type="dcterms:W3CDTF">2026-02-10T03:35:00Z</dcterms:created>
  <dcterms:modified xsi:type="dcterms:W3CDTF">2026-04-09T05:22:00Z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0x0101008F57500CA6245D4BA68AEC025B3CEE22</vt:lpwstr>
  </property>
</Properties>
</file>